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7787" w14:paraId="16a7787" w:rsidRDefault="00F26A0C" w:rsidP="00F26A0C" w:rsidR="00F26A0C"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26A0C" w:rsidP="00F26A0C" w:rsidR="00C1399A" w:rsidRPr="009B5817">
      <w:pPr>
        <w:spacing w:before="120"/>
      </w:pPr>
      <w:r w:rsidRPr="003B37E1">
        <w:t>REPUBLIKA HRVATSKA</w:t>
      </w:r>
      <w:r w:rsidRPr="003B37E1">
        <w:tab/>
      </w:r>
    </w:p>
    <w:p w:rsidRDefault="00C1399A" w:rsidR="0018446E" w:rsidRPr="009B5817">
      <w:r w:rsidRPr="009B5817">
        <w:t>TRGOVAČKI SUD U SPLITU</w:t>
      </w:r>
      <w:r w:rsidRPr="009B5817">
        <w:tab/>
      </w:r>
      <w:r w:rsidRPr="009B5817">
        <w:tab/>
      </w:r>
      <w:r w:rsidRPr="009B5817">
        <w:tab/>
      </w:r>
      <w:r w:rsidRPr="009B5817">
        <w:tab/>
      </w:r>
      <w:r w:rsidRPr="009B5817">
        <w:tab/>
      </w:r>
    </w:p>
    <w:p w:rsidRDefault="0018446E" w:rsidP="00667786" w:rsidR="00BD0385" w:rsidRPr="009B5817">
      <w:r w:rsidRPr="009B5817">
        <w:t xml:space="preserve">Split, </w:t>
      </w:r>
      <w:r w:rsidR="00017AD1">
        <w:t>Suko</w:t>
      </w:r>
      <w:r w:rsidR="00BD0385" w:rsidRPr="009B5817">
        <w:t>išanska</w:t>
      </w:r>
      <w:r w:rsidRPr="009B5817">
        <w:t xml:space="preserve"> 6</w:t>
      </w: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BD0385" w:rsidR="00BD0385" w:rsidRPr="009B5817">
      <w:pPr>
        <w:spacing w:after="200" w:before="200"/>
        <w:jc w:val="center"/>
        <w:rPr>
          <w:spacing w:val="60"/>
        </w:rPr>
      </w:pPr>
      <w:r>
        <w:rPr>
          <w:spacing w:val="60"/>
        </w:rPr>
        <w:t>RJEŠENJE</w:t>
      </w:r>
    </w:p>
    <w:p w:rsidRDefault="00C1399A" w:rsidP="001F6555" w:rsidR="001F6555" w:rsidRPr="00D91F28">
      <w:pPr>
        <w:jc w:val="both"/>
      </w:pPr>
      <w:r w:rsidRPr="009B5817">
        <w:tab/>
        <w:t>Trgovački sud u Splitu,</w:t>
      </w:r>
      <w:r w:rsidR="00BD0385" w:rsidRPr="009B5817">
        <w:t xml:space="preserve"> po </w:t>
      </w:r>
      <w:r w:rsidR="002A395D" w:rsidRPr="009B5817">
        <w:t>stečajnoj sutkinji</w:t>
      </w:r>
      <w:r w:rsidR="008E4B84">
        <w:t xml:space="preserve"> </w:t>
      </w:r>
      <w:r w:rsidR="00BD0385" w:rsidRPr="009B5817">
        <w:t>Ani Golub Gruić,</w:t>
      </w:r>
      <w:r w:rsidR="000B56D9">
        <w:t xml:space="preserve"> </w:t>
      </w:r>
      <w:r w:rsidRPr="009B5817">
        <w:t xml:space="preserve">u stečajnom postupku nad </w:t>
      </w:r>
      <w:r w:rsidR="001F6555" w:rsidRPr="009B5817">
        <w:t xml:space="preserve">stečajnim </w:t>
      </w:r>
      <w:r w:rsidR="005B7D5C" w:rsidRPr="009B5817">
        <w:t>dužnikom</w:t>
      </w:r>
      <w:r w:rsidR="00F802F4">
        <w:t xml:space="preserve"> </w:t>
      </w:r>
      <w:r w:rsidR="00BD0385" w:rsidRPr="009B5817">
        <w:rPr>
          <w:rFonts w:eastAsia="Calibri"/>
          <w:lang w:eastAsia="en-US"/>
        </w:rPr>
        <w:t>DALMACIJAVINO d.d. za proizvodnju i promet alkoholnih i bezalkoholnih pića – u stečaju, Split, Obala kneza Domagoja 15, OIB: 07837847925</w:t>
      </w:r>
      <w:r w:rsidR="0018446E" w:rsidRPr="009B5817">
        <w:t>,</w:t>
      </w:r>
      <w:r w:rsidR="00BD0385" w:rsidRPr="009B5817">
        <w:t xml:space="preserve"> dana </w:t>
      </w:r>
      <w:r w:rsidR="00960132">
        <w:t>22</w:t>
      </w:r>
      <w:r w:rsidR="00F21B97">
        <w:t>. siječnja 2016</w:t>
      </w:r>
      <w:r w:rsidR="00BD0385" w:rsidRPr="009B5817">
        <w:t xml:space="preserve">. </w:t>
      </w:r>
      <w:r w:rsidR="00B4008C">
        <w:t>godine</w:t>
      </w:r>
    </w:p>
    <w:p w:rsidRDefault="00716CB0" w:rsidP="00F26A0C" w:rsidR="003D3A97" w:rsidRPr="009B5817">
      <w:pPr>
        <w:spacing w:after="240" w:before="240"/>
        <w:jc w:val="center"/>
      </w:pPr>
      <w:r>
        <w:t>r i j e š i</w:t>
      </w:r>
      <w:r w:rsidR="002A395D" w:rsidRPr="009B5817">
        <w:t xml:space="preserve"> o</w:t>
      </w:r>
      <w:r w:rsidR="003D3A97" w:rsidRPr="009B5817">
        <w:t xml:space="preserve">   j e </w:t>
      </w:r>
    </w:p>
    <w:p w:rsidRDefault="00710FA7" w:rsidP="00F26A0C" w:rsidR="00F21B97" w:rsidRPr="00F21B97">
      <w:pPr>
        <w:pStyle w:val="Bezproreda"/>
        <w:jc w:val="both"/>
        <w:rPr>
          <w:rFonts w:hAnsi="Times New Roman" w:ascii="Times New Roman"/>
          <w:sz w:val="24"/>
          <w:szCs w:val="24"/>
        </w:rPr>
      </w:pPr>
      <w:r>
        <w:rPr>
          <w:rFonts w:hAnsi="Times New Roman" w:ascii="Times New Roman"/>
          <w:b/>
          <w:sz w:val="24"/>
          <w:szCs w:val="24"/>
        </w:rPr>
        <w:tab/>
      </w:r>
      <w:r w:rsidR="00F21B97" w:rsidRPr="00F21B97">
        <w:rPr>
          <w:rFonts w:hAnsi="Times New Roman" w:ascii="Times New Roman"/>
          <w:sz w:val="24"/>
          <w:szCs w:val="24"/>
        </w:rPr>
        <w:t xml:space="preserve">Ukidaju se radnje koje je u ovom postupku poduzeo </w:t>
      </w:r>
      <w:r w:rsidR="00F21B97">
        <w:rPr>
          <w:rFonts w:hAnsi="Times New Roman" w:ascii="Times New Roman"/>
          <w:sz w:val="24"/>
          <w:szCs w:val="24"/>
        </w:rPr>
        <w:t>Andrija Klarić iz Zagreba, Hrušev</w:t>
      </w:r>
      <w:r w:rsidR="00F26A0C">
        <w:rPr>
          <w:rFonts w:hAnsi="Times New Roman" w:ascii="Times New Roman"/>
          <w:sz w:val="24"/>
          <w:szCs w:val="24"/>
        </w:rPr>
        <w:t>e</w:t>
      </w:r>
      <w:r w:rsidR="00F21B97">
        <w:rPr>
          <w:rFonts w:hAnsi="Times New Roman" w:ascii="Times New Roman"/>
          <w:sz w:val="24"/>
          <w:szCs w:val="24"/>
        </w:rPr>
        <w:t>čka 3</w:t>
      </w:r>
      <w:r w:rsidR="000B56D9">
        <w:rPr>
          <w:rFonts w:hAnsi="Times New Roman" w:ascii="Times New Roman"/>
          <w:sz w:val="24"/>
          <w:szCs w:val="24"/>
        </w:rPr>
        <w:t>,</w:t>
      </w:r>
      <w:r w:rsidR="00F21B97">
        <w:rPr>
          <w:rFonts w:hAnsi="Times New Roman" w:ascii="Times New Roman"/>
          <w:sz w:val="24"/>
          <w:szCs w:val="24"/>
        </w:rPr>
        <w:t xml:space="preserve"> kao punomoćnik društva </w:t>
      </w:r>
      <w:r w:rsidR="000B56D9">
        <w:rPr>
          <w:rFonts w:hAnsi="Times New Roman" w:ascii="Times New Roman"/>
          <w:sz w:val="24"/>
          <w:szCs w:val="24"/>
        </w:rPr>
        <w:t>Traubi I</w:t>
      </w:r>
      <w:r w:rsidR="00751099" w:rsidRPr="00751099">
        <w:rPr>
          <w:rFonts w:hAnsi="Times New Roman" w:ascii="Times New Roman"/>
          <w:sz w:val="24"/>
          <w:szCs w:val="24"/>
        </w:rPr>
        <w:t>nternational Corporation, 320 Roebling Street Brooklyn NY 1211, USA</w:t>
      </w:r>
      <w:r w:rsidR="00B63B83">
        <w:rPr>
          <w:rFonts w:hAnsi="Times New Roman" w:ascii="Times New Roman"/>
          <w:sz w:val="24"/>
          <w:szCs w:val="24"/>
        </w:rPr>
        <w:t xml:space="preserve"> i </w:t>
      </w:r>
      <w:r w:rsidR="00751099">
        <w:rPr>
          <w:rFonts w:hAnsi="Times New Roman" w:ascii="Times New Roman"/>
          <w:sz w:val="24"/>
          <w:szCs w:val="24"/>
        </w:rPr>
        <w:t xml:space="preserve">odbacuje </w:t>
      </w:r>
      <w:r w:rsidR="00B63B83">
        <w:rPr>
          <w:rFonts w:hAnsi="Times New Roman" w:ascii="Times New Roman"/>
          <w:sz w:val="24"/>
          <w:szCs w:val="24"/>
        </w:rPr>
        <w:t xml:space="preserve">se </w:t>
      </w:r>
      <w:r w:rsidR="00751099">
        <w:rPr>
          <w:rFonts w:hAnsi="Times New Roman" w:ascii="Times New Roman"/>
          <w:sz w:val="24"/>
          <w:szCs w:val="24"/>
        </w:rPr>
        <w:t>žalba zaprimljena kod ovoga suda dana 27. studenog 2015.</w:t>
      </w:r>
      <w:r w:rsidR="00F26A0C">
        <w:rPr>
          <w:rFonts w:hAnsi="Times New Roman" w:ascii="Times New Roman"/>
          <w:sz w:val="24"/>
          <w:szCs w:val="24"/>
        </w:rPr>
        <w:t xml:space="preserve"> godine</w:t>
      </w:r>
      <w:r w:rsidR="00751099">
        <w:rPr>
          <w:rFonts w:hAnsi="Times New Roman" w:ascii="Times New Roman"/>
          <w:sz w:val="24"/>
          <w:szCs w:val="24"/>
        </w:rPr>
        <w:t>, izjavljena protiv rješenja ovoga suda broj St-49/2012 od 16. studenoga 2015. godine</w:t>
      </w:r>
      <w:r w:rsidR="00F21B97" w:rsidRPr="00F21B97">
        <w:rPr>
          <w:rFonts w:hAnsi="Times New Roman" w:ascii="Times New Roman"/>
          <w:sz w:val="24"/>
          <w:szCs w:val="24"/>
        </w:rPr>
        <w:t xml:space="preserve">. </w:t>
      </w:r>
    </w:p>
    <w:p w:rsidRDefault="00716CB0" w:rsidP="00F26A0C" w:rsidR="00716CB0">
      <w:pPr>
        <w:spacing w:after="140" w:before="240"/>
        <w:jc w:val="center"/>
      </w:pPr>
      <w:r w:rsidRPr="00716CB0">
        <w:t>Obrazloženje</w:t>
      </w:r>
    </w:p>
    <w:p w:rsidRDefault="00751099" w:rsidP="00751099" w:rsidR="00751099">
      <w:pPr>
        <w:ind w:firstLine="708"/>
        <w:jc w:val="both"/>
      </w:pPr>
      <w:r>
        <w:t>Dana 27. studenog 2015.</w:t>
      </w:r>
      <w:r w:rsidR="00F26A0C">
        <w:t xml:space="preserve"> godine</w:t>
      </w:r>
      <w:r>
        <w:t xml:space="preserve"> kod ovoga suda zaprimljen je podnesak nazvan „Žalba na Rješenje Trgovačkog suda u Splitu, poslovni broj 5. St-49/2012 od 16. studenoga 2015.“ koji je u ime podnositelja Traubi International Corporation, 320 Roebling Street Brooklyn NY 1211, USA podnio Andrija Klarić iz Zagreba, Hruševačka 3.</w:t>
      </w:r>
    </w:p>
    <w:p w:rsidRDefault="00751099" w:rsidP="00F26A0C" w:rsidR="00751099">
      <w:pPr>
        <w:spacing w:before="200"/>
        <w:jc w:val="both"/>
      </w:pPr>
      <w:r>
        <w:tab/>
        <w:t>Uz navedeni podnesak dostavljena je posebna punomoć  kojom Traubi International Corporation putem zakonskog zastupnika Salamona Berkowitz</w:t>
      </w:r>
      <w:r w:rsidR="003623CA">
        <w:t>a</w:t>
      </w:r>
      <w:r>
        <w:t xml:space="preserve"> opunomoćuje Andiju Klarića iz Zagreba, Jurišićeva 18 i Vinka Dumičića iz Zagreba, Kopernikova 30 „na zajedničko i pojedinačno izvođenje svih potrebnih radnji zastupanja Traubi International LLC, uključujući davanje punomoći odvjetniku za sastav žalbe te daljnje zastupanje u svojstvu punomoćnika Traubi International LLC u stečajnom postupku koji se kod Trgovačkog suda u Splitu vodi  nad dužnikom </w:t>
      </w:r>
      <w:r w:rsidRPr="00CD1C6F">
        <w:t>DALMACIJAVINO d.d. za proizvodnju i promet alk</w:t>
      </w:r>
      <w:r>
        <w:t xml:space="preserve">oholnih i bezalkoholnih pića - </w:t>
      </w:r>
      <w:r w:rsidRPr="00CD1C6F">
        <w:t>u stečaju, Split, Obala kneza Domago</w:t>
      </w:r>
      <w:r>
        <w:t>ja 15, OIB: 07837847925 pod poslovnim brojem St-49/2012.“</w:t>
      </w:r>
    </w:p>
    <w:p w:rsidRDefault="00751099" w:rsidP="00F26A0C" w:rsidR="00751099" w:rsidRPr="00BE31B9">
      <w:pPr>
        <w:spacing w:before="200"/>
        <w:jc w:val="both"/>
      </w:pPr>
      <w:r>
        <w:tab/>
        <w:t xml:space="preserve">Osim što je navedena punomoć dostavljena u </w:t>
      </w:r>
      <w:r w:rsidRPr="001F59BA">
        <w:t xml:space="preserve">običnom </w:t>
      </w:r>
      <w:r>
        <w:t xml:space="preserve">(neovjerenom) </w:t>
      </w:r>
      <w:r w:rsidRPr="001F59BA">
        <w:t>presliku i na</w:t>
      </w:r>
      <w:r>
        <w:t xml:space="preserve"> njoj nedostaje pečat izdavatelja kao i dokaz da je Salamon Berkowitz osoba ovlaštena za </w:t>
      </w:r>
      <w:r w:rsidRPr="00BE31B9">
        <w:t>zastupanje Traubi International Corporation, 320 Roebling Street Brooklyn NY 1211, USA, ovaj sud utvrđuje da nema dokaza niti da je Andija Klarić upisan u imenik odvjetnika (a niti se on sam tako predstavlja) ili da je zaposlenik tog društva.</w:t>
      </w:r>
    </w:p>
    <w:p w:rsidRDefault="00751099" w:rsidP="00F26A0C" w:rsidR="00751099">
      <w:pPr>
        <w:spacing w:before="200"/>
      </w:pPr>
    </w:p>
    <w:p w:rsidRDefault="00751099" w:rsidP="00F26A0C" w:rsidR="00751099">
      <w:pPr>
        <w:spacing w:before="200"/>
        <w:ind w:firstLine="708"/>
        <w:jc w:val="both"/>
      </w:pPr>
      <w:r>
        <w:lastRenderedPageBreak/>
        <w:t xml:space="preserve">Odredbom članka 6. </w:t>
      </w:r>
      <w:r w:rsidRPr="00935DFE">
        <w:t>Stečajnog zakona („Narodne novine“ broj</w:t>
      </w:r>
      <w:r>
        <w:t xml:space="preserve"> </w:t>
      </w:r>
      <w:r w:rsidRPr="001E6881">
        <w:rPr>
          <w:rStyle w:val="Naglaeno"/>
          <w:b w:val="false"/>
        </w:rPr>
        <w:t>44/96, 29/99, 129/00, 123/03, 82/06, 116/10, 25/12, 133/12 i 45/13</w:t>
      </w:r>
      <w:r w:rsidRPr="001E6881">
        <w:rPr>
          <w:b/>
        </w:rPr>
        <w:t xml:space="preserve"> </w:t>
      </w:r>
      <w:r w:rsidRPr="00935DFE">
        <w:t>dalje SZ)</w:t>
      </w:r>
      <w:r>
        <w:t xml:space="preserve"> propisano je da se u stečajnom postupku na odgovarajući način primjenjuju pravila parničnog postupka u postupku pred trgovačkim sudovima.</w:t>
      </w:r>
    </w:p>
    <w:p w:rsidRDefault="00751099" w:rsidP="00F26A0C" w:rsidR="00751099">
      <w:pPr>
        <w:spacing w:before="200"/>
        <w:jc w:val="both"/>
      </w:pPr>
      <w:r>
        <w:tab/>
        <w:t xml:space="preserve">Odredbom članka 89.a stavkom 1. </w:t>
      </w:r>
      <w:r w:rsidRPr="00ED3ED8">
        <w:t>Zakona o parničnom postupku (</w:t>
      </w:r>
      <w:r>
        <w:t>„</w:t>
      </w:r>
      <w:r w:rsidRPr="00ED3ED8">
        <w:t>Narodne novine</w:t>
      </w:r>
      <w:r>
        <w:t>“</w:t>
      </w:r>
      <w:r w:rsidRPr="00ED3ED8">
        <w:t xml:space="preserve"> broj 53/91, 91/92, 112/99, 88/01, 117/03, 88/05, 2/07, 84/08, 96/08, 123/08, 57/11 i 25/13, dalje ZPP)</w:t>
      </w:r>
      <w:r>
        <w:t xml:space="preserve"> propisano je da stranku kao punomoćnik može zastupati samo odvjetnik, ako zakonom nije drugačije određeno, a stavkom 2. da stranku može kao punomoćnik zastupati osoba koja je s njome u radnom odnosu, ako je potpuno poslovno sposobna.</w:t>
      </w:r>
    </w:p>
    <w:p w:rsidRDefault="00751099" w:rsidP="00F26A0C" w:rsidR="00751099">
      <w:pPr>
        <w:spacing w:before="200"/>
        <w:ind w:firstLine="708"/>
        <w:jc w:val="both"/>
      </w:pPr>
      <w:r>
        <w:t>Odredbom članka 98. stavka 4. ZPP-a propisano je da je sud dužan u toku cijelog postupka paziti je li osoba koja se pojavljuje kao punomoćnik ovlaštena za zastupanje. Ako sud utvrdi da osoba koja se pojavljuje kao punomoćnik nije ovlaštena za zastupanje, ukinut će radnje što ih je ta osoba poduzela ako te radnje stranka nije naknadno odobrila.</w:t>
      </w:r>
    </w:p>
    <w:p w:rsidRDefault="00751099" w:rsidP="00F26A0C" w:rsidR="00751099">
      <w:pPr>
        <w:pStyle w:val="Tijeloteksta"/>
        <w:spacing w:before="200"/>
        <w:ind w:firstLine="708"/>
      </w:pPr>
      <w:r w:rsidRPr="004551BC">
        <w:t xml:space="preserve">Kako iz podataka Imenika Hrvatske odvjetničke komore s mrežne stranice </w:t>
      </w:r>
      <w:hyperlink r:id="rId11" w:history="true">
        <w:r w:rsidRPr="004551BC">
          <w:rPr>
            <w:rStyle w:val="Hiperveza"/>
            <w:color w:val="auto"/>
            <w:u w:val="none"/>
          </w:rPr>
          <w:t>http://www.hok-cba.hr/hr/imenik</w:t>
        </w:r>
      </w:hyperlink>
      <w:r w:rsidRPr="004551BC">
        <w:t xml:space="preserve"> ne</w:t>
      </w:r>
      <w:r w:rsidRPr="001F59BA">
        <w:t xml:space="preserve"> proizlazi da je Andrija Klarić iz Zagreba, Hruševačka 3 upisan u taj registar, ovaj sud je, pazeći</w:t>
      </w:r>
      <w:r>
        <w:t xml:space="preserve"> na pravilnost zastupanja podnositelja žalbe temeljem naprijed citiranih odredbi članaka 89. stavak 1., 98. stavak 4. ZPP-a u vezi s člankom 6. SZ-a zaključkom poslovni broj St-49/2012 od 30. studenog 2015. godine naložio Andriji Klariću u roku od 8 dana od primitka tog zaključka dostaviti:</w:t>
      </w:r>
    </w:p>
    <w:p w:rsidRDefault="00F26A0C" w:rsidP="00F26A0C" w:rsidR="00751099">
      <w:pPr>
        <w:pStyle w:val="Tijeloteksta"/>
        <w:ind w:firstLine="708"/>
      </w:pPr>
      <w:r>
        <w:t xml:space="preserve">a) </w:t>
      </w:r>
      <w:r w:rsidR="00751099">
        <w:t>dokaz da je upisan u imenik odvjetnika ili da je zaposlen u društvu Traubi International Corporation, 320 Roebling Street Brooklyn NY 1211, USA.</w:t>
      </w:r>
    </w:p>
    <w:p w:rsidRDefault="00F26A0C" w:rsidP="00F26A0C" w:rsidR="00751099">
      <w:pPr>
        <w:pStyle w:val="Tijeloteksta"/>
        <w:ind w:firstLine="708"/>
      </w:pPr>
      <w:r>
        <w:t xml:space="preserve">b) </w:t>
      </w:r>
      <w:r w:rsidR="00751099">
        <w:t>punomoć za zastupanje društva Traubi international Corporation, 320 Roebling Street Brooklyn NY 1211, USA u izvorniku (za slučaj da dostavi dokaz iz točke a) ovog rješenja) i sa pečatom izdavatelja</w:t>
      </w:r>
    </w:p>
    <w:p w:rsidRDefault="00F26A0C" w:rsidP="00F26A0C" w:rsidR="00751099">
      <w:pPr>
        <w:pStyle w:val="Tijeloteksta"/>
        <w:ind w:firstLine="708"/>
      </w:pPr>
      <w:r>
        <w:t xml:space="preserve">c) </w:t>
      </w:r>
      <w:r w:rsidR="00751099">
        <w:t>izvadak iz sudskog (ili drugog odgovarajućeg registra) za društvo Traubi International Corporation, 320 Roebling Street Brooklyn NY 1211, USA u ovjerenom prijevodu na hrvatski jezik iz kojeg će biti razvidno da je Salamon Berkowitz osoba ovlaštena za zastupanje tog društva,</w:t>
      </w:r>
    </w:p>
    <w:p w:rsidRDefault="00751099" w:rsidP="00F26A0C" w:rsidR="00751099">
      <w:pPr>
        <w:pStyle w:val="Tijeloteksta"/>
        <w:spacing w:before="60"/>
      </w:pPr>
      <w:r>
        <w:t xml:space="preserve">sve uz upozorenje da će sud, ukoliko ne postupi </w:t>
      </w:r>
      <w:r w:rsidR="003623CA">
        <w:t>po tom nalogu</w:t>
      </w:r>
      <w:r>
        <w:t xml:space="preserve"> u ostavljenom roku, ukinuti radnje što ih je u ime društva</w:t>
      </w:r>
      <w:r w:rsidRPr="002379B0">
        <w:t xml:space="preserve"> </w:t>
      </w:r>
      <w:r>
        <w:t>Traubi International Corporation, 320 Roebling Street Brooklyn NY 1211, USA poduzeo i odbaciti žalbu zaprimljenu kod ovoga suda dana 27. studenog 2015. godine.</w:t>
      </w:r>
    </w:p>
    <w:p w:rsidRDefault="00751099" w:rsidP="00F26A0C" w:rsidR="00751099">
      <w:pPr>
        <w:pStyle w:val="Tijeloteksta"/>
        <w:spacing w:before="200"/>
      </w:pPr>
      <w:r>
        <w:tab/>
      </w:r>
      <w:r w:rsidR="0070601F">
        <w:t xml:space="preserve">Dana 4. siječnja 2016. godine ovaj sud zaprimio je podnesak Andrije Klarića </w:t>
      </w:r>
      <w:r w:rsidR="001C5399">
        <w:t xml:space="preserve">kojim </w:t>
      </w:r>
      <w:r w:rsidR="0070601F">
        <w:t xml:space="preserve">je predložio produljenje roka </w:t>
      </w:r>
      <w:r w:rsidR="004551BC">
        <w:t>iz zaključka od 30. studenog 2015. godine za dostavu zatražene dokumentacije. Tom prijedlogu sud je udovoljio i rješenjem od 11. siječnja 2016. godine produljio rok do 13. siječnja 2016. godine.</w:t>
      </w:r>
    </w:p>
    <w:p w:rsidRDefault="004551BC" w:rsidP="00F26A0C" w:rsidR="004551BC">
      <w:pPr>
        <w:pStyle w:val="Tijeloteksta"/>
        <w:spacing w:before="200"/>
      </w:pPr>
      <w:r>
        <w:tab/>
        <w:t>Kako Andrija Klarić nije postupio po nalogu suda</w:t>
      </w:r>
      <w:r w:rsidR="00344201">
        <w:t>,</w:t>
      </w:r>
      <w:r>
        <w:t xml:space="preserve"> </w:t>
      </w:r>
      <w:r w:rsidR="001C5399">
        <w:t>odnosno</w:t>
      </w:r>
      <w:r w:rsidR="00344201">
        <w:t>,</w:t>
      </w:r>
      <w:r w:rsidR="001C5399">
        <w:t xml:space="preserve"> </w:t>
      </w:r>
      <w:r>
        <w:t xml:space="preserve">u produljenom roku nije dostavio </w:t>
      </w:r>
      <w:r w:rsidR="00344201">
        <w:t xml:space="preserve">zatražene isprave </w:t>
      </w:r>
      <w:r>
        <w:t>to je temeljem odredbe članka 98. ZPP-a u vezi s člankom 6. SZ-a odlučeno kao u izreci ovog rješenja.</w:t>
      </w:r>
    </w:p>
    <w:p w:rsidRDefault="00751099" w:rsidP="00751099" w:rsidR="00751099"/>
    <w:p w:rsidRDefault="00705392" w:rsidP="00F26A0C" w:rsidR="00705392">
      <w:pPr>
        <w:spacing w:before="100"/>
        <w:jc w:val="center"/>
      </w:pPr>
      <w:r>
        <w:t xml:space="preserve">U Splitu, </w:t>
      </w:r>
      <w:r w:rsidR="00960132">
        <w:t>22</w:t>
      </w:r>
      <w:r w:rsidR="00F21B97">
        <w:t>. siječnja 2016</w:t>
      </w:r>
      <w:r w:rsidR="001467DF">
        <w:t xml:space="preserve">. </w:t>
      </w:r>
      <w:r w:rsidR="00B4008C">
        <w:t>godine</w:t>
      </w:r>
    </w:p>
    <w:p w:rsidRDefault="00705392" w:rsidP="00667786" w:rsidR="00705392">
      <w:pPr>
        <w:spacing w:before="100"/>
        <w:ind w:left="6372"/>
        <w:jc w:val="center"/>
      </w:pPr>
      <w:r>
        <w:t>SUTKINJA</w:t>
      </w:r>
    </w:p>
    <w:p w:rsidRDefault="00705392" w:rsidP="00705392" w:rsidR="00705392">
      <w:pPr>
        <w:ind w:left="6372"/>
        <w:jc w:val="center"/>
      </w:pPr>
      <w:r>
        <w:t>ANA GOLUB GRUIĆ</w:t>
      </w:r>
    </w:p>
    <w:p w:rsidRDefault="00BD079C" w:rsidP="00667786" w:rsidR="00BD079C">
      <w:pPr>
        <w:spacing w:before="200"/>
        <w:jc w:val="both"/>
      </w:pPr>
    </w:p>
    <w:p w:rsidRDefault="00F6087A" w:rsidP="00667786" w:rsidR="00F6087A">
      <w:pPr>
        <w:spacing w:before="200"/>
        <w:jc w:val="both"/>
      </w:pPr>
    </w:p>
    <w:p w:rsidRDefault="00716CB0" w:rsidP="00667786" w:rsidR="00705392">
      <w:pPr>
        <w:spacing w:before="200"/>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8D33B0" w:rsidP="00667786" w:rsidR="008D33B0">
      <w:pPr>
        <w:spacing w:before="140"/>
        <w:jc w:val="both"/>
      </w:pPr>
    </w:p>
    <w:p w:rsidRDefault="005E3370" w:rsidP="00667786" w:rsidR="00716CB0">
      <w:pPr>
        <w:spacing w:before="140"/>
        <w:jc w:val="both"/>
      </w:pPr>
      <w:r>
        <w:t>DNA:</w:t>
      </w:r>
    </w:p>
    <w:p w:rsidRDefault="00F21B97" w:rsidP="00F21B97" w:rsidR="00F21B97">
      <w:pPr>
        <w:pStyle w:val="Odlomakpopisa"/>
        <w:numPr>
          <w:ilvl w:val="0"/>
          <w:numId w:val="11"/>
        </w:numPr>
        <w:jc w:val="both"/>
      </w:pPr>
      <w:r>
        <w:t xml:space="preserve">Andriji </w:t>
      </w:r>
      <w:r w:rsidR="00F26A0C">
        <w:t>Klariću, Zagreb, Hruševe</w:t>
      </w:r>
      <w:r>
        <w:t>čka 3</w:t>
      </w:r>
    </w:p>
    <w:p w:rsidRDefault="005E3370" w:rsidP="005E3370" w:rsidR="005E3370">
      <w:pPr>
        <w:pStyle w:val="Odlomakpopisa"/>
        <w:numPr>
          <w:ilvl w:val="0"/>
          <w:numId w:val="11"/>
        </w:numPr>
        <w:jc w:val="both"/>
      </w:pPr>
      <w:r>
        <w:t>stečajnom upravitelju</w:t>
      </w:r>
    </w:p>
    <w:p w:rsidRDefault="00F21B97" w:rsidP="005E3370" w:rsidR="00F21B97">
      <w:pPr>
        <w:pStyle w:val="Odlomakpopisa"/>
        <w:numPr>
          <w:ilvl w:val="0"/>
          <w:numId w:val="11"/>
        </w:numPr>
        <w:jc w:val="both"/>
      </w:pPr>
      <w:r>
        <w:t>mrežna stranica e-oglasna ploča sudova</w:t>
      </w:r>
    </w:p>
    <w:p w:rsidRDefault="005E3370" w:rsidP="005E3370" w:rsidR="005E3370" w:rsidRPr="00716CB0">
      <w:pPr>
        <w:pStyle w:val="Odlomakpopisa"/>
        <w:numPr>
          <w:ilvl w:val="0"/>
          <w:numId w:val="11"/>
        </w:numPr>
        <w:jc w:val="both"/>
      </w:pPr>
      <w:r>
        <w:t>u spis</w:t>
      </w:r>
    </w:p>
    <w:p w:rsidRDefault="006B195A" w:rsidP="00E52D5A" w:rsidR="006B195A">
      <w:pPr>
        <w:jc w:val="both"/>
      </w:pPr>
    </w:p>
    <w:p w:rsidRDefault="00751099" w:rsidP="00E52D5A" w:rsidR="00751099">
      <w:pPr>
        <w:jc w:val="both"/>
      </w:pPr>
    </w:p>
    <w:sectPr w:rsidSect="00943549" w:rsidR="00751099">
      <w:headerReference w:type="even" r:id="rId12"/>
      <w:headerReference w:type="default" r:id="rId13"/>
      <w:headerReference w:type="first" r:id="rId14"/>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E30" w:rsidR="00835E30">
      <w:r>
        <w:separator/>
      </w:r>
    </w:p>
  </w:endnote>
  <w:endnote w:id="0" w:type="continuationSeparator">
    <w:p w:rsidRDefault="00835E30" w:rsidR="00835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E30" w:rsidR="00835E30">
      <w:r>
        <w:separator/>
      </w:r>
    </w:p>
  </w:footnote>
  <w:footnote w:id="0" w:type="continuationSeparator">
    <w:p w:rsidRDefault="00835E30" w:rsidR="00835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EE6" w:rsidP="005B7D5C" w:rsidR="00710FA7">
    <w:pPr>
      <w:pStyle w:val="Zaglavlje"/>
      <w:framePr w:y="1" w:xAlign="center" w:vAnchor="text" w:hAnchor="margin" w:wrap="around"/>
      <w:rPr>
        <w:rStyle w:val="Brojstranice"/>
      </w:rPr>
    </w:pPr>
    <w:r>
      <w:rPr>
        <w:rStyle w:val="Brojstranice"/>
      </w:rPr>
      <w:fldChar w:fldCharType="begin"/>
    </w:r>
    <w:r w:rsidR="00710FA7">
      <w:rPr>
        <w:rStyle w:val="Brojstranice"/>
      </w:rPr>
      <w:instrText xml:space="preserve">PAGE  </w:instrText>
    </w:r>
    <w:r>
      <w:rPr>
        <w:rStyle w:val="Brojstranice"/>
      </w:rPr>
      <w:fldChar w:fldCharType="separate"/>
    </w:r>
    <w:r w:rsidR="00710FA7">
      <w:rPr>
        <w:rStyle w:val="Brojstranice"/>
        <w:noProof/>
      </w:rPr>
      <w:t>2</w:t>
    </w:r>
    <w:r>
      <w:rPr>
        <w:rStyle w:val="Brojstranice"/>
      </w:rPr>
      <w:fldChar w:fldCharType="end"/>
    </w:r>
  </w:p>
  <w:p w:rsidRDefault="00710FA7" w:rsidR="0071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EE6" w:rsidP="007A49C6" w:rsidR="00710FA7">
    <w:pPr>
      <w:pStyle w:val="Zaglavlje"/>
      <w:framePr w:y="1" w:xAlign="center" w:vAnchor="text" w:hAnchor="margin" w:wrap="around"/>
      <w:rPr>
        <w:rStyle w:val="Brojstranice"/>
      </w:rPr>
    </w:pPr>
    <w:r>
      <w:rPr>
        <w:rStyle w:val="Brojstranice"/>
      </w:rPr>
      <w:fldChar w:fldCharType="begin"/>
    </w:r>
    <w:r w:rsidR="00710FA7">
      <w:rPr>
        <w:rStyle w:val="Brojstranice"/>
      </w:rPr>
      <w:instrText xml:space="preserve">PAGE  </w:instrText>
    </w:r>
    <w:r>
      <w:rPr>
        <w:rStyle w:val="Brojstranice"/>
      </w:rPr>
      <w:fldChar w:fldCharType="separate"/>
    </w:r>
    <w:r w:rsidR="00540A05">
      <w:rPr>
        <w:rStyle w:val="Brojstranice"/>
        <w:noProof/>
      </w:rPr>
      <w:t>3</w:t>
    </w:r>
    <w:r>
      <w:rPr>
        <w:rStyle w:val="Brojstranice"/>
      </w:rPr>
      <w:fldChar w:fldCharType="end"/>
    </w:r>
  </w:p>
  <w:p w:rsidRDefault="00710FA7" w:rsidP="00F94CEA" w:rsidR="00710FA7">
    <w:pPr>
      <w:pStyle w:val="Zaglavlje"/>
      <w:jc w:val="right"/>
    </w:pPr>
    <w:r>
      <w:tab/>
    </w:r>
    <w:r w:rsidRPr="00BD0385">
      <w:t>11. St-49/2012</w:t>
    </w:r>
  </w:p>
  <w:p w:rsidRDefault="00710FA7" w:rsidR="00710FA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BD0385" w:rsidR="00710FA7">
    <w:pPr>
      <w:pStyle w:val="Zaglavlje"/>
      <w:jc w:val="right"/>
    </w:pPr>
    <w:r w:rsidRPr="00BD0385">
      <w:t>11. 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8B225C3"/>
    <w:multiLevelType w:val="hybridMultilevel"/>
    <w:tmpl w:val="79402C4E"/>
    <w:lvl w:tplc="8E32BA16"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hideGrammaticalErrors/>
  <w:attachedTemplate r:id="rId1"/>
  <w:stylePaneFormatFilter w:val="3F01"/>
  <w:defaultTabStop w:val="708"/>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17AD1"/>
    <w:rsid w:val="000248D4"/>
    <w:rsid w:val="00026271"/>
    <w:rsid w:val="00030A12"/>
    <w:rsid w:val="00032188"/>
    <w:rsid w:val="00032887"/>
    <w:rsid w:val="00037558"/>
    <w:rsid w:val="00053AEF"/>
    <w:rsid w:val="0006069A"/>
    <w:rsid w:val="00093BAC"/>
    <w:rsid w:val="000B56D9"/>
    <w:rsid w:val="000F7797"/>
    <w:rsid w:val="001467DF"/>
    <w:rsid w:val="00154C58"/>
    <w:rsid w:val="0016307D"/>
    <w:rsid w:val="00173061"/>
    <w:rsid w:val="0018446E"/>
    <w:rsid w:val="00192AEF"/>
    <w:rsid w:val="001964C3"/>
    <w:rsid w:val="001B0F56"/>
    <w:rsid w:val="001C3BAE"/>
    <w:rsid w:val="001C5399"/>
    <w:rsid w:val="001E4B12"/>
    <w:rsid w:val="001F2DBC"/>
    <w:rsid w:val="001F6555"/>
    <w:rsid w:val="00200B12"/>
    <w:rsid w:val="00214308"/>
    <w:rsid w:val="00227DBE"/>
    <w:rsid w:val="00243E58"/>
    <w:rsid w:val="00265A8A"/>
    <w:rsid w:val="0027321F"/>
    <w:rsid w:val="00277099"/>
    <w:rsid w:val="00290299"/>
    <w:rsid w:val="00292B0C"/>
    <w:rsid w:val="002A395D"/>
    <w:rsid w:val="002B41C5"/>
    <w:rsid w:val="002C4EDB"/>
    <w:rsid w:val="002D4BD9"/>
    <w:rsid w:val="002E17B6"/>
    <w:rsid w:val="002F2F6F"/>
    <w:rsid w:val="00301643"/>
    <w:rsid w:val="00321482"/>
    <w:rsid w:val="00325B7A"/>
    <w:rsid w:val="00326A97"/>
    <w:rsid w:val="00344201"/>
    <w:rsid w:val="003623CA"/>
    <w:rsid w:val="00366AE0"/>
    <w:rsid w:val="00384E91"/>
    <w:rsid w:val="00385686"/>
    <w:rsid w:val="003B26A3"/>
    <w:rsid w:val="003B382C"/>
    <w:rsid w:val="003C126E"/>
    <w:rsid w:val="003C2B5A"/>
    <w:rsid w:val="003D3A97"/>
    <w:rsid w:val="003E4F45"/>
    <w:rsid w:val="003E5D2D"/>
    <w:rsid w:val="003F1935"/>
    <w:rsid w:val="003F2C11"/>
    <w:rsid w:val="003F79EC"/>
    <w:rsid w:val="00414677"/>
    <w:rsid w:val="00426124"/>
    <w:rsid w:val="00441386"/>
    <w:rsid w:val="00446890"/>
    <w:rsid w:val="004537BD"/>
    <w:rsid w:val="004551BC"/>
    <w:rsid w:val="00456907"/>
    <w:rsid w:val="004615D4"/>
    <w:rsid w:val="00461873"/>
    <w:rsid w:val="00472E77"/>
    <w:rsid w:val="004912EA"/>
    <w:rsid w:val="004927EE"/>
    <w:rsid w:val="004A6B8F"/>
    <w:rsid w:val="004A7CB0"/>
    <w:rsid w:val="004C2A08"/>
    <w:rsid w:val="004C526D"/>
    <w:rsid w:val="004E15AE"/>
    <w:rsid w:val="004E2DDB"/>
    <w:rsid w:val="004E386C"/>
    <w:rsid w:val="004E73FE"/>
    <w:rsid w:val="00506206"/>
    <w:rsid w:val="00506AE0"/>
    <w:rsid w:val="005109FD"/>
    <w:rsid w:val="005216D3"/>
    <w:rsid w:val="0053192B"/>
    <w:rsid w:val="00540A05"/>
    <w:rsid w:val="00543AD4"/>
    <w:rsid w:val="0054739B"/>
    <w:rsid w:val="00551F2A"/>
    <w:rsid w:val="005557CB"/>
    <w:rsid w:val="00560C63"/>
    <w:rsid w:val="00585E80"/>
    <w:rsid w:val="005A5482"/>
    <w:rsid w:val="005A6C05"/>
    <w:rsid w:val="005A7DF1"/>
    <w:rsid w:val="005B0887"/>
    <w:rsid w:val="005B7D5C"/>
    <w:rsid w:val="005C6B67"/>
    <w:rsid w:val="005D34FB"/>
    <w:rsid w:val="005D6FE8"/>
    <w:rsid w:val="005D791C"/>
    <w:rsid w:val="005E11CF"/>
    <w:rsid w:val="005E3370"/>
    <w:rsid w:val="006070F8"/>
    <w:rsid w:val="0061451A"/>
    <w:rsid w:val="00620DC8"/>
    <w:rsid w:val="00630E8A"/>
    <w:rsid w:val="00640616"/>
    <w:rsid w:val="00640890"/>
    <w:rsid w:val="0064573B"/>
    <w:rsid w:val="00647FC9"/>
    <w:rsid w:val="00650F66"/>
    <w:rsid w:val="00661560"/>
    <w:rsid w:val="006645D9"/>
    <w:rsid w:val="00667786"/>
    <w:rsid w:val="006716F6"/>
    <w:rsid w:val="006B195A"/>
    <w:rsid w:val="006B66EE"/>
    <w:rsid w:val="006B7778"/>
    <w:rsid w:val="006C2544"/>
    <w:rsid w:val="006D4D69"/>
    <w:rsid w:val="006D639C"/>
    <w:rsid w:val="006E02D6"/>
    <w:rsid w:val="006E098B"/>
    <w:rsid w:val="006F26EC"/>
    <w:rsid w:val="006F4DEE"/>
    <w:rsid w:val="00705392"/>
    <w:rsid w:val="00705DFE"/>
    <w:rsid w:val="0070601F"/>
    <w:rsid w:val="00710FA7"/>
    <w:rsid w:val="00716CB0"/>
    <w:rsid w:val="00736EFC"/>
    <w:rsid w:val="00740C30"/>
    <w:rsid w:val="007473F6"/>
    <w:rsid w:val="00751099"/>
    <w:rsid w:val="00762530"/>
    <w:rsid w:val="007777EF"/>
    <w:rsid w:val="00782224"/>
    <w:rsid w:val="00786860"/>
    <w:rsid w:val="007A1C17"/>
    <w:rsid w:val="007A2049"/>
    <w:rsid w:val="007A49C6"/>
    <w:rsid w:val="00802065"/>
    <w:rsid w:val="0080601A"/>
    <w:rsid w:val="00811084"/>
    <w:rsid w:val="00812DDE"/>
    <w:rsid w:val="008145A6"/>
    <w:rsid w:val="00835E30"/>
    <w:rsid w:val="00841F82"/>
    <w:rsid w:val="0084440B"/>
    <w:rsid w:val="00845BBA"/>
    <w:rsid w:val="00845DEA"/>
    <w:rsid w:val="008471B1"/>
    <w:rsid w:val="00847858"/>
    <w:rsid w:val="008573E7"/>
    <w:rsid w:val="008976DB"/>
    <w:rsid w:val="008A0FB6"/>
    <w:rsid w:val="008A15AB"/>
    <w:rsid w:val="008A1766"/>
    <w:rsid w:val="008C0423"/>
    <w:rsid w:val="008C122C"/>
    <w:rsid w:val="008C2829"/>
    <w:rsid w:val="008D33B0"/>
    <w:rsid w:val="008D6D9F"/>
    <w:rsid w:val="008E4B84"/>
    <w:rsid w:val="008E6402"/>
    <w:rsid w:val="008F0E72"/>
    <w:rsid w:val="008F7FE8"/>
    <w:rsid w:val="00906479"/>
    <w:rsid w:val="009073BF"/>
    <w:rsid w:val="009100E1"/>
    <w:rsid w:val="00920D76"/>
    <w:rsid w:val="00941AC9"/>
    <w:rsid w:val="00943549"/>
    <w:rsid w:val="00960132"/>
    <w:rsid w:val="00981942"/>
    <w:rsid w:val="00982C77"/>
    <w:rsid w:val="00990862"/>
    <w:rsid w:val="009917A3"/>
    <w:rsid w:val="009B2FB9"/>
    <w:rsid w:val="009B5817"/>
    <w:rsid w:val="009C390C"/>
    <w:rsid w:val="009C4EB0"/>
    <w:rsid w:val="009E0111"/>
    <w:rsid w:val="009E0CCA"/>
    <w:rsid w:val="009F1708"/>
    <w:rsid w:val="009F49AD"/>
    <w:rsid w:val="00A00499"/>
    <w:rsid w:val="00A048D4"/>
    <w:rsid w:val="00A0743A"/>
    <w:rsid w:val="00A1178C"/>
    <w:rsid w:val="00A17FF7"/>
    <w:rsid w:val="00A364EE"/>
    <w:rsid w:val="00A37B6F"/>
    <w:rsid w:val="00A41613"/>
    <w:rsid w:val="00A541EC"/>
    <w:rsid w:val="00A74A10"/>
    <w:rsid w:val="00A8543C"/>
    <w:rsid w:val="00A977D4"/>
    <w:rsid w:val="00AA33FE"/>
    <w:rsid w:val="00AD542B"/>
    <w:rsid w:val="00AF5F22"/>
    <w:rsid w:val="00B0602E"/>
    <w:rsid w:val="00B251E1"/>
    <w:rsid w:val="00B4008C"/>
    <w:rsid w:val="00B40BC3"/>
    <w:rsid w:val="00B42A08"/>
    <w:rsid w:val="00B63B83"/>
    <w:rsid w:val="00B953C9"/>
    <w:rsid w:val="00B95FB0"/>
    <w:rsid w:val="00B9709E"/>
    <w:rsid w:val="00BB04DD"/>
    <w:rsid w:val="00BC474F"/>
    <w:rsid w:val="00BD0385"/>
    <w:rsid w:val="00BD079C"/>
    <w:rsid w:val="00BD3602"/>
    <w:rsid w:val="00BE2CD6"/>
    <w:rsid w:val="00BF2E9A"/>
    <w:rsid w:val="00BF46AA"/>
    <w:rsid w:val="00C02F84"/>
    <w:rsid w:val="00C1399A"/>
    <w:rsid w:val="00C1418F"/>
    <w:rsid w:val="00C15BC5"/>
    <w:rsid w:val="00C17937"/>
    <w:rsid w:val="00C33208"/>
    <w:rsid w:val="00C421E4"/>
    <w:rsid w:val="00C43605"/>
    <w:rsid w:val="00C44295"/>
    <w:rsid w:val="00C61C3A"/>
    <w:rsid w:val="00C628D7"/>
    <w:rsid w:val="00C70A81"/>
    <w:rsid w:val="00C711A8"/>
    <w:rsid w:val="00C7238A"/>
    <w:rsid w:val="00C7791D"/>
    <w:rsid w:val="00C85BB9"/>
    <w:rsid w:val="00C87BD4"/>
    <w:rsid w:val="00C942C8"/>
    <w:rsid w:val="00CA3B04"/>
    <w:rsid w:val="00CA48BB"/>
    <w:rsid w:val="00CB0177"/>
    <w:rsid w:val="00CB6988"/>
    <w:rsid w:val="00CC59AB"/>
    <w:rsid w:val="00CD39DA"/>
    <w:rsid w:val="00CF6B1C"/>
    <w:rsid w:val="00D07565"/>
    <w:rsid w:val="00D16C9A"/>
    <w:rsid w:val="00D54AA9"/>
    <w:rsid w:val="00D67C43"/>
    <w:rsid w:val="00D70E10"/>
    <w:rsid w:val="00D91F28"/>
    <w:rsid w:val="00D92CF0"/>
    <w:rsid w:val="00DA2BC7"/>
    <w:rsid w:val="00DA4BD2"/>
    <w:rsid w:val="00DB2798"/>
    <w:rsid w:val="00DC3791"/>
    <w:rsid w:val="00DD493C"/>
    <w:rsid w:val="00DE09EC"/>
    <w:rsid w:val="00DE200B"/>
    <w:rsid w:val="00DF4B7F"/>
    <w:rsid w:val="00DF7A33"/>
    <w:rsid w:val="00E12FD9"/>
    <w:rsid w:val="00E1777E"/>
    <w:rsid w:val="00E26812"/>
    <w:rsid w:val="00E3057B"/>
    <w:rsid w:val="00E30B4C"/>
    <w:rsid w:val="00E52D5A"/>
    <w:rsid w:val="00E5722A"/>
    <w:rsid w:val="00E6568B"/>
    <w:rsid w:val="00E678C8"/>
    <w:rsid w:val="00E80347"/>
    <w:rsid w:val="00E85A92"/>
    <w:rsid w:val="00E94EB0"/>
    <w:rsid w:val="00EA332A"/>
    <w:rsid w:val="00EA3B07"/>
    <w:rsid w:val="00EB62B8"/>
    <w:rsid w:val="00EC7E7F"/>
    <w:rsid w:val="00ED28A4"/>
    <w:rsid w:val="00ED3B0E"/>
    <w:rsid w:val="00ED686A"/>
    <w:rsid w:val="00EE7126"/>
    <w:rsid w:val="00EF34CF"/>
    <w:rsid w:val="00EF4B78"/>
    <w:rsid w:val="00EF6AB0"/>
    <w:rsid w:val="00EF7DFE"/>
    <w:rsid w:val="00F21B97"/>
    <w:rsid w:val="00F26A0C"/>
    <w:rsid w:val="00F34EB4"/>
    <w:rsid w:val="00F458E9"/>
    <w:rsid w:val="00F45FB0"/>
    <w:rsid w:val="00F511B3"/>
    <w:rsid w:val="00F57F61"/>
    <w:rsid w:val="00F6087A"/>
    <w:rsid w:val="00F666B6"/>
    <w:rsid w:val="00F74FF6"/>
    <w:rsid w:val="00F802F4"/>
    <w:rsid w:val="00F82711"/>
    <w:rsid w:val="00F82B52"/>
    <w:rsid w:val="00F86993"/>
    <w:rsid w:val="00F87D94"/>
    <w:rsid w:val="00F91D50"/>
    <w:rsid w:val="00F9330D"/>
    <w:rsid w:val="00F94CEA"/>
    <w:rsid w:val="00FA40A5"/>
    <w:rsid w:val="00FA7125"/>
    <w:rsid w:val="00FB6DA2"/>
    <w:rsid w:val="00FC1E70"/>
    <w:rsid w:val="00FE31AF"/>
    <w:rsid w:val="00FF6E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link w:val="TijelotekstaChar"/>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TijelotekstaChar" w:type="character">
    <w:name w:val="Tijelo teksta Char"/>
    <w:basedOn w:val="Zadanifontodlomka"/>
    <w:link w:val="Tijeloteksta"/>
    <w:rsid w:val="00751099"/>
    <w:rPr>
      <w:sz w:val="24"/>
      <w:szCs w:val="24"/>
    </w:rPr>
  </w:style>
  <w:style w:styleId="Naglaeno" w:type="character">
    <w:name w:val="Strong"/>
    <w:uiPriority w:val="22"/>
    <w:qFormat/>
    <w:rsid w:val="00751099"/>
    <w:rPr>
      <w:b/>
      <w:bCs/>
    </w:rPr>
  </w:style>
  <w:style w:styleId="Tekstrezerviranogmjesta" w:type="character">
    <w:name w:val="Placeholder Text"/>
    <w:basedOn w:val="Zadanifontodlomka"/>
    <w:uiPriority w:val="99"/>
    <w:semiHidden/>
    <w:rsid w:val="00540A05"/>
    <w:rPr>
      <w:color w:val="808080"/>
      <w:bdr w:space="0" w:sz="0" w:color="auto" w:val="none"/>
      <w:shd w:fill="auto" w:color="auto" w:val="clear"/>
    </w:rPr>
  </w:style>
  <w:style w:customStyle="true" w:styleId="eSPISCCParagraphDefaultFont" w:type="character">
    <w:name w:val="eSPIS_CC_Paragraph Default Font"/>
    <w:basedOn w:val="Zadanifontodlomka"/>
    <w:rsid w:val="00540A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0A05"/>
    <w:rPr>
      <w:bdr w:space="0" w:sz="0" w:color="auto" w:val="none"/>
      <w:shd w:fill="FFFFCC" w:color="auto" w:val="clear"/>
      <w:lang w:val="hr-HR"/>
    </w:rPr>
  </w:style>
  <w:style w:customStyle="true" w:styleId="PozadinaSvijetloCrvena" w:type="character">
    <w:name w:val="Pozadina_SvijetloCrvena"/>
    <w:basedOn w:val="eSPISCCParagraphDefaultFont"/>
    <w:rsid w:val="00540A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0A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link w:val="TijelotekstaChar"/>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TijelotekstaChar" w:type="character">
    <w:name w:val="Tijelo teksta Char"/>
    <w:basedOn w:val="Zadanifontodlomka"/>
    <w:link w:val="Tijeloteksta"/>
    <w:rsid w:val="00751099"/>
    <w:rPr>
      <w:sz w:val="24"/>
      <w:szCs w:val="24"/>
    </w:rPr>
  </w:style>
  <w:style w:styleId="Naglaeno" w:type="character">
    <w:name w:val="Strong"/>
    <w:uiPriority w:val="22"/>
    <w:qFormat/>
    <w:rsid w:val="00751099"/>
    <w:rPr>
      <w:b/>
      <w:bCs/>
    </w:rPr>
  </w:style>
  <w:style w:styleId="Tekstrezerviranogmjesta" w:type="character">
    <w:name w:val="Placeholder Text"/>
    <w:basedOn w:val="Zadanifontodlomka"/>
    <w:uiPriority w:val="99"/>
    <w:semiHidden/>
    <w:rsid w:val="00540A05"/>
    <w:rPr>
      <w:color w:val="808080"/>
      <w:bdr w:color="auto" w:space="0" w:sz="0" w:val="none"/>
      <w:shd w:color="auto" w:fill="auto" w:val="clear"/>
    </w:rPr>
  </w:style>
  <w:style w:customStyle="1" w:styleId="eSPISCCParagraphDefaultFont" w:type="character">
    <w:name w:val="eSPIS_CC_Paragraph Default Font"/>
    <w:basedOn w:val="Zadanifontodlomka"/>
    <w:rsid w:val="00540A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0A05"/>
    <w:rPr>
      <w:bdr w:color="auto" w:space="0" w:sz="0" w:val="none"/>
      <w:shd w:color="auto" w:fill="FFFFCC" w:val="clear"/>
      <w:lang w:val="hr-HR"/>
    </w:rPr>
  </w:style>
  <w:style w:customStyle="1" w:styleId="PozadinaSvijetloCrvena" w:type="character">
    <w:name w:val="Pozadina_SvijetloCrvena"/>
    <w:basedOn w:val="eSPISCCParagraphDefaultFont"/>
    <w:rsid w:val="00540A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0A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ok-cba.hr/hr/imenik"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A5D384-6D05-46E9-8EE1-A43CD517D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848</properties:Words>
  <properties:Characters>4706</properties:Characters>
  <properties:Lines>92</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2016-01-25T07:46:00Z</dcterms:created>
  <dc:creator>Trgovački sud Split</dc:creator>
  <cp:lastModifiedBy>Ana Golub Gruić</cp:lastModifiedBy>
  <cp:lastPrinted>2016-01-25T07:49:00Z</cp:lastPrinted>
  <dcterms:modified xmlns:xsi="http://www.w3.org/2001/XMLSchema-instance" xsi:type="dcterms:W3CDTF">2016-01-25T08:24:00Z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