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EB59C6" w:rsidRPr="004A0343">
        <w:tc>
          <w:tcPr>
            <w:tcW w:type="dxa" w:w="3060"/>
          </w:tcPr>
          <w:p w:rsidRDefault="00EB59C6" w:rsidP="006761AD" w:rsidR="00EB59C6"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EB59C6" w:rsidP="006761AD" w:rsidR="00EB59C6"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EB59C6" w:rsidP="006761AD" w:rsidR="00EB59C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EB59C6" w:rsidP="006761AD" w:rsidR="00EB59C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44296b3" w14:paraId="44296b3" w:rsidRDefault="00EB59C6" w:rsidP="00EB59C6" w:rsidR="00EB59C6"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EB59C6" w:rsidP="00EB59C6" w:rsidR="00EB59C6"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t-55</w:t>
      </w:r>
      <w:r w:rsidR="00BE1138">
        <w:rPr>
          <w:rFonts w:cs="Times New Roman" w:eastAsia="Times New Roman"/>
          <w:szCs w:val="20"/>
          <w:lang w:eastAsia="hr-HR"/>
        </w:rPr>
        <w:t>7</w:t>
      </w:r>
      <w:r>
        <w:rPr>
          <w:rFonts w:cs="Times New Roman" w:eastAsia="Times New Roman"/>
          <w:szCs w:val="20"/>
          <w:lang w:eastAsia="hr-HR"/>
        </w:rPr>
        <w:t>0/</w:t>
      </w:r>
      <w:r w:rsidRPr="004A0343">
        <w:rPr>
          <w:rFonts w:cs="Times New Roman" w:eastAsia="Times New Roman"/>
          <w:szCs w:val="20"/>
          <w:lang w:eastAsia="hr-HR"/>
        </w:rPr>
        <w:t>15</w:t>
      </w:r>
    </w:p>
    <w:p w:rsidRDefault="00EB59C6" w:rsidP="00EB59C6" w:rsidR="00EB59C6"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EB59C6" w:rsidP="00EB59C6" w:rsidR="00EB59C6"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EB59C6" w:rsidP="00EB59C6" w:rsidR="00EB59C6">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BE1138">
        <w:rPr>
          <w:rFonts w:cs="Times New Roman" w:eastAsia="Times New Roman"/>
          <w:szCs w:val="24"/>
          <w:lang w:eastAsia="hr-HR"/>
        </w:rPr>
        <w:t>MAGIČAN ŽIVOT</w:t>
      </w:r>
      <w:r>
        <w:rPr>
          <w:rFonts w:cs="Times New Roman" w:eastAsia="Times New Roman"/>
          <w:szCs w:val="24"/>
          <w:lang w:eastAsia="hr-HR"/>
        </w:rPr>
        <w:t xml:space="preserve"> d.o.o., Zagreb, </w:t>
      </w:r>
      <w:r w:rsidR="00BE1138">
        <w:rPr>
          <w:rFonts w:cs="Times New Roman" w:eastAsia="Times New Roman"/>
          <w:szCs w:val="24"/>
          <w:lang w:eastAsia="hr-HR"/>
        </w:rPr>
        <w:t>Avenija Većeslava Holjevca 27</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BE1138">
        <w:rPr>
          <w:rFonts w:cs="Times New Roman" w:eastAsia="Times New Roman"/>
          <w:szCs w:val="24"/>
          <w:lang w:eastAsia="hr-HR"/>
        </w:rPr>
        <w:t>07601471395</w:t>
      </w:r>
      <w:r>
        <w:rPr>
          <w:rFonts w:cs="Times New Roman" w:eastAsia="Times New Roman"/>
          <w:szCs w:val="24"/>
          <w:lang w:eastAsia="hr-HR"/>
        </w:rPr>
        <w:t>)</w:t>
      </w:r>
      <w:r w:rsidRPr="004A0343">
        <w:rPr>
          <w:rFonts w:cs="Times New Roman" w:eastAsia="Times New Roman"/>
          <w:szCs w:val="24"/>
          <w:lang w:eastAsia="hr-HR"/>
        </w:rPr>
        <w:t>, dana 27. studenog 2015.</w:t>
      </w: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B59C6" w:rsidP="00EB59C6" w:rsidR="00EB59C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EB59C6" w:rsidP="00EB59C6" w:rsidR="00EB59C6"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EB59C6" w:rsidP="00EB59C6" w:rsidR="00EB59C6"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EB59C6" w:rsidP="00EB59C6" w:rsidR="00EB59C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EB59C6" w:rsidP="00EB59C6" w:rsidR="00EB59C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EB59C6" w:rsidP="00EB59C6" w:rsidR="00EB59C6"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EB59C6" w:rsidP="00EB59C6" w:rsidR="00EB59C6"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EB59C6" w:rsidP="00EB59C6" w:rsidR="00EB59C6"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B59C6" w:rsidP="00EB59C6" w:rsidR="00EB59C6"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EB59C6" w:rsidP="00EB59C6" w:rsidR="00EB59C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27. studenog 2015.</w:t>
      </w:r>
    </w:p>
    <w:p w:rsidRDefault="00EB59C6" w:rsidP="00EB59C6" w:rsidR="00EB59C6"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EB59C6" w:rsidP="00EB59C6" w:rsidR="00EB59C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EB59C6" w:rsidP="00EB59C6" w:rsidR="00EB59C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EB59C6" w:rsidP="00EB59C6" w:rsidR="00EB59C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EB59C6" w:rsidP="00EB59C6" w:rsidR="00EB59C6"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EB59C6" w:rsidP="00EB59C6" w:rsidR="00EB59C6" w:rsidRPr="004A0343"/>
    <w:p w:rsidRDefault="00EB59C6" w:rsidP="00EB59C6" w:rsidR="00EB59C6"/>
    <w:p w:rsidRDefault="00EB59C6" w:rsidP="00EB59C6" w:rsidR="00EB59C6"/>
    <w:p w:rsidRDefault="00EB59C6" w:rsidP="00EB59C6" w:rsidR="00EB59C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EB59C6" w:rsidP="00EB59C6" w:rsidR="00EB59C6"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EB59C6" w:rsidP="00EB59C6" w:rsidR="00EB59C6" w:rsidRPr="004A0343"/>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EB59C6" w:rsidP="00EB59C6" w:rsidR="00EB59C6"/>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1D74" w:rsidR="00000000">
      <w:pPr>
        <w:spacing w:lineRule="auto" w:line="240" w:after="0"/>
      </w:pPr>
      <w:r>
        <w:separator/>
      </w:r>
    </w:p>
  </w:endnote>
  <w:endnote w:id="0" w:type="continuationSeparator">
    <w:p w:rsidRDefault="00FE1D74"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1D74" w:rsidR="00000000">
      <w:pPr>
        <w:spacing w:lineRule="auto" w:line="240" w:after="0"/>
      </w:pPr>
      <w:r>
        <w:separator/>
      </w:r>
    </w:p>
  </w:footnote>
  <w:footnote w:id="0" w:type="continuationSeparator">
    <w:p w:rsidRDefault="00FE1D74" w:rsidR="000000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13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E1D7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13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1D74">
      <w:rPr>
        <w:rStyle w:val="Brojstranice"/>
        <w:noProof/>
      </w:rPr>
      <w:t>2</w:t>
    </w:r>
    <w:r>
      <w:rPr>
        <w:rStyle w:val="Brojstranice"/>
      </w:rPr>
      <w:fldChar w:fldCharType="end"/>
    </w:r>
  </w:p>
  <w:p w:rsidRDefault="00FE1D7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9C6"/>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E1138"/>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B59C6"/>
    <w:rsid w:val="00EC0636"/>
    <w:rsid w:val="00ED442F"/>
    <w:rsid w:val="00F33858"/>
    <w:rsid w:val="00F60730"/>
    <w:rsid w:val="00F74D90"/>
    <w:rsid w:val="00F85684"/>
    <w:rsid w:val="00F877DD"/>
    <w:rsid w:val="00F90A91"/>
    <w:rsid w:val="00F91AA2"/>
    <w:rsid w:val="00F931DA"/>
    <w:rsid w:val="00FA2E98"/>
    <w:rsid w:val="00FA4C27"/>
    <w:rsid w:val="00FA5B4D"/>
    <w:rsid w:val="00FE1D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9C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EB59C6"/>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EB59C6"/>
  </w:style>
  <w:style w:styleId="Brojstranice" w:type="character">
    <w:name w:val="page number"/>
    <w:basedOn w:val="Zadanifontodlomka"/>
    <w:rsid w:val="00EB59C6"/>
  </w:style>
  <w:style w:styleId="Tekstbalonia" w:type="paragraph">
    <w:name w:val="Balloon Text"/>
    <w:basedOn w:val="Normal"/>
    <w:link w:val="TekstbaloniaChar"/>
    <w:uiPriority w:val="99"/>
    <w:semiHidden/>
    <w:unhideWhenUsed/>
    <w:rsid w:val="00EB59C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9C6"/>
    <w:rPr>
      <w:rFonts w:cs="Tahoma" w:hAnsi="Tahoma" w:ascii="Tahoma"/>
      <w:sz w:val="16"/>
      <w:szCs w:val="16"/>
    </w:rPr>
  </w:style>
  <w:style w:styleId="Tekstrezerviranogmjesta" w:type="character">
    <w:name w:val="Placeholder Text"/>
    <w:basedOn w:val="Zadanifontodlomka"/>
    <w:uiPriority w:val="99"/>
    <w:semiHidden/>
    <w:rsid w:val="00FE1D74"/>
    <w:rPr>
      <w:color w:val="808080"/>
      <w:bdr w:space="0" w:sz="0" w:color="auto" w:val="none"/>
      <w:shd w:fill="auto" w:color="auto" w:val="clear"/>
    </w:rPr>
  </w:style>
  <w:style w:customStyle="true" w:styleId="eSPISCCParagraphDefaultFont" w:type="character">
    <w:name w:val="eSPIS_CC_Paragraph Default Font"/>
    <w:basedOn w:val="Zadanifontodlomka"/>
    <w:rsid w:val="00FE1D7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E1D7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E1D7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1D7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9C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EB59C6"/>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EB59C6"/>
  </w:style>
  <w:style w:styleId="Brojstranice" w:type="character">
    <w:name w:val="page number"/>
    <w:basedOn w:val="Zadanifontodlomka"/>
    <w:rsid w:val="00EB59C6"/>
  </w:style>
  <w:style w:styleId="Tekstbalonia" w:type="paragraph">
    <w:name w:val="Balloon Text"/>
    <w:basedOn w:val="Normal"/>
    <w:link w:val="TekstbaloniaChar"/>
    <w:uiPriority w:val="99"/>
    <w:semiHidden/>
    <w:unhideWhenUsed/>
    <w:rsid w:val="00EB59C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9C6"/>
    <w:rPr>
      <w:rFonts w:ascii="Tahoma" w:cs="Tahoma" w:hAnsi="Tahoma"/>
      <w:sz w:val="16"/>
      <w:szCs w:val="16"/>
    </w:rPr>
  </w:style>
  <w:style w:styleId="Tekstrezerviranogmjesta" w:type="character">
    <w:name w:val="Placeholder Text"/>
    <w:basedOn w:val="Zadanifontodlomka"/>
    <w:uiPriority w:val="99"/>
    <w:semiHidden/>
    <w:rsid w:val="00FE1D74"/>
    <w:rPr>
      <w:color w:val="808080"/>
      <w:bdr w:color="auto" w:space="0" w:sz="0" w:val="none"/>
      <w:shd w:color="auto" w:fill="auto" w:val="clear"/>
    </w:rPr>
  </w:style>
  <w:style w:customStyle="1" w:styleId="eSPISCCParagraphDefaultFont" w:type="character">
    <w:name w:val="eSPIS_CC_Paragraph Default Font"/>
    <w:basedOn w:val="Zadanifontodlomka"/>
    <w:rsid w:val="00FE1D7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E1D7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E1D7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1D7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5570</izvorni_sadrzaj>
    <derivirana_varijabla naziv="DomainObject.Predmet.Broj_1">5570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St-5570/2015</izvorni_sadrzaj>
    <derivirana_varijabla naziv="DomainObject.Predmet.OznakaBroj_1">St-5570/2015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MAGIČAN ŽIVOT d.o.o.</izvorni_sadrzaj>
    <derivirana_varijabla naziv="DomainObject.Predmet.ProtustrankaFormated_1">  MAGIČAN ŽIVOT d.o.o.</derivirana_varijabla>
  </DomainObject.Predmet.ProtustrankaFormated>
  <DomainObject.Predmet.ProtustrankaFormatedOIB>
    <izvorni_sadrzaj>  MAGIČAN ŽIVOT d.o.o., OIB 07601471395</izvorni_sadrzaj>
    <derivirana_varijabla naziv="DomainObject.Predmet.ProtustrankaFormatedOIB_1">  MAGIČAN ŽIVOT d.o.o., OIB 07601471395</derivirana_varijabla>
  </DomainObject.Predmet.ProtustrankaFormatedOIB>
  <DomainObject.Predmet.ProtustrankaFormatedWithAdress>
    <izvorni_sadrzaj> MAGIČAN ŽIVOT d.o.o., Avenija Većeslava Holjevca 27, 10000 Zagreb</izvorni_sadrzaj>
    <derivirana_varijabla naziv="DomainObject.Predmet.ProtustrankaFormatedWithAdress_1"> MAGIČAN ŽIVOT d.o.o., Avenija Većeslava Holjevca 27, 10000 Zagreb</derivirana_varijabla>
  </DomainObject.Predmet.ProtustrankaFormatedWithAdress>
  <DomainObject.Predmet.ProtustrankaFormatedWithAdressOIB>
    <izvorni_sadrzaj> MAGIČAN ŽIVOT d.o.o., OIB 07601471395, Avenija Većeslava Holjevca 27, 10000 Zagreb</izvorni_sadrzaj>
    <derivirana_varijabla naziv="DomainObject.Predmet.ProtustrankaFormatedWithAdressOIB_1"> MAGIČAN ŽIVOT d.o.o., OIB 07601471395, Avenija Većeslava Holjevca 27, 10000 Zagreb</derivirana_varijabla>
  </DomainObject.Predmet.ProtustrankaFormatedWithAdressOIB>
  <DomainObject.Predmet.ProtustrankaWithAdress>
    <izvorni_sadrzaj>MAGIČAN ŽIVOT d.o.o. Avenija Većeslava Holjevca 27, 10000 Zagreb</izvorni_sadrzaj>
    <derivirana_varijabla naziv="DomainObject.Predmet.ProtustrankaWithAdress_1">MAGIČAN ŽIVOT d.o.o. Avenija Većeslava Holjevca 27, 10000 Zagreb</derivirana_varijabla>
  </DomainObject.Predmet.ProtustrankaWithAdress>
  <DomainObject.Predmet.ProtustrankaWithAdressOIB>
    <izvorni_sadrzaj>MAGIČAN ŽIVOT d.o.o., OIB 07601471395, Avenija Većeslava Holjevca 27, 10000 Zagreb</izvorni_sadrzaj>
    <derivirana_varijabla naziv="DomainObject.Predmet.ProtustrankaWithAdressOIB_1">MAGIČAN ŽIVOT d.o.o., OIB 07601471395, Avenija Većeslava Holjevca 27, 10000 Zagreb</derivirana_varijabla>
  </DomainObject.Predmet.ProtustrankaWithAdressOIB>
  <DomainObject.Predmet.ProtustrankaNazivFormated>
    <izvorni_sadrzaj>MAGIČAN ŽIVOT d.o.o.</izvorni_sadrzaj>
    <derivirana_varijabla naziv="DomainObject.Predmet.ProtustrankaNazivFormated_1">MAGIČAN ŽIVOT d.o.o.</derivirana_varijabla>
  </DomainObject.Predmet.ProtustrankaNazivFormated>
  <DomainObject.Predmet.ProtustrankaNazivFormatedOIB>
    <izvorni_sadrzaj>MAGIČAN ŽIVOT d.o.o., OIB 07601471395</izvorni_sadrzaj>
    <derivirana_varijabla naziv="DomainObject.Predmet.ProtustrankaNazivFormatedOIB_1">MAGIČAN ŽIVOT d.o.o., OIB 07601471395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MAGIČAN ŽIVOT d.o.o.</item>
    </izvorni_sadrzaj>
    <derivirana_varijabla naziv="DomainObject.Predmet.ProtuStrankaListFormated_1">
      <item>MAGIČAN ŽIVOT d.o.o.</item>
    </derivirana_varijabla>
  </DomainObject.Predmet.ProtuStrankaListFormated>
  <DomainObject.Predmet.ProtuStrankaListFormatedOIB>
    <izvorni_sadrzaj>
      <item>MAGIČAN ŽIVOT d.o.o., OIB 07601471395</item>
    </izvorni_sadrzaj>
    <derivirana_varijabla naziv="DomainObject.Predmet.ProtuStrankaListFormatedOIB_1">
      <item>MAGIČAN ŽIVOT d.o.o., OIB 07601471395</item>
    </derivirana_varijabla>
  </DomainObject.Predmet.ProtuStrankaListFormatedOIB>
  <DomainObject.Predmet.ProtuStrankaListFormatedWithAdress>
    <izvorni_sadrzaj>
      <item>MAGIČAN ŽIVOT d.o.o., Avenija Većeslava Holjevca 27, 10000 Zagreb</item>
    </izvorni_sadrzaj>
    <derivirana_varijabla naziv="DomainObject.Predmet.ProtuStrankaListFormatedWithAdress_1">
      <item>MAGIČAN ŽIVOT d.o.o., Avenija Većeslava Holjevca 27, 10000 Zagreb</item>
    </derivirana_varijabla>
  </DomainObject.Predmet.ProtuStrankaListFormatedWithAdress>
  <DomainObject.Predmet.ProtuStrankaListFormatedWithAdressOIB>
    <izvorni_sadrzaj>
      <item>MAGIČAN ŽIVOT d.o.o., OIB 07601471395, Avenija Većeslava Holjevca 27, 10000 Zagreb</item>
    </izvorni_sadrzaj>
    <derivirana_varijabla naziv="DomainObject.Predmet.ProtuStrankaListFormatedWithAdressOIB_1">
      <item>MAGIČAN ŽIVOT d.o.o., OIB 07601471395, Avenija Većeslava Holjevca 27, 10000 Zagreb</item>
    </derivirana_varijabla>
  </DomainObject.Predmet.ProtuStrankaListFormatedWithAdressOIB>
  <DomainObject.Predmet.ProtuStrankaListNazivFormated>
    <izvorni_sadrzaj>
      <item>MAGIČAN ŽIVOT d.o.o.</item>
    </izvorni_sadrzaj>
    <derivirana_varijabla naziv="DomainObject.Predmet.ProtuStrankaListNazivFormated_1">
      <item>MAGIČAN ŽIVOT d.o.o.</item>
    </derivirana_varijabla>
  </DomainObject.Predmet.ProtuStrankaListNazivFormated>
  <DomainObject.Predmet.ProtuStrankaListNazivFormatedOIB>
    <izvorni_sadrzaj>
      <item>MAGIČAN ŽIVOT d.o.o., OIB 07601471395</item>
    </izvorni_sadrzaj>
    <derivirana_varijabla naziv="DomainObject.Predmet.ProtuStrankaListNazivFormatedOIB_1">
      <item>MAGIČAN ŽIVOT d.o.o., OIB 07601471395</item>
    </derivirana_varijabla>
  </DomainObject.Predmet.ProtuStrankaListNazivFormatedOIB>
  <DomainObject.Predmet.OstaliListFormated>
    <izvorni_sadrzaj>
      <item>Zoran Dimač</item>
    </izvorni_sadrzaj>
    <derivirana_varijabla naziv="DomainObject.Predmet.OstaliListFormated_1">
      <item>Zoran Dimač</item>
    </derivirana_varijabla>
  </DomainObject.Predmet.OstaliListFormated>
  <DomainObject.Predmet.OstaliListFormatedOIB>
    <izvorni_sadrzaj>
      <item>Zoran Dimač, OIB 99915594315</item>
    </izvorni_sadrzaj>
    <derivirana_varijabla naziv="DomainObject.Predmet.OstaliListFormatedOIB_1">
      <item>Zoran Dimač, OIB 99915594315</item>
    </derivirana_varijabla>
  </DomainObject.Predmet.OstaliListFormatedOIB>
  <DomainObject.Predmet.OstaliListFormatedWithAdress>
    <izvorni_sadrzaj>
      <item>Zoran Dimač, Gospodska 102 B, 10000 Zagreb</item>
    </izvorni_sadrzaj>
    <derivirana_varijabla naziv="DomainObject.Predmet.OstaliListFormatedWithAdress_1">
      <item>Zoran Dimač, Gospodska 102 B, 10000 Zagreb</item>
    </derivirana_varijabla>
  </DomainObject.Predmet.OstaliListFormatedWithAdress>
  <DomainObject.Predmet.OstaliListFormatedWithAdressOIB>
    <izvorni_sadrzaj>
      <item>Zoran Dimač, OIB 99915594315, Gospodska 102 B, 10000 Zagreb</item>
    </izvorni_sadrzaj>
    <derivirana_varijabla naziv="DomainObject.Predmet.OstaliListFormatedWithAdressOIB_1">
      <item>Zoran Dimač, OIB 99915594315, Gospodska 102 B, 10000 Zagreb</item>
    </derivirana_varijabla>
  </DomainObject.Predmet.OstaliListFormatedWithAdressOIB>
  <DomainObject.Predmet.OstaliListNazivFormated>
    <izvorni_sadrzaj>
      <item>Zoran Dimač</item>
    </izvorni_sadrzaj>
    <derivirana_varijabla naziv="DomainObject.Predmet.OstaliListNazivFormated_1">
      <item>Zoran Dimač</item>
    </derivirana_varijabla>
  </DomainObject.Predmet.OstaliListNazivFormated>
  <DomainObject.Predmet.OstaliListNazivFormatedOIB>
    <izvorni_sadrzaj>
      <item>Zoran Dimač, OIB 99915594315</item>
    </izvorni_sadrzaj>
    <derivirana_varijabla naziv="DomainObject.Predmet.OstaliListNazivFormatedOIB_1">
      <item>Zoran Dimač, OIB 99915594315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MAGIČAN ŽIVOT d.o.o.</izvorni_sadrzaj>
    <derivirana_varijabla naziv="DomainObject.Predmet.ProtustrankaIDrugi_1">MAGIČAN ŽIVOT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MAGIČAN ŽIVOT d.o.o., OIB 07601471395, Avenija Većeslava Holjevca 27, 10000 Zagreb</izvorni_sadrzaj>
    <derivirana_varijabla naziv="DomainObject.Predmet.ProtustrankaIDrugiAdressOIB_1">MAGIČAN ŽIVOT d.o.o., OIB 07601471395, Avenija Većeslava Holjevca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MAGIČAN ŽIVOT d.o.o.</item>
      <item>Zoran Dimač</item>
    </izvorni_sadrzaj>
    <derivirana_varijabla naziv="DomainObject.Predmet.SudioniciListNaziv_1">
      <item>FINA Regionalni centar Zagreb</item>
      <item>MAGIČAN ŽIVOT d.o.o.</item>
      <item>Zoran Dimač</item>
    </derivirana_varijabla>
  </DomainObject.Predmet.SudioniciListNaziv>
  <DomainObject.Predmet.SudioniciListAdressOIB>
    <izvorni_sadrzaj>
      <item>FINA Regionalni centar Zagreb, OIB 85821130368, Trg svibanjskih žrtava 1995. 1,10000 Zagreb</item>
      <item>MAGIČAN ŽIVOT d.o.o., OIB 07601471395, Avenija Većeslava Holjevca 27,10000 Zagreb</item>
      <item>Zoran Dimač, OIB 99915594315, Gospodska 102 B,10000 Zagreb</item>
    </izvorni_sadrzaj>
    <derivirana_varijabla naziv="DomainObject.Predmet.SudioniciListAdressOIB_1">
      <item>FINA Regionalni centar Zagreb, OIB 85821130368, Trg svibanjskih žrtava 1995. 1,10000 Zagreb</item>
      <item>MAGIČAN ŽIVOT d.o.o., OIB 07601471395, Avenija Većeslava Holjevca 27,10000 Zagreb</item>
      <item>Zoran Dimač, OIB 99915594315, Gospodska 102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07601471395</item>
      <item>, OIB 99915594315</item>
    </izvorni_sadrzaj>
    <derivirana_varijabla naziv="DomainObject.Predmet.SudioniciListNazivOIB_1">
      <item>, OIB 85821130368</item>
      <item>, OIB 07601471395</item>
      <item>, OIB 99915594315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1990</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2015-11-27T12:42:00Z</dcterms:created>
  <dc:creator>Vjekoslav Zaninović</dc:creator>
  <cp:lastModifiedBy>Željka Kordić</cp:lastModifiedBy>
  <dcterms:modified xmlns:xsi="http://www.w3.org/2001/XMLSchema-instance" xsi:type="dcterms:W3CDTF">2016-02-25T14:04:00Z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