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af61" w14:paraId="11caf61"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587A07" w:rsidP="002D2770" w:rsidR="002D2770" w:rsidRPr="002D2770">
      <w:pPr>
        <w:rPr>
          <w:b/>
          <w:sz w:val="20"/>
        </w:rPr>
      </w:pPr>
      <w:r>
        <w:rPr>
          <w:b/>
          <w:sz w:val="20"/>
        </w:rPr>
        <w:t xml:space="preserve">  </w:t>
      </w:r>
      <w:r w:rsidR="002D2770" w:rsidRPr="002D2770">
        <w:rPr>
          <w:b/>
          <w:sz w:val="20"/>
        </w:rPr>
        <w:t xml:space="preserve"> TRGOVAČKI SUD U DUBROVNIK</w:t>
      </w:r>
      <w:r>
        <w:rPr>
          <w:b/>
          <w:sz w:val="20"/>
        </w:rPr>
        <w:t>U</w:t>
      </w:r>
      <w:r w:rsidR="002D2770" w:rsidRPr="002D2770">
        <w:rPr>
          <w:b/>
          <w:sz w:val="20"/>
        </w:rPr>
        <w:t xml:space="preserve"> </w:t>
      </w:r>
    </w:p>
    <w:p w:rsidRDefault="002D2770" w:rsidP="00D52344" w:rsidR="002855D0">
      <w:pPr>
        <w:rPr>
          <w:b/>
          <w:sz w:val="20"/>
        </w:rPr>
      </w:pPr>
      <w:r w:rsidRPr="002D2770">
        <w:rPr>
          <w:b/>
          <w:sz w:val="20"/>
        </w:rPr>
        <w:t xml:space="preserve">  </w:t>
      </w:r>
      <w:r w:rsidR="00587A07">
        <w:rPr>
          <w:b/>
          <w:sz w:val="20"/>
        </w:rPr>
        <w:t xml:space="preserve">  </w:t>
      </w:r>
      <w:r w:rsidRPr="002D2770">
        <w:rPr>
          <w:b/>
          <w:sz w:val="20"/>
        </w:rPr>
        <w:t xml:space="preserve"> Dubrovnik, Dr. Ante Starčevića 23</w:t>
      </w:r>
      <w:r w:rsidR="00D52344">
        <w:rPr>
          <w:b/>
          <w:sz w:val="20"/>
        </w:rPr>
        <w:tab/>
      </w:r>
      <w:r w:rsidR="00D52344">
        <w:rPr>
          <w:b/>
          <w:sz w:val="20"/>
        </w:rPr>
        <w:tab/>
      </w:r>
      <w:r w:rsidR="00D52344">
        <w:rPr>
          <w:b/>
          <w:sz w:val="20"/>
        </w:rPr>
        <w:tab/>
      </w:r>
      <w:r w:rsidR="00D52344">
        <w:rPr>
          <w:b/>
          <w:sz w:val="20"/>
        </w:rPr>
        <w:tab/>
      </w:r>
      <w:r w:rsidR="00D52344">
        <w:rPr>
          <w:b/>
          <w:sz w:val="20"/>
        </w:rPr>
        <w:tab/>
      </w:r>
    </w:p>
    <w:p w:rsidRDefault="002855D0" w:rsidP="00D52344" w:rsidR="002855D0">
      <w:pPr>
        <w:rPr>
          <w:b/>
          <w:sz w:val="20"/>
        </w:rPr>
      </w:pPr>
    </w:p>
    <w:p w:rsidRDefault="002D2770" w:rsidP="002855D0" w:rsidR="002D2770" w:rsidRPr="002D2770">
      <w:pPr>
        <w:ind w:firstLine="720" w:left="5760"/>
        <w:rPr>
          <w:b/>
          <w:sz w:val="22"/>
          <w:szCs w:val="22"/>
        </w:rPr>
      </w:pPr>
      <w:r w:rsidRPr="002D2770">
        <w:rPr>
          <w:b/>
          <w:sz w:val="22"/>
          <w:szCs w:val="22"/>
        </w:rPr>
        <w:t>Posl. br. 6-St.</w:t>
      </w:r>
      <w:r w:rsidR="009127BB">
        <w:rPr>
          <w:b/>
          <w:sz w:val="22"/>
          <w:szCs w:val="22"/>
        </w:rPr>
        <w:t>79</w:t>
      </w:r>
      <w:r w:rsidRPr="002D2770">
        <w:rPr>
          <w:b/>
          <w:sz w:val="22"/>
          <w:szCs w:val="22"/>
        </w:rPr>
        <w:t>/201</w:t>
      </w:r>
      <w:r w:rsidR="00587A07">
        <w:rPr>
          <w:b/>
          <w:sz w:val="22"/>
          <w:szCs w:val="22"/>
        </w:rPr>
        <w:t>9</w:t>
      </w:r>
      <w:r w:rsidRPr="002D2770">
        <w:rPr>
          <w:b/>
          <w:sz w:val="22"/>
          <w:szCs w:val="22"/>
        </w:rPr>
        <w:t>-</w:t>
      </w:r>
      <w:r w:rsidR="00830EB2">
        <w:rPr>
          <w:b/>
          <w:sz w:val="22"/>
          <w:szCs w:val="22"/>
        </w:rPr>
        <w:t>8</w:t>
      </w:r>
      <w:r w:rsidR="009520C6">
        <w:rPr>
          <w:b/>
          <w:sz w:val="22"/>
          <w:szCs w:val="22"/>
        </w:rPr>
        <w:t>5</w:t>
      </w:r>
    </w:p>
    <w:p w:rsidRDefault="002D2770" w:rsidP="002D2770" w:rsidR="002D2770" w:rsidRPr="00426DBC">
      <w:pPr>
        <w:jc w:val="right"/>
        <w:rPr>
          <w:b/>
          <w:sz w:val="16"/>
          <w:szCs w:val="16"/>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087EC7" w:rsidP="00825870" w:rsidR="00087EC7" w:rsidRPr="00F76CE4">
      <w:pPr>
        <w:jc w:val="center"/>
        <w:rPr>
          <w:b/>
          <w:sz w:val="20"/>
        </w:rPr>
      </w:pPr>
    </w:p>
    <w:p w:rsidRDefault="00830EB2" w:rsidP="00830EB2" w:rsidR="00830EB2" w:rsidRPr="00830EB2">
      <w:pPr>
        <w:ind w:firstLine="720"/>
        <w:jc w:val="both"/>
        <w:rPr>
          <w:sz w:val="22"/>
          <w:szCs w:val="22"/>
        </w:rPr>
      </w:pPr>
      <w:r w:rsidRPr="00830EB2">
        <w:rPr>
          <w:sz w:val="22"/>
          <w:szCs w:val="22"/>
        </w:rPr>
        <w:t xml:space="preserve">Trgovački sud u Dubrovniku, po stečajnom sucu tog suda Srđanu Gavraniću, kao sucu pojedincu, u stečajnom postupku nad stečajnim dužnikom </w:t>
      </w:r>
      <w:r w:rsidRPr="00830EB2">
        <w:rPr>
          <w:bCs/>
          <w:sz w:val="22"/>
          <w:szCs w:val="22"/>
          <w:lang w:val="en-AU"/>
        </w:rPr>
        <w:t xml:space="preserve">KAŠTELANSKA RIVIJERA d.d. za hoteljerstvo, ugostiteljstvo i turizam "u stečaju", Obala kralja Tomislava 85, Kaštel Stari, OIB: 60917566677, MBS: 060036949, </w:t>
      </w:r>
      <w:r w:rsidRPr="00830EB2">
        <w:rPr>
          <w:bCs/>
          <w:sz w:val="22"/>
          <w:szCs w:val="22"/>
        </w:rPr>
        <w:t>zastupano po stečajnom upravitelju Stjepanu Loviću iz Zagreba, izvan ročišta</w:t>
      </w:r>
      <w:r w:rsidRPr="00830EB2">
        <w:rPr>
          <w:sz w:val="22"/>
          <w:szCs w:val="22"/>
        </w:rPr>
        <w:t>, dana 1. ožujka 2019. godine</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B6272C">
      <w:pPr>
        <w:ind w:firstLine="705"/>
        <w:jc w:val="both"/>
        <w:rPr>
          <w:sz w:val="22"/>
          <w:szCs w:val="22"/>
        </w:rPr>
      </w:pPr>
      <w:r w:rsidRPr="00B6272C">
        <w:rPr>
          <w:sz w:val="22"/>
          <w:szCs w:val="22"/>
        </w:rPr>
        <w:t xml:space="preserve">Određuje se ročište skupštine vjerovnika za </w:t>
      </w:r>
      <w:r w:rsidR="00644E68" w:rsidRPr="00644E68">
        <w:rPr>
          <w:b/>
          <w:sz w:val="22"/>
          <w:szCs w:val="22"/>
        </w:rPr>
        <w:t>20</w:t>
      </w:r>
      <w:r w:rsidR="0032070A" w:rsidRPr="00644E68">
        <w:rPr>
          <w:b/>
          <w:sz w:val="22"/>
          <w:szCs w:val="22"/>
        </w:rPr>
        <w:t>.</w:t>
      </w:r>
      <w:r w:rsidR="0032070A" w:rsidRPr="009F4C45">
        <w:rPr>
          <w:b/>
          <w:sz w:val="22"/>
          <w:szCs w:val="22"/>
        </w:rPr>
        <w:t xml:space="preserve"> </w:t>
      </w:r>
      <w:r w:rsidR="004337D2" w:rsidRPr="009F4C45">
        <w:rPr>
          <w:b/>
          <w:sz w:val="22"/>
          <w:szCs w:val="22"/>
        </w:rPr>
        <w:t>ožujka</w:t>
      </w:r>
      <w:r w:rsidR="00B91954" w:rsidRPr="00A8488F">
        <w:rPr>
          <w:b/>
          <w:sz w:val="22"/>
          <w:szCs w:val="22"/>
        </w:rPr>
        <w:t xml:space="preserve"> 201</w:t>
      </w:r>
      <w:r w:rsidR="00EB11F5">
        <w:rPr>
          <w:b/>
          <w:sz w:val="22"/>
          <w:szCs w:val="22"/>
        </w:rPr>
        <w:t>9</w:t>
      </w:r>
      <w:r w:rsidRPr="00A8488F">
        <w:rPr>
          <w:b/>
          <w:sz w:val="22"/>
          <w:szCs w:val="22"/>
        </w:rPr>
        <w:t xml:space="preserve">. godine u </w:t>
      </w:r>
      <w:r w:rsidR="004337D2">
        <w:rPr>
          <w:b/>
          <w:sz w:val="22"/>
          <w:szCs w:val="22"/>
        </w:rPr>
        <w:t>9,</w:t>
      </w:r>
      <w:r w:rsidR="002E700B">
        <w:rPr>
          <w:b/>
          <w:sz w:val="22"/>
          <w:szCs w:val="22"/>
        </w:rPr>
        <w:t>3</w:t>
      </w:r>
      <w:r w:rsidR="00D52344" w:rsidRPr="00A8488F">
        <w:rPr>
          <w:b/>
          <w:sz w:val="22"/>
          <w:szCs w:val="22"/>
        </w:rPr>
        <w:t>0</w:t>
      </w:r>
      <w:r w:rsidRPr="00A8488F">
        <w:rPr>
          <w:b/>
          <w:sz w:val="22"/>
          <w:szCs w:val="22"/>
        </w:rPr>
        <w:t xml:space="preserve"> sati</w:t>
      </w:r>
      <w:r w:rsidRPr="00B6272C">
        <w:rPr>
          <w:sz w:val="22"/>
          <w:szCs w:val="22"/>
        </w:rPr>
        <w:t xml:space="preserve"> </w:t>
      </w:r>
      <w:r w:rsidR="003B12CF" w:rsidRPr="003B12CF">
        <w:rPr>
          <w:sz w:val="22"/>
          <w:szCs w:val="22"/>
        </w:rPr>
        <w:t>u prostorijama Trgovačkog suda u Splitu, na adresi Sukoišanska 6, Split sudnica br. 4 (soba br.118) prvi kat, na kojoj će se</w:t>
      </w:r>
      <w:r w:rsidR="003B12CF">
        <w:rPr>
          <w:sz w:val="22"/>
          <w:szCs w:val="22"/>
        </w:rPr>
        <w:t xml:space="preserve"> odluč</w:t>
      </w:r>
      <w:r w:rsidR="00366913">
        <w:rPr>
          <w:sz w:val="22"/>
          <w:szCs w:val="22"/>
        </w:rPr>
        <w:t>ivati o</w:t>
      </w:r>
      <w:r w:rsidR="003B12CF" w:rsidRPr="003B12CF">
        <w:rPr>
          <w:sz w:val="22"/>
          <w:szCs w:val="22"/>
        </w:rPr>
        <w:t>:</w:t>
      </w:r>
      <w:r w:rsidRPr="00B6272C">
        <w:rPr>
          <w:sz w:val="22"/>
          <w:szCs w:val="22"/>
        </w:rPr>
        <w:t xml:space="preserve"> </w:t>
      </w:r>
    </w:p>
    <w:p w:rsidRDefault="00B43E04" w:rsidP="00B6272C" w:rsidR="00BD14D4">
      <w:pPr>
        <w:jc w:val="both"/>
        <w:rPr>
          <w:sz w:val="22"/>
          <w:szCs w:val="22"/>
        </w:rPr>
      </w:pPr>
      <w:r>
        <w:rPr>
          <w:sz w:val="22"/>
          <w:szCs w:val="22"/>
        </w:rPr>
        <w:t>-</w:t>
      </w:r>
      <w:r w:rsidR="00AC7224">
        <w:rPr>
          <w:sz w:val="22"/>
          <w:szCs w:val="22"/>
        </w:rPr>
        <w:t xml:space="preserve"> </w:t>
      </w:r>
      <w:r w:rsidR="00366913">
        <w:rPr>
          <w:sz w:val="22"/>
          <w:szCs w:val="22"/>
        </w:rPr>
        <w:t xml:space="preserve">ovlasti stečajnom upravitelju </w:t>
      </w:r>
      <w:r w:rsidR="00BD14D4">
        <w:rPr>
          <w:sz w:val="22"/>
          <w:szCs w:val="22"/>
        </w:rPr>
        <w:t xml:space="preserve">prodati nekretnine stečajnog dužnika na kojima ne postoji razlučno pravo </w:t>
      </w:r>
      <w:r w:rsidR="005E1014">
        <w:rPr>
          <w:sz w:val="22"/>
          <w:szCs w:val="22"/>
        </w:rPr>
        <w:t>javnim prikupljanjem pisanih ponuda</w:t>
      </w:r>
      <w:r w:rsidR="00BD14D4">
        <w:rPr>
          <w:sz w:val="22"/>
          <w:szCs w:val="22"/>
        </w:rPr>
        <w:t xml:space="preserve"> i to:</w:t>
      </w:r>
    </w:p>
    <w:p w:rsidRDefault="00BD14D4" w:rsidP="00B6272C" w:rsidR="00566DB3" w:rsidRPr="00041D25">
      <w:pPr>
        <w:jc w:val="both"/>
        <w:rPr>
          <w:sz w:val="22"/>
          <w:szCs w:val="22"/>
        </w:rPr>
      </w:pPr>
      <w:r w:rsidRPr="00041D25">
        <w:rPr>
          <w:sz w:val="22"/>
          <w:szCs w:val="22"/>
        </w:rPr>
        <w:t xml:space="preserve">a) k.č.br. 1611/1 </w:t>
      </w:r>
      <w:r w:rsidR="00566DB3" w:rsidRPr="00041D25">
        <w:rPr>
          <w:sz w:val="22"/>
          <w:szCs w:val="22"/>
        </w:rPr>
        <w:t>oranica, površine 220 m2, z.ul. 1410 k.o. KAŠTEL LUKŠIĆ,</w:t>
      </w:r>
      <w:r w:rsidR="005E1014">
        <w:rPr>
          <w:sz w:val="22"/>
          <w:szCs w:val="22"/>
        </w:rPr>
        <w:t xml:space="preserve"> s početnom cijenom od 222.000,00 kuna,</w:t>
      </w:r>
    </w:p>
    <w:p w:rsidRDefault="00566DB3" w:rsidP="005E1014" w:rsidR="005E1014" w:rsidRPr="005E1014">
      <w:pPr>
        <w:jc w:val="both"/>
        <w:rPr>
          <w:sz w:val="22"/>
          <w:szCs w:val="22"/>
        </w:rPr>
      </w:pPr>
      <w:r w:rsidRPr="00041D25">
        <w:rPr>
          <w:sz w:val="22"/>
          <w:szCs w:val="22"/>
        </w:rPr>
        <w:t>b) k</w:t>
      </w:r>
      <w:r w:rsidR="00BD14D4" w:rsidRPr="00041D25">
        <w:rPr>
          <w:sz w:val="22"/>
          <w:szCs w:val="22"/>
        </w:rPr>
        <w:t xml:space="preserve">.č.br. 1611/2 </w:t>
      </w:r>
      <w:r w:rsidRPr="00041D25">
        <w:rPr>
          <w:sz w:val="22"/>
          <w:szCs w:val="22"/>
        </w:rPr>
        <w:t xml:space="preserve">put, površine 78 m2, z.ul. </w:t>
      </w:r>
      <w:r w:rsidR="00041D25" w:rsidRPr="00041D25">
        <w:rPr>
          <w:sz w:val="22"/>
          <w:szCs w:val="22"/>
        </w:rPr>
        <w:t>1410 k.o. KAŠTEL LUKŠIĆ,</w:t>
      </w:r>
      <w:r w:rsidR="005E1014" w:rsidRPr="005E1014">
        <w:rPr>
          <w:sz w:val="22"/>
          <w:szCs w:val="22"/>
        </w:rPr>
        <w:t xml:space="preserve"> s početnom cijenom od </w:t>
      </w:r>
      <w:r w:rsidR="009726ED">
        <w:rPr>
          <w:sz w:val="22"/>
          <w:szCs w:val="22"/>
        </w:rPr>
        <w:t>78,7</w:t>
      </w:r>
      <w:r w:rsidR="005E1014" w:rsidRPr="005E1014">
        <w:rPr>
          <w:sz w:val="22"/>
          <w:szCs w:val="22"/>
        </w:rPr>
        <w:t>00,00 kuna,</w:t>
      </w:r>
    </w:p>
    <w:p w:rsidRDefault="00041D25" w:rsidP="009726ED" w:rsidR="009726ED">
      <w:pPr>
        <w:jc w:val="both"/>
        <w:rPr>
          <w:sz w:val="22"/>
          <w:szCs w:val="22"/>
        </w:rPr>
      </w:pPr>
      <w:r w:rsidRPr="00041D25">
        <w:rPr>
          <w:sz w:val="22"/>
          <w:szCs w:val="22"/>
        </w:rPr>
        <w:t>c) k.č.br. 1618 neplodno, površine 136 m2. z.ul. 1089 k.o. KAŠTEL LUKŠIĆ,</w:t>
      </w:r>
      <w:r w:rsidR="009726ED" w:rsidRPr="009726ED">
        <w:rPr>
          <w:sz w:val="22"/>
          <w:szCs w:val="22"/>
        </w:rPr>
        <w:t xml:space="preserve"> s početnom cijenom od </w:t>
      </w:r>
      <w:r w:rsidR="009726ED">
        <w:rPr>
          <w:sz w:val="22"/>
          <w:szCs w:val="22"/>
        </w:rPr>
        <w:t>582</w:t>
      </w:r>
      <w:r w:rsidR="009726ED" w:rsidRPr="009726ED">
        <w:rPr>
          <w:sz w:val="22"/>
          <w:szCs w:val="22"/>
        </w:rPr>
        <w:t>.000,00 kuna,</w:t>
      </w:r>
    </w:p>
    <w:p w:rsidRDefault="009726ED" w:rsidP="009726ED" w:rsidR="009726ED" w:rsidRPr="009726ED">
      <w:pPr>
        <w:jc w:val="both"/>
        <w:rPr>
          <w:sz w:val="22"/>
          <w:szCs w:val="22"/>
        </w:rPr>
      </w:pPr>
      <w:r>
        <w:rPr>
          <w:sz w:val="22"/>
          <w:szCs w:val="22"/>
        </w:rPr>
        <w:t>a ako se nekretnine ne prodaju, početna cijen</w:t>
      </w:r>
      <w:r w:rsidR="00577A68">
        <w:rPr>
          <w:sz w:val="22"/>
          <w:szCs w:val="22"/>
        </w:rPr>
        <w:t>a</w:t>
      </w:r>
      <w:r>
        <w:rPr>
          <w:sz w:val="22"/>
          <w:szCs w:val="22"/>
        </w:rPr>
        <w:t xml:space="preserve"> svakog slijedećeg javnog prikupljanja ponuda </w:t>
      </w:r>
      <w:r w:rsidR="00577A68">
        <w:rPr>
          <w:sz w:val="22"/>
          <w:szCs w:val="22"/>
        </w:rPr>
        <w:t>umanjit će se po 10% u odnosu na početnu cijenu iz prethodne prodaje, uz upltu jamčevine uiznosu od 10% početne cijene i objavljivanjem oglasa na stranicama sudačka mreža i FINA-e, a otvaranje ponuda će biti pred javnim bilježnikom.</w:t>
      </w:r>
    </w:p>
    <w:p w:rsidRDefault="00B6272C" w:rsidP="00B6272C" w:rsidR="00B6272C" w:rsidRPr="001E54E6">
      <w:pPr>
        <w:jc w:val="both"/>
        <w:rPr>
          <w:sz w:val="16"/>
          <w:szCs w:val="16"/>
        </w:rPr>
      </w:pPr>
    </w:p>
    <w:p w:rsidRDefault="00B6272C" w:rsidP="00B6272C" w:rsidR="00B6272C" w:rsidRPr="001E54E6">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C843F4">
      <w:pPr>
        <w:jc w:val="both"/>
        <w:rPr>
          <w:sz w:val="22"/>
          <w:szCs w:val="22"/>
        </w:rPr>
      </w:pPr>
      <w:r w:rsidRPr="00B6272C">
        <w:rPr>
          <w:sz w:val="22"/>
          <w:szCs w:val="22"/>
        </w:rPr>
        <w:tab/>
        <w:t xml:space="preserve">Stečajni </w:t>
      </w:r>
      <w:r w:rsidR="000C7AA8">
        <w:rPr>
          <w:sz w:val="22"/>
          <w:szCs w:val="22"/>
        </w:rPr>
        <w:t>upravitelj</w:t>
      </w:r>
      <w:r w:rsidR="000A6E1E">
        <w:rPr>
          <w:sz w:val="22"/>
          <w:szCs w:val="22"/>
        </w:rPr>
        <w:t xml:space="preserve"> je </w:t>
      </w:r>
      <w:r w:rsidR="004373A5">
        <w:rPr>
          <w:sz w:val="22"/>
          <w:szCs w:val="22"/>
        </w:rPr>
        <w:t xml:space="preserve">predložio </w:t>
      </w:r>
      <w:r w:rsidR="00921F65">
        <w:rPr>
          <w:sz w:val="22"/>
          <w:szCs w:val="22"/>
        </w:rPr>
        <w:t xml:space="preserve">održati skupštinu radi </w:t>
      </w:r>
      <w:r w:rsidR="001E54E6">
        <w:rPr>
          <w:sz w:val="22"/>
          <w:szCs w:val="22"/>
        </w:rPr>
        <w:t>donošenja odluke i</w:t>
      </w:r>
      <w:r w:rsidR="00921F65">
        <w:rPr>
          <w:sz w:val="22"/>
          <w:szCs w:val="22"/>
        </w:rPr>
        <w:t>z izreke</w:t>
      </w:r>
      <w:r w:rsidR="00CF3A85">
        <w:rPr>
          <w:sz w:val="22"/>
          <w:szCs w:val="22"/>
        </w:rPr>
        <w:t>.</w:t>
      </w:r>
    </w:p>
    <w:p w:rsidRDefault="00EE000B" w:rsidP="00B6272C" w:rsidR="00EE000B" w:rsidRPr="00B6272C">
      <w:pPr>
        <w:jc w:val="both"/>
        <w:rPr>
          <w:sz w:val="16"/>
          <w:szCs w:val="16"/>
        </w:rPr>
      </w:pPr>
    </w:p>
    <w:p w:rsidRDefault="00B6272C" w:rsidP="00627B47" w:rsidR="00627B47" w:rsidRPr="00627B47">
      <w:pPr>
        <w:ind w:firstLine="708"/>
        <w:jc w:val="both"/>
        <w:rPr>
          <w:sz w:val="22"/>
          <w:szCs w:val="22"/>
        </w:rPr>
      </w:pPr>
      <w:r w:rsidRPr="00B6272C">
        <w:rPr>
          <w:sz w:val="22"/>
          <w:szCs w:val="22"/>
        </w:rPr>
        <w:tab/>
      </w:r>
      <w:r w:rsidR="00627B47" w:rsidRPr="00627B47">
        <w:rPr>
          <w:sz w:val="22"/>
          <w:szCs w:val="22"/>
        </w:rPr>
        <w:t xml:space="preserve">Sukladno čl. 103. Stečajnog zakona (NN 71/2015, 104/17) skupštinu vjerovnika saziva sud, na obrazloženi prijedlog stečajnog upravitelja (čl. 104. SZ). </w:t>
      </w:r>
    </w:p>
    <w:p w:rsidRDefault="00627B47" w:rsidP="00627B47" w:rsidR="00627B47" w:rsidRPr="001E54E6">
      <w:pPr>
        <w:ind w:firstLine="708"/>
        <w:jc w:val="both"/>
        <w:rPr>
          <w:sz w:val="16"/>
          <w:szCs w:val="16"/>
        </w:rPr>
      </w:pPr>
    </w:p>
    <w:p w:rsidRDefault="00627B47" w:rsidP="00627B47" w:rsidR="00627B47" w:rsidRPr="00627B47">
      <w:pPr>
        <w:ind w:firstLine="708"/>
        <w:jc w:val="both"/>
        <w:rPr>
          <w:sz w:val="22"/>
          <w:szCs w:val="22"/>
        </w:rPr>
      </w:pPr>
      <w:r w:rsidRPr="00627B47">
        <w:rPr>
          <w:sz w:val="22"/>
          <w:szCs w:val="22"/>
        </w:rPr>
        <w:t xml:space="preserve">Zbog navedenog, na temelju spomenutih propisa, odlučeno je kao u izreci. </w:t>
      </w:r>
    </w:p>
    <w:p w:rsidRDefault="00B6272C" w:rsidP="00B6272C" w:rsidR="00B6272C" w:rsidRPr="00D52344">
      <w:pPr>
        <w:jc w:val="both"/>
        <w:rPr>
          <w:sz w:val="16"/>
          <w:szCs w:val="16"/>
        </w:rPr>
      </w:pPr>
    </w:p>
    <w:p w:rsidRDefault="00B6272C" w:rsidP="00B6272C" w:rsidR="00B6272C" w:rsidRPr="00B6272C">
      <w:pPr>
        <w:keepNext/>
        <w:jc w:val="center"/>
        <w:outlineLvl w:val="0"/>
        <w:rPr>
          <w:b/>
          <w:sz w:val="22"/>
          <w:szCs w:val="22"/>
        </w:rPr>
      </w:pPr>
      <w:r w:rsidRPr="00B6272C">
        <w:rPr>
          <w:b/>
          <w:sz w:val="22"/>
          <w:szCs w:val="22"/>
        </w:rPr>
        <w:t>U Dubrovniku, dana</w:t>
      </w:r>
      <w:r w:rsidR="00E14260">
        <w:rPr>
          <w:b/>
          <w:sz w:val="22"/>
          <w:szCs w:val="22"/>
        </w:rPr>
        <w:t xml:space="preserve"> </w:t>
      </w:r>
      <w:r w:rsidR="000C225D">
        <w:rPr>
          <w:b/>
          <w:sz w:val="22"/>
          <w:szCs w:val="22"/>
        </w:rPr>
        <w:t>1</w:t>
      </w:r>
      <w:r w:rsidR="00B37775">
        <w:rPr>
          <w:b/>
          <w:sz w:val="22"/>
          <w:szCs w:val="22"/>
        </w:rPr>
        <w:t xml:space="preserve">. </w:t>
      </w:r>
      <w:r w:rsidR="001E54E6">
        <w:rPr>
          <w:b/>
          <w:sz w:val="22"/>
          <w:szCs w:val="22"/>
        </w:rPr>
        <w:t>ožujka</w:t>
      </w:r>
      <w:r w:rsidR="00B37775">
        <w:rPr>
          <w:b/>
          <w:sz w:val="22"/>
          <w:szCs w:val="22"/>
        </w:rPr>
        <w:t xml:space="preserve"> </w:t>
      </w:r>
      <w:r w:rsidRPr="00B6272C">
        <w:rPr>
          <w:b/>
          <w:sz w:val="22"/>
          <w:szCs w:val="22"/>
        </w:rPr>
        <w:t>201</w:t>
      </w:r>
      <w:r w:rsidR="000C225D">
        <w:rPr>
          <w:b/>
          <w:sz w:val="22"/>
          <w:szCs w:val="22"/>
        </w:rPr>
        <w:t>9</w:t>
      </w:r>
      <w:r w:rsidRPr="00B6272C">
        <w:rPr>
          <w:b/>
          <w:sz w:val="22"/>
          <w:szCs w:val="22"/>
        </w:rPr>
        <w:t>. godine</w:t>
      </w:r>
    </w:p>
    <w:p w:rsidRDefault="00DF0560" w:rsidP="00E70744" w:rsidR="00DF0560" w:rsidRPr="00D52344">
      <w:pPr>
        <w:jc w:val="both"/>
        <w:rPr>
          <w:sz w:val="16"/>
          <w:szCs w:val="16"/>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426DBC">
      <w:pPr>
        <w:jc w:val="both"/>
        <w:rPr>
          <w:b/>
          <w:sz w:val="16"/>
          <w:szCs w:val="16"/>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3C36E6" w:rsidP="00E70744" w:rsidR="003C36E6">
      <w:pPr>
        <w:jc w:val="both"/>
        <w:rPr>
          <w:sz w:val="16"/>
          <w:szCs w:val="16"/>
        </w:rPr>
      </w:pPr>
    </w:p>
    <w:p w:rsidRDefault="009F4C45" w:rsidP="00E70744" w:rsidR="009F4C45">
      <w:pPr>
        <w:jc w:val="both"/>
        <w:rPr>
          <w:sz w:val="16"/>
          <w:szCs w:val="16"/>
        </w:rPr>
      </w:pPr>
    </w:p>
    <w:p w:rsidRDefault="009F4C45" w:rsidP="00E70744" w:rsidR="009F4C45">
      <w:pPr>
        <w:jc w:val="both"/>
        <w:rPr>
          <w:sz w:val="16"/>
          <w:szCs w:val="16"/>
        </w:rPr>
      </w:pPr>
    </w:p>
    <w:p w:rsidRDefault="003C36E6" w:rsidP="00E70744" w:rsidR="003C36E6">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2971B7" w:rsidP="002971B7" w:rsidR="002971B7" w:rsidRPr="002971B7">
      <w:pPr>
        <w:jc w:val="both"/>
        <w:rPr>
          <w:sz w:val="22"/>
          <w:szCs w:val="22"/>
        </w:rPr>
      </w:pPr>
      <w:r w:rsidRPr="002971B7">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042C45" w:rsidP="00E70744" w:rsidR="00042C45">
      <w:pPr>
        <w:jc w:val="both"/>
        <w:rPr>
          <w:sz w:val="16"/>
          <w:szCs w:val="16"/>
        </w:rPr>
      </w:pPr>
    </w:p>
    <w:p w:rsidRDefault="001E54E6" w:rsidP="00E70744" w:rsidR="001E54E6">
      <w:pPr>
        <w:jc w:val="both"/>
        <w:rPr>
          <w:sz w:val="16"/>
          <w:szCs w:val="16"/>
        </w:rPr>
      </w:pPr>
    </w:p>
    <w:p w:rsidRDefault="00AB0E42" w:rsidP="00E70744" w:rsidR="00AB0E42">
      <w:pPr>
        <w:jc w:val="both"/>
        <w:rPr>
          <w:b/>
          <w:sz w:val="20"/>
        </w:rPr>
      </w:pPr>
    </w:p>
    <w:p w:rsidRDefault="00AB0E42" w:rsidP="00E70744" w:rsidR="00AB0E42">
      <w:pPr>
        <w:jc w:val="both"/>
        <w:rPr>
          <w:b/>
          <w:sz w:val="20"/>
        </w:rPr>
      </w:pPr>
    </w:p>
    <w:p w:rsidRDefault="00E70744" w:rsidP="00E70744" w:rsidR="00E70744">
      <w:pPr>
        <w:jc w:val="both"/>
        <w:rPr>
          <w:sz w:val="20"/>
        </w:rPr>
      </w:pPr>
      <w:r w:rsidRPr="00D52344">
        <w:rPr>
          <w:b/>
          <w:sz w:val="20"/>
        </w:rPr>
        <w:t>DN-a</w:t>
      </w:r>
      <w:r w:rsidR="008C7483">
        <w:rPr>
          <w:b/>
          <w:sz w:val="20"/>
        </w:rPr>
        <w:t xml:space="preserve"> </w:t>
      </w:r>
      <w:r w:rsidRPr="00D52344">
        <w:rPr>
          <w:sz w:val="20"/>
        </w:rPr>
        <w:t>(</w:t>
      </w:r>
      <w:r w:rsidR="001E54E6">
        <w:rPr>
          <w:sz w:val="20"/>
        </w:rPr>
        <w:t>01</w:t>
      </w:r>
      <w:r w:rsidR="00A8488F">
        <w:rPr>
          <w:sz w:val="20"/>
        </w:rPr>
        <w:t>.</w:t>
      </w:r>
      <w:r w:rsidR="000C225D">
        <w:rPr>
          <w:sz w:val="20"/>
        </w:rPr>
        <w:t>0</w:t>
      </w:r>
      <w:r w:rsidR="001E54E6">
        <w:rPr>
          <w:sz w:val="20"/>
        </w:rPr>
        <w:t>3</w:t>
      </w:r>
      <w:r w:rsidRPr="00D52344">
        <w:rPr>
          <w:sz w:val="20"/>
        </w:rPr>
        <w:t>.201</w:t>
      </w:r>
      <w:r w:rsidR="000C225D">
        <w:rPr>
          <w:sz w:val="20"/>
        </w:rPr>
        <w:t>9</w:t>
      </w:r>
      <w:r w:rsidRPr="00D52344">
        <w:rPr>
          <w:sz w:val="20"/>
        </w:rPr>
        <w:t>.)</w:t>
      </w:r>
      <w:r w:rsidR="008C7483">
        <w:rPr>
          <w:sz w:val="20"/>
        </w:rPr>
        <w:t>:</w:t>
      </w:r>
    </w:p>
    <w:p w:rsidRDefault="00627B47" w:rsidP="00E70744" w:rsidR="00627B47" w:rsidRPr="00D52344">
      <w:pPr>
        <w:jc w:val="both"/>
        <w:rPr>
          <w:sz w:val="20"/>
        </w:rPr>
      </w:pPr>
      <w:r>
        <w:rPr>
          <w:sz w:val="20"/>
        </w:rPr>
        <w:t>- stečajnom upravitelju,</w:t>
      </w:r>
      <w:r w:rsidR="00AB0E42">
        <w:rPr>
          <w:sz w:val="20"/>
        </w:rPr>
        <w:t xml:space="preserve"> putem e oglasne ploče,</w:t>
      </w:r>
    </w:p>
    <w:p w:rsidRDefault="00E70744" w:rsidP="00B40911" w:rsidR="00A41366" w:rsidRPr="00D52344">
      <w:pPr>
        <w:jc w:val="both"/>
        <w:rPr>
          <w:sz w:val="20"/>
        </w:rPr>
      </w:pPr>
      <w:r w:rsidRPr="00D52344">
        <w:rPr>
          <w:sz w:val="20"/>
        </w:rPr>
        <w:t xml:space="preserve">- </w:t>
      </w:r>
      <w:r w:rsidR="00FC6BF8" w:rsidRPr="00D52344">
        <w:rPr>
          <w:sz w:val="20"/>
        </w:rPr>
        <w:t xml:space="preserve"> </w:t>
      </w:r>
      <w:r w:rsidR="005C01D1" w:rsidRPr="00D52344">
        <w:rPr>
          <w:sz w:val="20"/>
        </w:rPr>
        <w:t>e oglasna ploča.</w:t>
      </w:r>
      <w:r w:rsidR="00C41C3B" w:rsidRPr="00D52344">
        <w:rPr>
          <w:sz w:val="20"/>
        </w:rPr>
        <w:t xml:space="preserve"> </w:t>
      </w:r>
    </w:p>
    <w:sectPr w:rsidSect="00815A7E" w:rsidR="00A41366" w:rsidRPr="00D52344">
      <w:headerReference w:type="even" r:id="rId12"/>
      <w:headerReference w:type="default" r:id="rId13"/>
      <w:pgSz w:h="16838" w:w="11906"/>
      <w:pgMar w:gutter="0" w:footer="708" w:header="708" w:left="1417" w:bottom="284" w:right="1417" w:top="568"/>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20C6">
      <w:rPr>
        <w:rStyle w:val="Brojstranice"/>
        <w:noProof/>
      </w:rPr>
      <w:t>2</w:t>
    </w:r>
    <w:r>
      <w:rPr>
        <w:rStyle w:val="Brojstranice"/>
      </w:rPr>
      <w:fldChar w:fldCharType="end"/>
    </w:r>
  </w:p>
  <w:p w:rsidRDefault="00087EC7" w:rsidP="00087EC7" w:rsidR="00087EC7" w:rsidRPr="00087EC7">
    <w:pPr>
      <w:jc w:val="right"/>
      <w:rPr>
        <w:b/>
        <w:sz w:val="20"/>
      </w:rPr>
    </w:pPr>
    <w:r w:rsidRPr="00087EC7">
      <w:rPr>
        <w:b/>
        <w:sz w:val="20"/>
      </w:rPr>
      <w:t>Posl. br. 6-St.</w:t>
    </w:r>
    <w:r w:rsidR="00AB0E42">
      <w:rPr>
        <w:b/>
        <w:sz w:val="20"/>
      </w:rPr>
      <w:t>79</w:t>
    </w:r>
    <w:r w:rsidR="00C843F4">
      <w:rPr>
        <w:b/>
        <w:sz w:val="20"/>
      </w:rPr>
      <w:t>/201</w:t>
    </w:r>
    <w:r w:rsidR="00AB0E42">
      <w:rPr>
        <w:b/>
        <w:sz w:val="20"/>
      </w:rPr>
      <w:t>9</w:t>
    </w:r>
    <w:r w:rsidR="00C843F4">
      <w:rPr>
        <w:b/>
        <w:sz w:val="20"/>
      </w:rPr>
      <w:t>-</w:t>
    </w:r>
    <w:r w:rsidR="00AB0E42">
      <w:rPr>
        <w:b/>
        <w:sz w:val="20"/>
      </w:rPr>
      <w:t>83</w:t>
    </w:r>
  </w:p>
  <w:p w:rsidRDefault="00F76CE4" w:rsidP="00087EC7" w:rsidR="00F76CE4" w:rsidRPr="00E55BFB">
    <w:pPr>
      <w:jc w:val="center"/>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5"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352BB"/>
    <w:rsid w:val="00041D25"/>
    <w:rsid w:val="00042C45"/>
    <w:rsid w:val="00044365"/>
    <w:rsid w:val="000514F5"/>
    <w:rsid w:val="00056CFD"/>
    <w:rsid w:val="00066934"/>
    <w:rsid w:val="00087EC7"/>
    <w:rsid w:val="000A6E1E"/>
    <w:rsid w:val="000B0254"/>
    <w:rsid w:val="000C225D"/>
    <w:rsid w:val="000C40A4"/>
    <w:rsid w:val="000C7AA8"/>
    <w:rsid w:val="000D1E4D"/>
    <w:rsid w:val="0010049E"/>
    <w:rsid w:val="001129AA"/>
    <w:rsid w:val="0012794E"/>
    <w:rsid w:val="00137401"/>
    <w:rsid w:val="00173083"/>
    <w:rsid w:val="00184F37"/>
    <w:rsid w:val="001873E3"/>
    <w:rsid w:val="001D113C"/>
    <w:rsid w:val="001D7B8C"/>
    <w:rsid w:val="001E54E6"/>
    <w:rsid w:val="001E7C28"/>
    <w:rsid w:val="00207C71"/>
    <w:rsid w:val="00213F94"/>
    <w:rsid w:val="00245E6C"/>
    <w:rsid w:val="00253941"/>
    <w:rsid w:val="00274626"/>
    <w:rsid w:val="00280683"/>
    <w:rsid w:val="002855D0"/>
    <w:rsid w:val="00292375"/>
    <w:rsid w:val="002971B7"/>
    <w:rsid w:val="002A17CE"/>
    <w:rsid w:val="002A5AF8"/>
    <w:rsid w:val="002B15CF"/>
    <w:rsid w:val="002B24CA"/>
    <w:rsid w:val="002D03B4"/>
    <w:rsid w:val="002D2770"/>
    <w:rsid w:val="002D447E"/>
    <w:rsid w:val="002E07F9"/>
    <w:rsid w:val="002E700B"/>
    <w:rsid w:val="0031077C"/>
    <w:rsid w:val="00312094"/>
    <w:rsid w:val="0032070A"/>
    <w:rsid w:val="00322F6E"/>
    <w:rsid w:val="00325E43"/>
    <w:rsid w:val="00334DD9"/>
    <w:rsid w:val="00366913"/>
    <w:rsid w:val="00394842"/>
    <w:rsid w:val="0039578E"/>
    <w:rsid w:val="003B12CF"/>
    <w:rsid w:val="003C1F62"/>
    <w:rsid w:val="003C36E6"/>
    <w:rsid w:val="003D7D4A"/>
    <w:rsid w:val="003E1947"/>
    <w:rsid w:val="003E2D21"/>
    <w:rsid w:val="0040501E"/>
    <w:rsid w:val="00426DBC"/>
    <w:rsid w:val="004320CD"/>
    <w:rsid w:val="004337D2"/>
    <w:rsid w:val="004373A5"/>
    <w:rsid w:val="00454490"/>
    <w:rsid w:val="00491FA8"/>
    <w:rsid w:val="004B0B8F"/>
    <w:rsid w:val="004B43B6"/>
    <w:rsid w:val="004D60D2"/>
    <w:rsid w:val="004D6F04"/>
    <w:rsid w:val="00500324"/>
    <w:rsid w:val="00507B1A"/>
    <w:rsid w:val="00507FC2"/>
    <w:rsid w:val="00532FE0"/>
    <w:rsid w:val="00536285"/>
    <w:rsid w:val="00544BBE"/>
    <w:rsid w:val="00555A74"/>
    <w:rsid w:val="005627AC"/>
    <w:rsid w:val="005654F3"/>
    <w:rsid w:val="00565D19"/>
    <w:rsid w:val="00566DB3"/>
    <w:rsid w:val="00576722"/>
    <w:rsid w:val="00577A68"/>
    <w:rsid w:val="00582E12"/>
    <w:rsid w:val="00587A07"/>
    <w:rsid w:val="00587B02"/>
    <w:rsid w:val="005B4702"/>
    <w:rsid w:val="005C01D1"/>
    <w:rsid w:val="005C5C07"/>
    <w:rsid w:val="005D6CEE"/>
    <w:rsid w:val="005E1014"/>
    <w:rsid w:val="005E5FE9"/>
    <w:rsid w:val="005F2E91"/>
    <w:rsid w:val="00600AF1"/>
    <w:rsid w:val="00627B47"/>
    <w:rsid w:val="006426FA"/>
    <w:rsid w:val="00644E68"/>
    <w:rsid w:val="00646755"/>
    <w:rsid w:val="00660A71"/>
    <w:rsid w:val="00682685"/>
    <w:rsid w:val="006A079F"/>
    <w:rsid w:val="006B1121"/>
    <w:rsid w:val="006B451D"/>
    <w:rsid w:val="006B7F83"/>
    <w:rsid w:val="007123F5"/>
    <w:rsid w:val="00724FEB"/>
    <w:rsid w:val="00725B8E"/>
    <w:rsid w:val="007557DE"/>
    <w:rsid w:val="007737F7"/>
    <w:rsid w:val="007B2617"/>
    <w:rsid w:val="007C528F"/>
    <w:rsid w:val="007D7AEC"/>
    <w:rsid w:val="007F4F17"/>
    <w:rsid w:val="00800BC1"/>
    <w:rsid w:val="00815A7E"/>
    <w:rsid w:val="00817958"/>
    <w:rsid w:val="00825641"/>
    <w:rsid w:val="00825870"/>
    <w:rsid w:val="00830EB2"/>
    <w:rsid w:val="00850A22"/>
    <w:rsid w:val="00863ED0"/>
    <w:rsid w:val="00872DFF"/>
    <w:rsid w:val="00894804"/>
    <w:rsid w:val="008C7483"/>
    <w:rsid w:val="008E2950"/>
    <w:rsid w:val="008F2D8A"/>
    <w:rsid w:val="008F354A"/>
    <w:rsid w:val="008F7945"/>
    <w:rsid w:val="009127BB"/>
    <w:rsid w:val="00915A27"/>
    <w:rsid w:val="00921F65"/>
    <w:rsid w:val="00924E50"/>
    <w:rsid w:val="009520C6"/>
    <w:rsid w:val="0095458D"/>
    <w:rsid w:val="00967BA6"/>
    <w:rsid w:val="009726ED"/>
    <w:rsid w:val="00975C5A"/>
    <w:rsid w:val="009A11D8"/>
    <w:rsid w:val="009B69C6"/>
    <w:rsid w:val="009D448C"/>
    <w:rsid w:val="009F186B"/>
    <w:rsid w:val="009F4292"/>
    <w:rsid w:val="009F4C45"/>
    <w:rsid w:val="00A11777"/>
    <w:rsid w:val="00A1508B"/>
    <w:rsid w:val="00A3140F"/>
    <w:rsid w:val="00A41366"/>
    <w:rsid w:val="00A5454C"/>
    <w:rsid w:val="00A5532C"/>
    <w:rsid w:val="00A6565F"/>
    <w:rsid w:val="00A73C54"/>
    <w:rsid w:val="00A842DB"/>
    <w:rsid w:val="00A8488F"/>
    <w:rsid w:val="00AB03D3"/>
    <w:rsid w:val="00AB0E42"/>
    <w:rsid w:val="00AC2086"/>
    <w:rsid w:val="00AC7224"/>
    <w:rsid w:val="00AD5C78"/>
    <w:rsid w:val="00AF0BC3"/>
    <w:rsid w:val="00B32DD3"/>
    <w:rsid w:val="00B37775"/>
    <w:rsid w:val="00B40911"/>
    <w:rsid w:val="00B41A5A"/>
    <w:rsid w:val="00B43E04"/>
    <w:rsid w:val="00B51375"/>
    <w:rsid w:val="00B54DAF"/>
    <w:rsid w:val="00B6272C"/>
    <w:rsid w:val="00B76156"/>
    <w:rsid w:val="00B80AA4"/>
    <w:rsid w:val="00B91954"/>
    <w:rsid w:val="00B952E6"/>
    <w:rsid w:val="00BD14D4"/>
    <w:rsid w:val="00BE001B"/>
    <w:rsid w:val="00BF0A46"/>
    <w:rsid w:val="00BF4DA3"/>
    <w:rsid w:val="00C070F5"/>
    <w:rsid w:val="00C27E83"/>
    <w:rsid w:val="00C307A1"/>
    <w:rsid w:val="00C41C3B"/>
    <w:rsid w:val="00C41CAD"/>
    <w:rsid w:val="00C646C3"/>
    <w:rsid w:val="00C73DB9"/>
    <w:rsid w:val="00C77467"/>
    <w:rsid w:val="00C843F4"/>
    <w:rsid w:val="00CA7597"/>
    <w:rsid w:val="00CC127D"/>
    <w:rsid w:val="00CD0003"/>
    <w:rsid w:val="00CE5A43"/>
    <w:rsid w:val="00CF3A85"/>
    <w:rsid w:val="00D00F13"/>
    <w:rsid w:val="00D13094"/>
    <w:rsid w:val="00D23719"/>
    <w:rsid w:val="00D34C7D"/>
    <w:rsid w:val="00D52344"/>
    <w:rsid w:val="00D57B21"/>
    <w:rsid w:val="00DC661E"/>
    <w:rsid w:val="00DD5B98"/>
    <w:rsid w:val="00DF0560"/>
    <w:rsid w:val="00E03BDC"/>
    <w:rsid w:val="00E11513"/>
    <w:rsid w:val="00E14260"/>
    <w:rsid w:val="00E17155"/>
    <w:rsid w:val="00E342DB"/>
    <w:rsid w:val="00E55BFB"/>
    <w:rsid w:val="00E61664"/>
    <w:rsid w:val="00E70744"/>
    <w:rsid w:val="00EA2EA6"/>
    <w:rsid w:val="00EA3093"/>
    <w:rsid w:val="00EA571E"/>
    <w:rsid w:val="00EB11F5"/>
    <w:rsid w:val="00EC61D7"/>
    <w:rsid w:val="00EE000B"/>
    <w:rsid w:val="00EE5A0C"/>
    <w:rsid w:val="00EE7D67"/>
    <w:rsid w:val="00EE7E69"/>
    <w:rsid w:val="00EF6894"/>
    <w:rsid w:val="00F021D6"/>
    <w:rsid w:val="00F1091C"/>
    <w:rsid w:val="00F4782E"/>
    <w:rsid w:val="00F53424"/>
    <w:rsid w:val="00F55B1A"/>
    <w:rsid w:val="00F603C8"/>
    <w:rsid w:val="00F6353E"/>
    <w:rsid w:val="00F76CE4"/>
    <w:rsid w:val="00F77A2B"/>
    <w:rsid w:val="00F9004F"/>
    <w:rsid w:val="00FA1FA0"/>
    <w:rsid w:val="00FA3852"/>
    <w:rsid w:val="00FB26CE"/>
    <w:rsid w:val="00FC6BF8"/>
    <w:rsid w:val="00FE7C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9520C6"/>
    <w:rPr>
      <w:color w:val="808080"/>
      <w:bdr w:space="0" w:sz="0" w:color="auto" w:val="none"/>
      <w:shd w:fill="auto" w:color="auto" w:val="clear"/>
    </w:rPr>
  </w:style>
  <w:style w:customStyle="true" w:styleId="eSPISCCParagraphDefaultFont" w:type="character">
    <w:name w:val="eSPIS_CC_Paragraph Default Font"/>
    <w:basedOn w:val="Zadanifontodlomka"/>
    <w:rsid w:val="009520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20C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520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20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9520C6"/>
    <w:rPr>
      <w:color w:val="808080"/>
      <w:bdr w:color="auto" w:space="0" w:sz="0" w:val="none"/>
      <w:shd w:color="auto" w:fill="auto" w:val="clear"/>
    </w:rPr>
  </w:style>
  <w:style w:customStyle="1" w:styleId="eSPISCCParagraphDefaultFont" w:type="character">
    <w:name w:val="eSPIS_CC_Paragraph Default Font"/>
    <w:basedOn w:val="Zadanifontodlomka"/>
    <w:rsid w:val="009520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20C6"/>
    <w:rPr>
      <w:szCs w:val="24"/>
      <w:bdr w:color="auto" w:space="0" w:sz="0" w:val="none"/>
      <w:shd w:color="auto" w:fill="FFFFCC" w:val="clear"/>
      <w:lang w:val="hr-HR"/>
    </w:rPr>
  </w:style>
  <w:style w:customStyle="1" w:styleId="PozadinaSvijetloCrvena" w:type="character">
    <w:name w:val="Pozadina_SvijetloCrvena"/>
    <w:basedOn w:val="eSPISCCParagraphDefaultFont"/>
    <w:rsid w:val="009520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20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iza mene na podu</izvorni_sadrzaj>
    <derivirana_varijabla naziv="DomainObject.Predmet.PrimjedbaSuca_1">Čl. 444 st. 2 SZ
tražbine iza mene na podu</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St-79/2019-83</izvorni_sadrzaj>
    <derivirana_varijabla naziv="DomainObject.PredzadnjaOdlukaIzPredmeta.Oznaka_1">St-79/2019-83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7730AA-3FFD-4FE6-828C-B8D980DD87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403</properties:Words>
  <properties:Characters>2118</properties:Characters>
  <properties:Lines>70</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2019-03-01T14:50:00Z</dcterms:created>
  <dc:creator>Ante Kačić</dc:creator>
  <cp:lastModifiedBy>Valerija Rizzi</cp:lastModifiedBy>
  <cp:lastPrinted>2019-03-01T14:51:00Z</cp:lastPrinted>
  <dcterms:modified xmlns:xsi="http://www.w3.org/2001/XMLSchema-instance" xsi:type="dcterms:W3CDTF">2019-03-04T13:42:00Z</dcterms:modified>
  <cp:revision>4</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 - sazivanje skupštine vjerovnika - odluka o prodaji.docx)</vt:lpwstr>
  </prop:property>
  <prop:property name="CC_coloring" pid="4" fmtid="{D5CDD505-2E9C-101B-9397-08002B2CF9AE}">
    <vt:bool>false</vt:bool>
  </prop:property>
  <prop:property name="BrojStranica" pid="5" fmtid="{D5CDD505-2E9C-101B-9397-08002B2CF9AE}">
    <vt:i4>2</vt:i4>
  </prop:property>
</prop:Properties>
</file>