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708e" w14:paraId="e45708e" w:rsidRDefault="003533DE" w:rsidP="00910611" w:rsidR="003533D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3DE" w:rsidP="00910611" w:rsidR="003533DE">
      <w:r>
        <w:rPr>
          <w:rFonts w:eastAsia="MS Mincho"/>
        </w:rPr>
        <w:t>REPUBLIKA HRVATSKA</w:t>
      </w:r>
    </w:p>
    <w:p w:rsidRDefault="003533DE" w:rsidP="00910611" w:rsidR="003533DE">
      <w:r>
        <w:rPr>
          <w:rFonts w:eastAsia="MS Mincho"/>
        </w:rPr>
        <w:t>TRGOVAČKI SUD U RIJECI</w:t>
      </w:r>
    </w:p>
    <w:p w:rsidRDefault="003533DE" w:rsidR="003533D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741CB2"/>
    <w:p w:rsidRDefault="00741CB2" w:rsidP="00F33405" w:rsidR="00741CB2" w:rsidRPr="00741CB2">
      <w:pPr>
        <w:pStyle w:val="Naslov1"/>
        <w:rPr>
          <w:b w:val="false"/>
          <w:sz w:val="24"/>
          <w:szCs w:val="24"/>
        </w:rPr>
      </w:pPr>
      <w:r w:rsidRPr="00741CB2">
        <w:rPr>
          <w:b w:val="false"/>
          <w:sz w:val="24"/>
          <w:szCs w:val="24"/>
        </w:rPr>
        <w:t>R E P U B L I K A   H R V A T S K A</w:t>
      </w:r>
    </w:p>
    <w:p w:rsidRDefault="00F33405" w:rsidP="00F33405" w:rsidR="00F33405" w:rsidRPr="00741CB2">
      <w:pPr>
        <w:pStyle w:val="Naslov1"/>
        <w:rPr>
          <w:b w:val="false"/>
          <w:sz w:val="24"/>
          <w:szCs w:val="24"/>
        </w:rPr>
      </w:pPr>
      <w:r w:rsidRPr="00741CB2">
        <w:rPr>
          <w:b w:val="false"/>
          <w:sz w:val="24"/>
          <w:szCs w:val="24"/>
        </w:rPr>
        <w:t>R</w:t>
      </w:r>
      <w:r w:rsidR="000C7249" w:rsidRPr="00741CB2">
        <w:rPr>
          <w:b w:val="false"/>
          <w:sz w:val="24"/>
          <w:szCs w:val="24"/>
        </w:rPr>
        <w:t xml:space="preserve"> </w:t>
      </w:r>
      <w:r w:rsidRPr="00741CB2">
        <w:rPr>
          <w:b w:val="false"/>
          <w:sz w:val="24"/>
          <w:szCs w:val="24"/>
        </w:rPr>
        <w:t>J</w:t>
      </w:r>
      <w:r w:rsidR="000C7249" w:rsidRPr="00741CB2">
        <w:rPr>
          <w:b w:val="false"/>
          <w:sz w:val="24"/>
          <w:szCs w:val="24"/>
        </w:rPr>
        <w:t xml:space="preserve"> </w:t>
      </w:r>
      <w:r w:rsidRPr="00741CB2">
        <w:rPr>
          <w:b w:val="false"/>
          <w:sz w:val="24"/>
          <w:szCs w:val="24"/>
        </w:rPr>
        <w:t>E</w:t>
      </w:r>
      <w:r w:rsidR="000C7249" w:rsidRPr="00741CB2">
        <w:rPr>
          <w:b w:val="false"/>
          <w:sz w:val="24"/>
          <w:szCs w:val="24"/>
        </w:rPr>
        <w:t xml:space="preserve"> </w:t>
      </w:r>
      <w:r w:rsidRPr="00741CB2">
        <w:rPr>
          <w:b w:val="false"/>
          <w:sz w:val="24"/>
          <w:szCs w:val="24"/>
        </w:rPr>
        <w:t>Š</w:t>
      </w:r>
      <w:r w:rsidR="000C7249" w:rsidRPr="00741CB2">
        <w:rPr>
          <w:b w:val="false"/>
          <w:sz w:val="24"/>
          <w:szCs w:val="24"/>
        </w:rPr>
        <w:t xml:space="preserve"> </w:t>
      </w:r>
      <w:r w:rsidRPr="00741CB2">
        <w:rPr>
          <w:b w:val="false"/>
          <w:sz w:val="24"/>
          <w:szCs w:val="24"/>
        </w:rPr>
        <w:t>E</w:t>
      </w:r>
      <w:r w:rsidR="000C7249" w:rsidRPr="00741CB2">
        <w:rPr>
          <w:b w:val="false"/>
          <w:sz w:val="24"/>
          <w:szCs w:val="24"/>
        </w:rPr>
        <w:t xml:space="preserve"> </w:t>
      </w:r>
      <w:r w:rsidRPr="00741CB2">
        <w:rPr>
          <w:b w:val="false"/>
          <w:sz w:val="24"/>
          <w:szCs w:val="24"/>
        </w:rPr>
        <w:t>N</w:t>
      </w:r>
      <w:r w:rsidR="000C7249" w:rsidRPr="00741CB2">
        <w:rPr>
          <w:b w:val="false"/>
          <w:sz w:val="24"/>
          <w:szCs w:val="24"/>
        </w:rPr>
        <w:t xml:space="preserve"> </w:t>
      </w:r>
      <w:r w:rsidRPr="00741CB2">
        <w:rPr>
          <w:b w:val="false"/>
          <w:sz w:val="24"/>
          <w:szCs w:val="24"/>
        </w:rPr>
        <w:t>J</w:t>
      </w:r>
      <w:r w:rsidR="000C7249" w:rsidRPr="00741CB2">
        <w:rPr>
          <w:b w:val="false"/>
          <w:sz w:val="24"/>
          <w:szCs w:val="24"/>
        </w:rPr>
        <w:t xml:space="preserve"> </w:t>
      </w:r>
      <w:r w:rsidRPr="00741CB2">
        <w:rPr>
          <w:b w:val="false"/>
          <w:sz w:val="24"/>
          <w:szCs w:val="24"/>
        </w:rPr>
        <w:t>E</w:t>
      </w:r>
    </w:p>
    <w:p w:rsidRDefault="00781BE5" w:rsidP="00F33405" w:rsidR="00781BE5" w:rsidRPr="00741CB2"/>
    <w:p w:rsidRDefault="00741CB2" w:rsidP="00741CB2" w:rsidR="00741CB2" w:rsidRPr="00741CB2">
      <w:pPr>
        <w:jc w:val="both"/>
      </w:pPr>
      <w:r w:rsidRPr="00741CB2">
        <w:tab/>
        <w:t>Trgovački sud u Rijeci, po stečajnom sucu Veri Jelenović u postupku radi naknadne diobe stečajne mase dužnika ADRIA VITA društvo s ograničenom odgovornošću za građevinarstvo i trgovinu Vižinada, Vižinada 21, nakon održanog ispitnog ročišta dana 4. ožujka 2016. godine, dana 10. ožujka 2016. godine</w:t>
      </w:r>
    </w:p>
    <w:p w:rsidRDefault="00F33405" w:rsidP="00F33405" w:rsidR="00F33405" w:rsidRPr="00741CB2"/>
    <w:p w:rsidRDefault="00F33405" w:rsidP="00F33405" w:rsidR="00F33405" w:rsidRPr="00741CB2">
      <w:pPr>
        <w:jc w:val="center"/>
      </w:pPr>
      <w:r w:rsidRPr="00741CB2">
        <w:t>r i j e š i o  j e</w:t>
      </w:r>
    </w:p>
    <w:p w:rsidRDefault="00F33405" w:rsidP="00F33405" w:rsidR="00F33405" w:rsidRPr="00741CB2">
      <w:pPr>
        <w:jc w:val="center"/>
      </w:pPr>
    </w:p>
    <w:p w:rsidRDefault="00F33405" w:rsidP="00F33405" w:rsidR="00F33405" w:rsidRPr="00741CB2">
      <w:pPr>
        <w:jc w:val="both"/>
      </w:pPr>
      <w:r w:rsidRPr="00741CB2">
        <w:tab/>
      </w:r>
      <w:r w:rsidRPr="00741CB2">
        <w:tab/>
        <w:t xml:space="preserve">I. Utvrđene su tražbine sljedećih vjerovnika </w:t>
      </w:r>
      <w:r w:rsidR="0018354B" w:rsidRPr="00741CB2">
        <w:t>nižih</w:t>
      </w:r>
      <w:r w:rsidRPr="00741CB2">
        <w:t xml:space="preserve"> isplatnih redova:</w:t>
      </w:r>
    </w:p>
    <w:p w:rsidRDefault="00F33405" w:rsidP="00F33405" w:rsidR="00F33405" w:rsidRPr="00741CB2">
      <w:pPr>
        <w:jc w:val="both"/>
      </w:pPr>
      <w:r w:rsidRPr="00741CB2">
        <w:tab/>
      </w:r>
      <w:r w:rsidRPr="00741CB2">
        <w:tab/>
      </w:r>
    </w:p>
    <w:p w:rsidRDefault="0018354B" w:rsidP="0018354B" w:rsidR="0018354B" w:rsidRPr="00741CB2">
      <w:pPr>
        <w:rPr>
          <w:bCs/>
        </w:rPr>
      </w:pPr>
      <w:r w:rsidRPr="00741CB2">
        <w:rPr>
          <w:bCs/>
        </w:rPr>
        <w:t>1. tražbine koje se namiruju prve među tražbinama nižih isplatnih redova</w:t>
      </w:r>
    </w:p>
    <w:p w:rsidRDefault="00E801D8" w:rsidP="00741CB2" w:rsidR="00F33405" w:rsidRPr="00741CB2">
      <w:r w:rsidRPr="00741CB2">
        <w:t xml:space="preserve">  </w:t>
      </w:r>
      <w:r w:rsidR="00741CB2" w:rsidRPr="00741CB2">
        <w:t xml:space="preserve">- </w:t>
      </w:r>
      <w:r w:rsidRPr="00741CB2">
        <w:t xml:space="preserve"> </w:t>
      </w:r>
      <w:r w:rsidR="00741CB2" w:rsidRPr="00741CB2">
        <w:t xml:space="preserve">Republika Hrvatska, Ministarstvo financija, Porezna uprava                    </w:t>
      </w:r>
      <w:r w:rsidR="003503FE" w:rsidRPr="00741CB2">
        <w:t xml:space="preserve">             </w:t>
      </w:r>
      <w:r w:rsidR="00741CB2" w:rsidRPr="00741CB2">
        <w:t xml:space="preserve">311,27 </w:t>
      </w:r>
      <w:r w:rsidR="00F33405" w:rsidRPr="00741CB2">
        <w:t>kn</w:t>
      </w:r>
    </w:p>
    <w:p w:rsidRDefault="00741CB2" w:rsidP="00741CB2" w:rsidR="00741CB2" w:rsidRPr="00741CB2"/>
    <w:p w:rsidRDefault="0018354B" w:rsidP="0018354B" w:rsidR="0018354B" w:rsidRPr="00741CB2">
      <w:pPr>
        <w:rPr>
          <w:bCs/>
        </w:rPr>
      </w:pPr>
      <w:r w:rsidRPr="00741CB2">
        <w:rPr>
          <w:bCs/>
        </w:rPr>
        <w:t xml:space="preserve">2. </w:t>
      </w:r>
      <w:r w:rsidR="00504185" w:rsidRPr="00741CB2">
        <w:rPr>
          <w:bCs/>
        </w:rPr>
        <w:t>tražbine koje se namiruju druge među</w:t>
      </w:r>
      <w:r w:rsidRPr="00741CB2">
        <w:rPr>
          <w:bCs/>
        </w:rPr>
        <w:t xml:space="preserve"> tražbinama nižih isplatnih redova</w:t>
      </w:r>
    </w:p>
    <w:p w:rsidRDefault="00741CB2" w:rsidP="00741CB2" w:rsidR="00B97F8D" w:rsidRPr="00741CB2">
      <w:r w:rsidRPr="00741CB2">
        <w:t xml:space="preserve">  -</w:t>
      </w:r>
      <w:r w:rsidR="00B97F8D" w:rsidRPr="00741CB2">
        <w:t xml:space="preserve"> </w:t>
      </w:r>
      <w:r w:rsidRPr="00741CB2">
        <w:t xml:space="preserve">Republika Hrvatska, Ministarstvo financija, Porezna uprava                                 </w:t>
      </w:r>
      <w:r w:rsidRPr="00741CB2">
        <w:rPr>
          <w:bCs/>
        </w:rPr>
        <w:t xml:space="preserve">540,00 </w:t>
      </w:r>
      <w:r w:rsidR="00B97F8D" w:rsidRPr="00741CB2">
        <w:t>kn</w:t>
      </w:r>
      <w:r w:rsidRPr="00741CB2">
        <w:t>.</w:t>
      </w:r>
    </w:p>
    <w:p w:rsidRDefault="00F33405" w:rsidP="00F33405" w:rsidR="00F33405" w:rsidRPr="00741CB2">
      <w:pPr>
        <w:jc w:val="both"/>
      </w:pPr>
      <w:r w:rsidRPr="00741CB2">
        <w:t xml:space="preserve">          </w:t>
      </w:r>
      <w:r w:rsidRPr="00741CB2">
        <w:tab/>
        <w:t xml:space="preserve"> </w:t>
      </w:r>
      <w:r w:rsidRPr="00741CB2">
        <w:tab/>
        <w:t xml:space="preserve">                              </w:t>
      </w:r>
      <w:bookmarkStart w:name="prvi" w:id="1"/>
      <w:bookmarkEnd w:id="1"/>
    </w:p>
    <w:p w:rsidRDefault="003533DE" w:rsidP="00F33405" w:rsidR="003533DE">
      <w:pPr>
        <w:pStyle w:val="Naslov2"/>
        <w:jc w:val="center"/>
        <w:rPr>
          <w:b w:val="false"/>
          <w:bCs w:val="false"/>
          <w:szCs w:val="24"/>
        </w:rPr>
      </w:pPr>
    </w:p>
    <w:p w:rsidRDefault="00F33405" w:rsidP="00F33405" w:rsidR="00F33405" w:rsidRPr="00741CB2">
      <w:pPr>
        <w:pStyle w:val="Naslov2"/>
        <w:jc w:val="center"/>
        <w:rPr>
          <w:b w:val="false"/>
          <w:bCs w:val="false"/>
          <w:szCs w:val="24"/>
        </w:rPr>
      </w:pPr>
      <w:r w:rsidRPr="00741CB2">
        <w:rPr>
          <w:b w:val="false"/>
          <w:bCs w:val="false"/>
          <w:szCs w:val="24"/>
        </w:rPr>
        <w:t>Obrazloženje</w:t>
      </w:r>
      <w:r w:rsidR="00741CB2" w:rsidRPr="00741CB2">
        <w:rPr>
          <w:b w:val="false"/>
          <w:bCs w:val="false"/>
          <w:szCs w:val="24"/>
        </w:rPr>
        <w:t xml:space="preserve"> </w:t>
      </w:r>
    </w:p>
    <w:p w:rsidRDefault="00741CB2" w:rsidP="00741CB2" w:rsidR="00741CB2" w:rsidRPr="00741CB2">
      <w:pPr>
        <w:rPr>
          <w:lang w:eastAsia="en-US"/>
        </w:rPr>
      </w:pPr>
    </w:p>
    <w:p w:rsidRDefault="00F33405" w:rsidP="00F33405" w:rsidR="00F33405" w:rsidRPr="00741CB2">
      <w:pPr>
        <w:jc w:val="both"/>
      </w:pPr>
      <w:r w:rsidRPr="00741CB2">
        <w:tab/>
      </w:r>
      <w:r w:rsidRPr="00741CB2">
        <w:tab/>
        <w:t xml:space="preserve">Na ispitnom ročištu održanom dana </w:t>
      </w:r>
      <w:r w:rsidR="00741CB2" w:rsidRPr="00741CB2">
        <w:t>4. ožujka 2016</w:t>
      </w:r>
      <w:r w:rsidR="001209CF" w:rsidRPr="00741CB2">
        <w:t>. godine</w:t>
      </w:r>
      <w:r w:rsidRPr="00741CB2">
        <w:t xml:space="preserve"> ispitane su sve prijavljene tražbine prijavljene prema svojim iznosima i redu.</w:t>
      </w:r>
    </w:p>
    <w:p w:rsidRDefault="00F33405" w:rsidP="00F33405" w:rsidR="00F33405" w:rsidRPr="00741CB2">
      <w:pPr>
        <w:jc w:val="both"/>
      </w:pPr>
      <w:r w:rsidRPr="00741CB2">
        <w:tab/>
      </w:r>
      <w:r w:rsidRPr="00741CB2">
        <w:tab/>
        <w:t xml:space="preserve">Stečajni je sudac </w:t>
      </w:r>
      <w:r w:rsidR="005C6105" w:rsidRPr="00741CB2">
        <w:t>na temelju</w:t>
      </w:r>
      <w:r w:rsidRPr="00741CB2">
        <w:t xml:space="preserve"> članka 177. stavak 2. </w:t>
      </w:r>
      <w:r w:rsidR="00741CB2" w:rsidRPr="00741CB2">
        <w:t xml:space="preserve">Stečajnog zakona </w:t>
      </w:r>
      <w:r w:rsidR="00741CB2" w:rsidRPr="00741CB2">
        <w:rPr>
          <w:bCs/>
        </w:rPr>
        <w:t>(dalje: SZ, objavljen u NN 44/96, 29/99, 129/00, 123/03, 82/06, 116/10, 25/12 i 133/12)</w:t>
      </w:r>
      <w:r w:rsidRPr="00741CB2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741CB2">
      <w:pPr>
        <w:jc w:val="both"/>
      </w:pPr>
      <w:r w:rsidRPr="00741CB2">
        <w:t xml:space="preserve">                     Tražbine označene u</w:t>
      </w:r>
      <w:r w:rsidR="005C6105" w:rsidRPr="00741CB2">
        <w:t xml:space="preserve"> </w:t>
      </w:r>
      <w:r w:rsidR="00741CB2" w:rsidRPr="00741CB2">
        <w:t>izreci</w:t>
      </w:r>
      <w:r w:rsidRPr="00741CB2">
        <w:t xml:space="preserve"> ovog rješenja </w:t>
      </w:r>
      <w:r w:rsidR="005C6105" w:rsidRPr="00741CB2">
        <w:t xml:space="preserve">se na </w:t>
      </w:r>
      <w:r w:rsidRPr="00741CB2">
        <w:t>temelj</w:t>
      </w:r>
      <w:r w:rsidR="005C6105" w:rsidRPr="00741CB2">
        <w:t>u</w:t>
      </w:r>
      <w:r w:rsidRPr="00741CB2">
        <w:t xml:space="preserve"> članka 177. stavka 1. </w:t>
      </w:r>
      <w:r w:rsidR="00741CB2" w:rsidRPr="00741CB2">
        <w:t>SZ-a</w:t>
      </w:r>
      <w:r w:rsidRPr="00741CB2">
        <w:t xml:space="preserve"> smatraju utvrđenim, budući da ih nije osporio stečajni upravitelj niti koji od stečajnih vjerovnika.</w:t>
      </w:r>
    </w:p>
    <w:p w:rsidRDefault="009B2BD6" w:rsidP="00F33405" w:rsidR="00F33405" w:rsidRPr="00741CB2">
      <w:pPr>
        <w:jc w:val="center"/>
      </w:pPr>
      <w:r w:rsidRPr="00741CB2">
        <w:t>Rijeka</w:t>
      </w:r>
      <w:r w:rsidR="00F33405" w:rsidRPr="00741CB2">
        <w:t>,</w:t>
      </w:r>
      <w:r w:rsidR="004D5C4D" w:rsidRPr="00741CB2">
        <w:t xml:space="preserve"> </w:t>
      </w:r>
      <w:r w:rsidR="00741CB2" w:rsidRPr="00741CB2">
        <w:t>10. ožujka 2016</w:t>
      </w:r>
      <w:r w:rsidR="00F33405" w:rsidRPr="00741CB2">
        <w:t>. godine</w:t>
      </w:r>
    </w:p>
    <w:p w:rsidRDefault="009B2BD6" w:rsidP="00F33405" w:rsidR="009B2BD6" w:rsidRPr="00741CB2">
      <w:pPr>
        <w:jc w:val="center"/>
      </w:pPr>
    </w:p>
    <w:p w:rsidRDefault="00F33405" w:rsidP="00F33405" w:rsidR="00F33405" w:rsidRPr="00741CB2">
      <w:pPr>
        <w:ind w:left="2160"/>
        <w:jc w:val="both"/>
      </w:pPr>
      <w:r w:rsidRPr="00741CB2">
        <w:tab/>
      </w:r>
      <w:r w:rsidRPr="00741CB2">
        <w:tab/>
      </w:r>
      <w:r w:rsidRPr="00741CB2">
        <w:tab/>
        <w:t xml:space="preserve">  </w:t>
      </w:r>
      <w:r w:rsidRPr="00741CB2">
        <w:tab/>
        <w:t xml:space="preserve">    </w:t>
      </w:r>
      <w:r w:rsidR="00781BE5" w:rsidRPr="00741CB2">
        <w:t xml:space="preserve">   </w:t>
      </w:r>
      <w:r w:rsidRPr="00741CB2">
        <w:t>Stečajni  sudac</w:t>
      </w:r>
    </w:p>
    <w:p w:rsidRDefault="00F33405" w:rsidP="007D6712" w:rsidR="00F33405" w:rsidRPr="00741CB2">
      <w:pPr>
        <w:ind w:left="2160"/>
        <w:jc w:val="both"/>
      </w:pPr>
      <w:r w:rsidRPr="00741CB2">
        <w:tab/>
      </w:r>
      <w:r w:rsidRPr="00741CB2">
        <w:tab/>
      </w:r>
      <w:r w:rsidRPr="00741CB2">
        <w:tab/>
      </w:r>
      <w:r w:rsidRPr="00741CB2">
        <w:tab/>
      </w:r>
      <w:r w:rsidR="007D6712" w:rsidRPr="00741CB2">
        <w:t xml:space="preserve">       </w:t>
      </w:r>
      <w:r w:rsidR="00781BE5" w:rsidRPr="00741CB2">
        <w:t xml:space="preserve">Vera Jelenović </w:t>
      </w:r>
    </w:p>
    <w:p w:rsidRDefault="009B2BD6" w:rsidP="00F33405" w:rsidR="009B2BD6" w:rsidRPr="00741CB2">
      <w:pPr>
        <w:jc w:val="center"/>
      </w:pPr>
    </w:p>
    <w:p w:rsidRDefault="00F33405" w:rsidP="00F33405" w:rsidR="00F33405" w:rsidRPr="00741CB2">
      <w:pPr>
        <w:jc w:val="both"/>
      </w:pPr>
      <w:r w:rsidRPr="00741CB2">
        <w:t>UPUTA O PRAVNOM LIJEKU:</w:t>
      </w:r>
    </w:p>
    <w:p w:rsidRDefault="00F33405" w:rsidP="00F33405" w:rsidR="00F33405" w:rsidRPr="00741CB2">
      <w:pPr>
        <w:jc w:val="both"/>
      </w:pPr>
      <w:r w:rsidRPr="00741CB2">
        <w:tab/>
        <w:t>Protiv  ovog  rješenja pravo na žalbu ima stečajni upravitelj i svaki vjerovnik u dijelu koji se tiče njegove prijavljene tražbine i tražbine  koju je osporio (</w:t>
      </w:r>
      <w:r w:rsidR="0072227A" w:rsidRPr="00741CB2">
        <w:t xml:space="preserve">članak 11. i </w:t>
      </w:r>
      <w:r w:rsidRPr="00741CB2">
        <w:t xml:space="preserve">177. stavak 4. i 5. Stečajnog zakona). Rok za žalbu iznosi 8 dana od dana dostave </w:t>
      </w:r>
      <w:r w:rsidR="00C40B2C" w:rsidRPr="00741CB2">
        <w:t>pisanog otpravka odnosno izvatka iz</w:t>
      </w:r>
      <w:r w:rsidRPr="00741CB2">
        <w:t xml:space="preserve"> rješenja. Žalba se podnosi ovom sudu u tri primjerka, a o žalbi odlučuje Visoki trgovački sud  Republike  Hrvatske. </w:t>
      </w:r>
    </w:p>
    <w:p w:rsidRDefault="00F33405" w:rsidP="00F33405" w:rsidR="00F33405" w:rsidRPr="00741CB2"/>
    <w:p w:rsidRDefault="002B01B4" w:rsidP="002B01B4" w:rsidR="002B01B4" w:rsidRPr="00741CB2">
      <w:pPr>
        <w:jc w:val="both"/>
      </w:pPr>
      <w:r w:rsidRPr="00741CB2">
        <w:t>DNA</w:t>
      </w:r>
    </w:p>
    <w:p w:rsidRDefault="002B01B4" w:rsidP="002B01B4" w:rsidR="002B01B4" w:rsidRPr="00741CB2">
      <w:pPr>
        <w:jc w:val="both"/>
      </w:pPr>
      <w:r w:rsidRPr="00741CB2">
        <w:t>- stečajni upravitelj</w:t>
      </w:r>
    </w:p>
    <w:p w:rsidRDefault="002B01B4" w:rsidP="002B01B4" w:rsidR="002B01B4" w:rsidRPr="00741CB2">
      <w:pPr>
        <w:jc w:val="both"/>
      </w:pPr>
      <w:r w:rsidRPr="00741CB2">
        <w:t xml:space="preserve">- </w:t>
      </w:r>
      <w:r w:rsidR="00741CB2" w:rsidRPr="00741CB2">
        <w:t>e-</w:t>
      </w:r>
      <w:r w:rsidRPr="00741CB2">
        <w:t>oglasna ploča</w:t>
      </w:r>
    </w:p>
    <w:p w:rsidRDefault="002B01B4" w:rsidR="002B01B4" w:rsidRPr="00741CB2"/>
    <w:p w:rsidRDefault="004D5C4D" w:rsidR="002B01B4" w:rsidRPr="00741CB2">
      <w:r w:rsidRPr="00741CB2">
        <w:t xml:space="preserve">Rijeka, </w:t>
      </w:r>
      <w:r w:rsidR="009B2BD6" w:rsidRPr="00741CB2">
        <w:t>1</w:t>
      </w:r>
      <w:r w:rsidR="00741CB2" w:rsidRPr="00741CB2">
        <w:t>0</w:t>
      </w:r>
      <w:r w:rsidR="009B2BD6" w:rsidRPr="00741CB2">
        <w:t>.</w:t>
      </w:r>
      <w:r w:rsidR="00741CB2" w:rsidRPr="00741CB2">
        <w:t xml:space="preserve"> ožujka 2016</w:t>
      </w:r>
      <w:r w:rsidRPr="00741CB2">
        <w:t>.</w:t>
      </w:r>
      <w:r w:rsidR="00741CB2" w:rsidRPr="00741CB2">
        <w:t xml:space="preserve"> </w:t>
      </w:r>
      <w:r w:rsidRPr="00741CB2">
        <w:t>g.</w:t>
      </w:r>
    </w:p>
    <w:p w:rsidRDefault="004D5C4D" w:rsidR="004D5C4D" w:rsidRPr="00741CB2"/>
    <w:p w:rsidRDefault="004D5C4D" w:rsidR="004D5C4D" w:rsidRPr="00741CB2">
      <w:pPr>
        <w:jc w:val="both"/>
      </w:pPr>
      <w:r w:rsidRPr="00741CB2">
        <w:t xml:space="preserve">                                                                                                      S u d a c</w:t>
      </w:r>
    </w:p>
    <w:p w:rsidRDefault="004D5C4D" w:rsidP="007D6712" w:rsidR="004D5C4D" w:rsidRPr="00741CB2">
      <w:pPr>
        <w:jc w:val="both"/>
      </w:pPr>
      <w:r w:rsidRPr="00741CB2">
        <w:t xml:space="preserve">                                                                                          </w:t>
      </w:r>
      <w:r w:rsidR="007D6712" w:rsidRPr="00741CB2">
        <w:t xml:space="preserve">       </w:t>
      </w:r>
      <w:r w:rsidRPr="00741CB2">
        <w:t xml:space="preserve">Vera Jelenović </w:t>
      </w:r>
    </w:p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4D5C4D" w:rsidR="004D5C4D" w:rsidRPr="00741CB2"/>
    <w:p w:rsidRDefault="002B01B4" w:rsidR="002B01B4" w:rsidRPr="00741CB2"/>
    <w:p w:rsidRDefault="002B01B4" w:rsidR="002B01B4" w:rsidRPr="00741CB2"/>
    <w:sectPr w:rsidR="002B01B4" w:rsidRPr="00741CB2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89F" w:rsidR="00AF089F">
      <w:r>
        <w:separator/>
      </w:r>
    </w:p>
  </w:endnote>
  <w:endnote w:id="0" w:type="continuationSeparator">
    <w:p w:rsidRDefault="00AF089F" w:rsidR="00AF0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D24" w:rsidR="00634D2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4D24" w:rsidR="00634D2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D24" w:rsidR="00634D2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3D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34D24" w:rsidR="00634D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89F" w:rsidR="00AF089F">
      <w:r>
        <w:separator/>
      </w:r>
    </w:p>
  </w:footnote>
  <w:footnote w:id="0" w:type="continuationSeparator">
    <w:p w:rsidRDefault="00AF089F" w:rsidR="00AF08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1CB2" w:rsidP="00741CB2" w:rsidR="00741CB2" w:rsidRPr="00741CB2">
    <w:pPr>
      <w:jc w:val="right"/>
    </w:pPr>
    <w:r w:rsidRPr="00741CB2">
      <w:tab/>
    </w:r>
    <w:r w:rsidRPr="00741CB2">
      <w:tab/>
    </w:r>
    <w:r w:rsidRPr="00741CB2">
      <w:tab/>
    </w:r>
    <w:r w:rsidRPr="00741CB2">
      <w:tab/>
    </w:r>
    <w:r w:rsidRPr="00741CB2">
      <w:tab/>
    </w:r>
    <w:r w:rsidRPr="00741CB2">
      <w:tab/>
    </w:r>
    <w:r w:rsidRPr="00741CB2">
      <w:tab/>
    </w:r>
    <w:r w:rsidRPr="00741CB2">
      <w:tab/>
      <w:t>Posl.br. 14 St-</w:t>
    </w:r>
    <w:r>
      <w:t>251</w:t>
    </w:r>
    <w:r w:rsidRPr="00741CB2">
      <w:t>/20</w:t>
    </w:r>
    <w:r>
      <w:t>1</w:t>
    </w:r>
    <w:r w:rsidRPr="00741CB2">
      <w:t>2</w:t>
    </w:r>
  </w:p>
  <w:p w:rsidRDefault="00741CB2" w:rsidR="00741CB2" w:rsidRPr="00741CB2">
    <w:pPr>
      <w:pStyle w:val="Zaglavlje"/>
    </w:pPr>
  </w:p>
  <w:p w:rsidRDefault="00741CB2" w:rsidR="00741CB2" w:rsidRPr="00741CB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54B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990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23C4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AB4"/>
    <w:rsid w:val="002D47E7"/>
    <w:rsid w:val="002D59EA"/>
    <w:rsid w:val="002D6A66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3FE"/>
    <w:rsid w:val="003506DB"/>
    <w:rsid w:val="00350E3D"/>
    <w:rsid w:val="00351350"/>
    <w:rsid w:val="003533DE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500335"/>
    <w:rsid w:val="00500ED3"/>
    <w:rsid w:val="00501B90"/>
    <w:rsid w:val="00504185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4D24"/>
    <w:rsid w:val="00635862"/>
    <w:rsid w:val="006372A3"/>
    <w:rsid w:val="00641E82"/>
    <w:rsid w:val="0064637E"/>
    <w:rsid w:val="00653D63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1ECC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E94"/>
    <w:rsid w:val="007219A8"/>
    <w:rsid w:val="0072227A"/>
    <w:rsid w:val="00723330"/>
    <w:rsid w:val="00724074"/>
    <w:rsid w:val="00725136"/>
    <w:rsid w:val="00726CAE"/>
    <w:rsid w:val="00727E87"/>
    <w:rsid w:val="007322E3"/>
    <w:rsid w:val="00734733"/>
    <w:rsid w:val="007374B6"/>
    <w:rsid w:val="00740B19"/>
    <w:rsid w:val="00741476"/>
    <w:rsid w:val="00741CB2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2A6E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1D58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089F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F8D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B39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Uvuenotijeloteksta" w:type="paragraph">
    <w:name w:val="Body Text Indent"/>
    <w:basedOn w:val="Normal"/>
    <w:rsid w:val="00634D24"/>
    <w:pPr>
      <w:spacing w:lineRule="auto" w:line="360"/>
      <w:ind w:left="360"/>
      <w:jc w:val="both"/>
    </w:pPr>
    <w:rPr>
      <w:i/>
      <w:szCs w:val="20"/>
    </w:rPr>
  </w:style>
  <w:style w:styleId="Zaglavlje" w:type="paragraph">
    <w:name w:val="header"/>
    <w:basedOn w:val="Normal"/>
    <w:link w:val="ZaglavljeChar"/>
    <w:uiPriority w:val="99"/>
    <w:rsid w:val="00741C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41CB2"/>
    <w:rPr>
      <w:sz w:val="24"/>
      <w:szCs w:val="24"/>
    </w:rPr>
  </w:style>
  <w:style w:styleId="Tekstbalonia" w:type="paragraph">
    <w:name w:val="Balloon Text"/>
    <w:basedOn w:val="Normal"/>
    <w:link w:val="TekstbaloniaChar"/>
    <w:rsid w:val="00741C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1CB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3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Uvuenotijeloteksta" w:type="paragraph">
    <w:name w:val="Body Text Indent"/>
    <w:basedOn w:val="Normal"/>
    <w:rsid w:val="00634D24"/>
    <w:pPr>
      <w:spacing w:line="360" w:lineRule="auto"/>
      <w:ind w:left="360"/>
      <w:jc w:val="both"/>
    </w:pPr>
    <w:rPr>
      <w:i/>
      <w:szCs w:val="20"/>
    </w:rPr>
  </w:style>
  <w:style w:styleId="Zaglavlje" w:type="paragraph">
    <w:name w:val="header"/>
    <w:basedOn w:val="Normal"/>
    <w:link w:val="ZaglavljeChar"/>
    <w:uiPriority w:val="99"/>
    <w:rsid w:val="00741C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41CB2"/>
    <w:rPr>
      <w:sz w:val="24"/>
      <w:szCs w:val="24"/>
    </w:rPr>
  </w:style>
  <w:style w:styleId="Tekstbalonia" w:type="paragraph">
    <w:name w:val="Balloon Text"/>
    <w:basedOn w:val="Normal"/>
    <w:link w:val="TekstbaloniaChar"/>
    <w:rsid w:val="00741C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1CB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3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2012.</izvorni_sadrzaj>
    <derivirana_varijabla naziv="DomainObject.Predmet.DatumOsnivanja_1">6.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St-251/2012</izvorni_sadrzaj>
    <derivirana_varijabla naziv="DomainObject.Predmet.OznakaBroj_1">St-251/2012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St-456/11</izvorni_sadrzaj>
    <derivirana_varijabla naziv="DomainObject.Predmet.PrimjedbaSuca_1">Nastavak postupka radi naknadne diobe,
veza St-456/11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VITA d.o.o.  Vižinada</izvorni_sadrzaj>
    <derivirana_varijabla naziv="DomainObject.Predmet.ProtustrankaFormated_1">  ADRIA VITA d.o.o.  Vižinada</derivirana_varijabla>
  </DomainObject.Predmet.ProtustrankaFormated>
  <DomainObject.Predmet.ProtustrankaFormatedOIB>
    <izvorni_sadrzaj>  ADRIA VITA d.o.o.  Vižinada, OIB 18102346080</izvorni_sadrzaj>
    <derivirana_varijabla naziv="DomainObject.Predmet.ProtustrankaFormatedOIB_1">  ADRIA VITA d.o.o.  Vižinada, OIB 18102346080</derivirana_varijabla>
  </DomainObject.Predmet.ProtustrankaFormatedOIB>
  <DomainObject.Predmet.ProtustrankaFormatedWithAdress>
    <izvorni_sadrzaj> ADRIA VITA d.o.o.  Vižinada, Vižinada 21, 52  447 Vižinada</izvorni_sadrzaj>
    <derivirana_varijabla naziv="DomainObject.Predmet.ProtustrankaFormatedWithAdress_1"> ADRIA VITA d.o.o.  Vižinada, Vižinada 21, 52  447 Vižinada</derivirana_varijabla>
  </DomainObject.Predmet.ProtustrankaFormatedWithAdress>
  <DomainObject.Predmet.ProtustrankaFormatedWithAdressOIB>
    <izvorni_sadrzaj> ADRIA VITA d.o.o.  Vižinada, OIB 18102346080, Vižinada 21, 52  447 Vižinada</izvorni_sadrzaj>
    <derivirana_varijabla naziv="DomainObject.Predmet.ProtustrankaFormatedWithAdressOIB_1"> ADRIA VITA d.o.o.  Vižinada, OIB 18102346080, Vižinada 21, 52  447 Vižinada</derivirana_varijabla>
  </DomainObject.Predmet.ProtustrankaFormatedWithAdressOIB>
  <DomainObject.Predmet.ProtustrankaWithAdress>
    <izvorni_sadrzaj>ADRIA VITA d.o.o.  Vižinada Vižinada 21, 52  447 Vižinada</izvorni_sadrzaj>
    <derivirana_varijabla naziv="DomainObject.Predmet.ProtustrankaWithAdress_1">ADRIA VITA d.o.o.  Vižinada Vižinada 21, 52  447 Vižinada</derivirana_varijabla>
  </DomainObject.Predmet.ProtustrankaWithAdress>
  <DomainObject.Predmet.ProtustrankaWithAdressOIB>
    <izvorni_sadrzaj>ADRIA VITA d.o.o.  Vižinada, OIB 18102346080, Vižinada 21, 52  447 Vižinada</izvorni_sadrzaj>
    <derivirana_varijabla naziv="DomainObject.Predmet.ProtustrankaWithAdressOIB_1">ADRIA VITA d.o.o.  Vižinada, OIB 18102346080, Vižinada 21, 52  447 Vižinada</derivirana_varijabla>
  </DomainObject.Predmet.ProtustrankaWithAdressOIB>
  <DomainObject.Predmet.ProtustrankaNazivFormated>
    <izvorni_sadrzaj>ADRIA VITA d.o.o.  Vižinada</izvorni_sadrzaj>
    <derivirana_varijabla naziv="DomainObject.Predmet.ProtustrankaNazivFormated_1">ADRIA VITA d.o.o.  Vižinada</derivirana_varijabla>
  </DomainObject.Predmet.ProtustrankaNazivFormated>
  <DomainObject.Predmet.ProtustrankaNazivFormatedOIB>
    <izvorni_sadrzaj>ADRIA VITA d.o.o.  Vižinada, OIB 18102346080</izvorni_sadrzaj>
    <derivirana_varijabla naziv="DomainObject.Predmet.ProtustrankaNazivFormatedOIB_1">ADRIA VITA d.o.o.  Vižinada, OIB 18102346080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ŽRVNAR stečajni upravitelj  Pula</izvorni_sadrzaj>
    <derivirana_varijabla naziv="DomainObject.Predmet.StrankaFormated_1">  MIRJANA ŽRVNAR stečajni upravitelj  Pula</derivirana_varijabla>
  </DomainObject.Predmet.StrankaFormated>
  <DomainObject.Predmet.StrankaFormatedOIB>
    <izvorni_sadrzaj>  MIRJANA ŽRVNAR stečajni upravitelj  Pula, OIB 28288265905</izvorni_sadrzaj>
    <derivirana_varijabla naziv="DomainObject.Predmet.StrankaFormatedOIB_1">  MIRJANA ŽRVNAR stečajni upravitelj  Pula, OIB 28288265905</derivirana_varijabla>
  </DomainObject.Predmet.StrankaFormatedOIB>
  <DomainObject.Predmet.StrankaFormatedWithAdress>
    <izvorni_sadrzaj> MIRJANA ŽRVNAR stečajni upravitelj  Pula, Ćirilometodske družbe 1, 52 100 Pula</izvorni_sadrzaj>
    <derivirana_varijabla naziv="DomainObject.Predmet.StrankaFormatedWithAdress_1"> MIRJANA ŽRVNAR stečajni upravitelj  Pula, Ćirilometodske družbe 1, 52 100 Pula</derivirana_varijabla>
  </DomainObject.Predmet.StrankaFormatedWithAdress>
  <DomainObject.Predmet.StrankaFormatedWithAdressOIB>
    <izvorni_sadrzaj> MIRJANA ŽRVNAR stečajni upravitelj  Pula, OIB 28288265905, Ćirilometodske družbe 1, 52 100 Pula</izvorni_sadrzaj>
    <derivirana_varijabla naziv="DomainObject.Predmet.StrankaFormatedWithAdressOIB_1"> MIRJANA ŽRVNAR stečajni upravitelj  Pula, OIB 28288265905, Ćirilometodske družbe 1, 52 100 Pula</derivirana_varijabla>
  </DomainObject.Predmet.StrankaFormatedWithAdressOIB>
  <DomainObject.Predmet.StrankaWithAdress>
    <izvorni_sadrzaj>MIRJANA ŽRVNAR stečajni upravitelj  Pula Ćirilometodske družbe 1,52 100 Pula</izvorni_sadrzaj>
    <derivirana_varijabla naziv="DomainObject.Predmet.StrankaWithAdress_1">MIRJANA ŽRVNAR stečajni upravitelj  Pula Ćirilometodske družbe 1,52 100 Pula</derivirana_varijabla>
  </DomainObject.Predmet.StrankaWithAdress>
  <DomainObject.Predmet.StrankaWithAdressOIB>
    <izvorni_sadrzaj>MIRJANA ŽRVNAR stečajni upravitelj  Pula, OIB 28288265905, Ćirilometodske družbe 1,52 100 Pula</izvorni_sadrzaj>
    <derivirana_varijabla naziv="DomainObject.Predmet.StrankaWithAdressOIB_1">MIRJANA ŽRVNAR stečajni upravitelj  Pula, OIB 28288265905, Ćirilometodske družbe 1,52 100 Pula</derivirana_varijabla>
  </DomainObject.Predmet.StrankaWithAdressOIB>
  <DomainObject.Predmet.StrankaNazivFormated>
    <izvorni_sadrzaj>MIRJANA ŽRVNAR stečajni upravitelj  Pula</izvorni_sadrzaj>
    <derivirana_varijabla naziv="DomainObject.Predmet.StrankaNazivFormated_1">MIRJANA ŽRVNAR stečajni upravitelj  Pula</derivirana_varijabla>
  </DomainObject.Predmet.StrankaNazivFormated>
  <DomainObject.Predmet.StrankaNazivFormatedOIB>
    <izvorni_sadrzaj>MIRJANA ŽRVNAR stečajni upravitelj  Pula, OIB 28288265905</izvorni_sadrzaj>
    <derivirana_varijabla naziv="DomainObject.Predmet.StrankaNazivFormatedOIB_1">MIRJANA ŽRVNAR stečajni upravitelj  Pula, OIB 28288265905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ŽRVNAR stečajni upravitelj  Pula</item>
    </izvorni_sadrzaj>
    <derivirana_varijabla naziv="DomainObject.Predmet.StrankaListFormated_1">
      <item>MIRJANA ŽRVNAR stečajni upravitelj  Pula</item>
    </derivirana_varijabla>
  </DomainObject.Predmet.StrankaListFormated>
  <DomainObject.Predmet.StrankaListFormatedOIB>
    <izvorni_sadrzaj>
      <item>MIRJANA ŽRVNAR stečajni upravitelj  Pula, OIB 28288265905</item>
    </izvorni_sadrzaj>
    <derivirana_varijabla naziv="DomainObject.Predmet.StrankaListFormatedOIB_1">
      <item>MIRJANA ŽRVNAR stečajni upravitelj  Pula, OIB 28288265905</item>
    </derivirana_varijabla>
  </DomainObject.Predmet.StrankaListFormatedOIB>
  <DomainObject.Predmet.StrankaListFormatedWithAdress>
    <izvorni_sadrzaj>
      <item>MIRJANA ŽRVNAR stečajni upravitelj  Pula, Ćirilometodske družbe 1, 52 100 Pula</item>
    </izvorni_sadrzaj>
    <derivirana_varijabla naziv="DomainObject.Predmet.StrankaListFormatedWithAdress_1">
      <item>MIRJANA ŽRVNAR stečajni upravitelj  Pula, Ćirilometodske družbe 1, 52 100 Pula</item>
    </derivirana_varijabla>
  </DomainObject.Predmet.StrankaListFormatedWithAdress>
  <DomainObject.Predmet.StrankaListFormatedWithAdressOIB>
    <izvorni_sadrzaj>
      <item>MIRJANA ŽRVNAR stečajni upravitelj  Pula, OIB 28288265905, Ćirilometodske družbe 1, 52 100 Pula</item>
    </izvorni_sadrzaj>
    <derivirana_varijabla naziv="DomainObject.Predmet.StrankaListFormatedWithAdressOIB_1">
      <item>MIRJANA ŽRVNAR stečajni upravitelj  Pula, OIB 28288265905, Ćirilometodske družbe 1, 52 100 Pula</item>
    </derivirana_varijabla>
  </DomainObject.Predmet.StrankaListFormatedWithAdressOIB>
  <DomainObject.Predmet.StrankaListNazivFormated>
    <izvorni_sadrzaj>
      <item>MIRJANA ŽRVNAR stečajni upravitelj  Pula</item>
    </izvorni_sadrzaj>
    <derivirana_varijabla naziv="DomainObject.Predmet.StrankaListNazivFormated_1">
      <item>MIRJANA ŽRVNAR stečajni upravitelj  Pula</item>
    </derivirana_varijabla>
  </DomainObject.Predmet.StrankaListNazivFormated>
  <DomainObject.Predmet.StrankaListNazivFormatedOIB>
    <izvorni_sadrzaj>
      <item>MIRJANA ŽRVNAR stečajni upravitelj  Pula, OIB 28288265905</item>
    </izvorni_sadrzaj>
    <derivirana_varijabla naziv="DomainObject.Predmet.StrankaListNazivFormatedOIB_1">
      <item>MIRJANA ŽRVNAR stečajni upravitelj  Pula, OIB 28288265905</item>
    </derivirana_varijabla>
  </DomainObject.Predmet.StrankaListNazivFormatedOIB>
  <DomainObject.Predmet.ProtuStrankaListFormated>
    <izvorni_sadrzaj>
      <item>ADRIA VITA d.o.o.  Vižinada</item>
    </izvorni_sadrzaj>
    <derivirana_varijabla naziv="DomainObject.Predmet.ProtuStrankaListFormated_1">
      <item>ADRIA VITA d.o.o.  Vižinada</item>
    </derivirana_varijabla>
  </DomainObject.Predmet.ProtuStrankaListFormated>
  <DomainObject.Predmet.ProtuStrankaListFormatedOIB>
    <izvorni_sadrzaj>
      <item>ADRIA VITA d.o.o.  Vižinada, OIB 18102346080</item>
    </izvorni_sadrzaj>
    <derivirana_varijabla naziv="DomainObject.Predmet.ProtuStrankaListFormatedOIB_1">
      <item>ADRIA VITA d.o.o.  Vižinada, OIB 18102346080</item>
    </derivirana_varijabla>
  </DomainObject.Predmet.ProtuStrankaListFormatedOIB>
  <DomainObject.Predmet.ProtuStrankaListFormatedWithAdress>
    <izvorni_sadrzaj>
      <item>ADRIA VITA d.o.o.  Vižinada, Vižinada 21, 52  447 Vižinada</item>
    </izvorni_sadrzaj>
    <derivirana_varijabla naziv="DomainObject.Predmet.ProtuStrankaListFormatedWithAdress_1">
      <item>ADRIA VITA d.o.o.  Vižinada, Vižinada 21, 52  447 Vižinada</item>
    </derivirana_varijabla>
  </DomainObject.Predmet.ProtuStrankaListFormatedWithAdress>
  <DomainObject.Predmet.ProtuStrankaListFormatedWithAdressOIB>
    <izvorni_sadrzaj>
      <item>ADRIA VITA d.o.o.  Vižinada, OIB 18102346080, Vižinada 21, 52  447 Vižinada</item>
    </izvorni_sadrzaj>
    <derivirana_varijabla naziv="DomainObject.Predmet.ProtuStrankaListFormatedWithAdressOIB_1">
      <item>ADRIA VITA d.o.o.  Vižinada, OIB 18102346080, Vižinada 21, 52  447 Vižinada</item>
    </derivirana_varijabla>
  </DomainObject.Predmet.ProtuStrankaListFormatedWithAdressOIB>
  <DomainObject.Predmet.ProtuStrankaListNazivFormated>
    <izvorni_sadrzaj>
      <item>ADRIA VITA d.o.o.  Vižinada</item>
    </izvorni_sadrzaj>
    <derivirana_varijabla naziv="DomainObject.Predmet.ProtuStrankaListNazivFormated_1">
      <item>ADRIA VITA d.o.o.  Vižinada</item>
    </derivirana_varijabla>
  </DomainObject.Predmet.ProtuStrankaListNazivFormated>
  <DomainObject.Predmet.ProtuStrankaListNazivFormatedOIB>
    <izvorni_sadrzaj>
      <item>ADRIA VITA d.o.o.  Vižinada, OIB 18102346080</item>
    </izvorni_sadrzaj>
    <derivirana_varijabla naziv="DomainObject.Predmet.ProtuStrankaListNazivFormatedOIB_1">
      <item>ADRIA VITA d.o.o.  Vižinada, OIB 18102346080</item>
    </derivirana_varijabla>
  </DomainObject.Predmet.ProtuStrankaListNazivFormatedOIB>
  <DomainObject.Predmet.OstaliListFormated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Formated_1">
      <item>Županijsko državno odvjertništvo u Puli</item>
      <item>sudski registar</item>
      <item>računovodstvo</item>
      <item>Narodne novine d.d.</item>
      <item>oglasna ploča</item>
    </derivirana_varijabla>
  </DomainObject.Predmet.OstaliListFormated>
  <DomainObject.Predmet.OstaliListFormatedOIB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FormatedOIB_1">
      <item>Županijsko državno odvjertništvo u Puli</item>
      <item>sudski registar</item>
      <item>računovodstvo</item>
      <item>Narodne novine d.d.</item>
      <item>oglasna ploča</item>
    </derivirana_varijabla>
  </DomainObject.Predmet.OstaliListFormatedOIB>
  <DomainObject.Predmet.OstaliListFormatedWithAdress>
    <izvorni_sadrzaj>
      <item>Županijsko državno odvjertništvo u Puli</item>
      <item>sudski registar</item>
      <item>računovodstvo</item>
      <item>Narodne novine d.d., SRNjemačke 6, 10 020 Zagreb</item>
      <item>oglasna ploča</item>
    </izvorni_sadrzaj>
    <derivirana_varijabla naziv="DomainObject.Predmet.OstaliListFormatedWithAdress_1">
      <item>Županijsko državno odvjertništvo u Puli</item>
      <item>sudski registar</item>
      <item>računovodstvo</item>
      <item>Narodne novine d.d., SRNjemačke 6, 10 020 Zagreb</item>
      <item>oglasna ploča</item>
    </derivirana_varijabla>
  </DomainObject.Predmet.OstaliListFormatedWithAdress>
  <DomainObject.Predmet.OstaliListFormatedWithAdressOIB>
    <izvorni_sadrzaj>
      <item>Županijsko državno odvjertništvo u Puli</item>
      <item>sudski registar</item>
      <item>računovodstvo</item>
      <item>Narodne novine d.d., SRNjemačke 6, 10 020 Zagreb</item>
      <item>oglasna ploča</item>
    </izvorni_sadrzaj>
    <derivirana_varijabla naziv="DomainObject.Predmet.OstaliListFormatedWithAdressOIB_1">
      <item>Županijsko državno odvjertništvo u Puli</item>
      <item>sudski registar</item>
      <item>računovodstvo</item>
      <item>Narodne novine d.d., SRNjemačke 6, 10 020 Zagreb</item>
      <item>oglasna ploča</item>
    </derivirana_varijabla>
  </DomainObject.Predmet.OstaliListFormatedWithAdressOIB>
  <DomainObject.Predmet.OstaliListNazivFormated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NazivFormated_1">
      <item>Županijsko državno odvjertništvo u Puli</item>
      <item>sudski registar</item>
      <item>računovodstvo</item>
      <item>Narodne novine d.d.</item>
      <item>oglasna ploča</item>
    </derivirana_varijabla>
  </DomainObject.Predmet.OstaliListNazivFormated>
  <DomainObject.Predmet.OstaliListNazivFormatedOIB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NazivFormatedOIB_1">
      <item>Županijsko državno odvjertništvo u Puli</item>
      <item>sudski registar</item>
      <item>računovodstvo</item>
      <item>Narodne novine d.d.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ŽRVNAR stečajni upravitelj  Pula</izvorni_sadrzaj>
    <derivirana_varijabla naziv="DomainObject.Predmet.StrankaIDrugi_1">MIRJANA ŽRVNAR stečajni upravitelj  Pula</derivirana_varijabla>
  </DomainObject.Predmet.StrankaIDrugi>
  <DomainObject.Predmet.ProtustrankaIDrugi>
    <izvorni_sadrzaj>ADRIA VITA d.o.o.  Vižinada</izvorni_sadrzaj>
    <derivirana_varijabla naziv="DomainObject.Predmet.ProtustrankaIDrugi_1">ADRIA VITA d.o.o.  Vižinada</derivirana_varijabla>
  </DomainObject.Predmet.ProtustrankaIDrugi>
  <DomainObject.Predmet.StrankaIDrugiAdressOIB>
    <izvorni_sadrzaj>MIRJANA ŽRVNAR stečajni upravitelj  Pula, OIB 28288265905, Ćirilometodske družbe 1, 52 100 Pula</izvorni_sadrzaj>
    <derivirana_varijabla naziv="DomainObject.Predmet.StrankaIDrugiAdressOIB_1">MIRJANA ŽRVNAR stečajni upravitelj  Pula, OIB 28288265905, Ćirilometodske družbe 1, 52 100 Pula</derivirana_varijabla>
  </DomainObject.Predmet.StrankaIDrugiAdressOIB>
  <DomainObject.Predmet.ProtustrankaIDrugiAdressOIB>
    <izvorni_sadrzaj>ADRIA VITA d.o.o.  Vižinada, OIB 18102346080, Vižinada 21, 52  447 Vižinada</izvorni_sadrzaj>
    <derivirana_varijabla naziv="DomainObject.Predmet.ProtustrankaIDrugiAdressOIB_1">ADRIA VITA d.o.o.  Vižinada, OIB 18102346080, Vižinada 21, 52  447 Vižinada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VITA d.o.o.  Vižinada</item>
      <item>MIRJANA ŽRVNAR stečajni upravitelj  Pula</item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SudioniciListNaziv_1">
      <item>ADRIA VITA d.o.o.  Vižinada</item>
      <item>MIRJANA ŽRVNAR stečajni upravitelj  Pula</item>
      <item>Županijsko državno odvjertništvo u Puli</item>
      <item>sudski registar</item>
      <item>računovodstvo</item>
      <item>Narodne novine d.d.</item>
      <item>oglasna ploča</item>
    </derivirana_varijabla>
  </DomainObject.Predmet.SudioniciListNaziv>
  <DomainObject.Predmet.SudioniciListAdressOIB>
    <izvorni_sadrzaj>
      <item>ADRIA VITA d.o.o.  Vižinada, OIB 18102346080, Vižinada 21,52  447 Vižinada</item>
      <item>MIRJANA ŽRVNAR stečajni upravitelj  Pula, OIB 28288265905, Ćirilometodske družbe 1,52 100 Pula</item>
      <item>Županijsko državno odvjertništvo u Puli</item>
      <item>sudski registar</item>
      <item>računovodstvo</item>
      <item>Narodne novine d.d., SRNjemačke 6,10 020 Zagreb</item>
      <item>oglasna ploča</item>
    </izvorni_sadrzaj>
    <derivirana_varijabla naziv="DomainObject.Predmet.SudioniciListAdressOIB_1">
      <item>ADRIA VITA d.o.o.  Vižinada, OIB 18102346080, Vižinada 21,52  447 Vižinada</item>
      <item>MIRJANA ŽRVNAR stečajni upravitelj  Pula, OIB 28288265905, Ćirilometodske družbe 1,52 100 Pula</item>
      <item>Županijsko državno odvjertništvo u Puli</item>
      <item>sudski registar</item>
      <item>računovodstvo</item>
      <item>Narodne novine d.d., SRNjemačke 6,10 020 Zagreb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18102346080</item>
      <item>, OIB 28288265905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18102346080</item>
      <item>, OIB 28288265905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344</properties:Words>
  <properties:Characters>1717</properties:Characters>
  <properties:Lines>78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 </vt:lpstr>
      <vt:lpstr>Poslovni broj: XIV St-10/07-58 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2016-03-10T13:16:00Z</dcterms:created>
  <dc:creator>korlevicd</dc:creator>
  <cp:lastModifiedBy>Danijela Fumić</cp:lastModifiedBy>
  <cp:lastPrinted>2016-03-10T13:15:00Z</cp:lastPrinted>
  <dcterms:modified xmlns:xsi="http://www.w3.org/2001/XMLSchema-instance" xsi:type="dcterms:W3CDTF">2016-03-10T13:20:00Z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