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814c" w14:paraId="ff9814c" w:rsidRDefault="00011F2C" w:rsidP="008615FD" w:rsidR="00011F2C" w:rsidRPr="000E4205">
      <w:pPr>
        <w15:collapsed w:val="false"/>
        <w:rPr>
          <w:rStyle w:val="Naglaeno"/>
          <w:b w:val="false"/>
        </w:rPr>
      </w:pPr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8F0C1A" w:rsidP="008F0C1A" w:rsidR="008F0C1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</w:t>
      </w:r>
      <w:r w:rsidRPr="008F0C1A">
        <w:t>GLOBAL GRUPA d.o.o. u stečaju</w:t>
      </w:r>
      <w:r>
        <w:t xml:space="preserve">, Osijek, Hrvatske Republike 19/A, MBS: </w:t>
      </w:r>
      <w:r w:rsidRPr="008F0C1A">
        <w:t>030110053</w:t>
      </w:r>
      <w:r>
        <w:t>, OIB: 50283691234, dana 5. travnja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8D2E5C">
        <w:t>Vinki Ivanković OIB: 75124619693 Vinkovci, Sv. Antuna Padovanskog 5 A</w:t>
      </w:r>
      <w:r w:rsidR="004468A9">
        <w:t xml:space="preserve">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8D2E5C">
        <w:t>HR4325000093120429340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E56E7F">
        <w:t xml:space="preserve">Vinki Ivanković OIB: 75124619693 Vinkovci, Sv. Antuna Padovanskog 5 A </w:t>
      </w:r>
      <w:r>
        <w:t xml:space="preserve">određuje se naknada troškova učinjenih u prethodnom postupku u iznosu od </w:t>
      </w:r>
      <w:r w:rsidR="00E56E7F">
        <w:t>78,00</w:t>
      </w:r>
      <w:r>
        <w:t xml:space="preserve"> kn neto.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572472">
        <w:t>496</w:t>
      </w:r>
      <w:r w:rsidR="00962B28" w:rsidRPr="00A26D21">
        <w:t>/17-</w:t>
      </w:r>
      <w:r w:rsidR="00572472">
        <w:t>7</w:t>
      </w:r>
      <w:r w:rsidRPr="00A26D21">
        <w:t xml:space="preserve"> od </w:t>
      </w:r>
      <w:r w:rsidR="00572472">
        <w:t>24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D25B30">
        <w:t>GLOBAL GRUPA d.o.o., Osijek, Hrvatske Republike 19/A, MBS: 030110053, OIB: 50283691234</w:t>
      </w:r>
      <w:r w:rsidR="00607601">
        <w:rPr>
          <w:color w:val="000000"/>
        </w:rPr>
        <w:t xml:space="preserve"> </w:t>
      </w:r>
      <w:r w:rsidR="0074593B" w:rsidRPr="00A26D21">
        <w:rPr>
          <w:color w:val="000000"/>
        </w:rPr>
        <w:t xml:space="preserve"> </w:t>
      </w:r>
      <w:r w:rsidRPr="00A26D21">
        <w:t>i imenovan</w:t>
      </w:r>
      <w:r w:rsidR="00D25B30">
        <w:t>a</w:t>
      </w:r>
      <w:r w:rsidRPr="00A26D21">
        <w:t xml:space="preserve"> je </w:t>
      </w:r>
      <w:r w:rsidR="00D25B30">
        <w:t>Vinka Ivanković OIB: 75124619693 Vinkovci, Sv. Antuna Padovanskog 5 A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A5B7C">
      <w:pPr>
        <w:ind w:firstLine="708"/>
        <w:jc w:val="both"/>
      </w:pPr>
      <w:r>
        <w:t xml:space="preserve">Pri tome je privremenom stečajnom upravitelju priznato </w:t>
      </w:r>
      <w:r w:rsidR="00D25B30">
        <w:t>78,00</w:t>
      </w:r>
      <w:r>
        <w:t xml:space="preserve"> kn naknade troškova na </w:t>
      </w:r>
      <w:r w:rsidRPr="0025267D">
        <w:t>temelju pisanoga, obrazloženoga i dokumentiranoga izvješća privremenog stečajnog</w:t>
      </w:r>
      <w:r>
        <w:t xml:space="preserve"> upravitelja, pri čemu su od navedenog iznosa </w:t>
      </w:r>
      <w:r w:rsidR="0025267D">
        <w:t>20,00</w:t>
      </w:r>
      <w:r>
        <w:t xml:space="preserve"> kn </w:t>
      </w:r>
      <w:r w:rsidR="00CB26DC">
        <w:t xml:space="preserve">čine </w:t>
      </w:r>
      <w:r>
        <w:t xml:space="preserve">troškovi </w:t>
      </w:r>
      <w:r w:rsidR="00CB26DC">
        <w:t xml:space="preserve">upravne pristojbe za </w:t>
      </w:r>
      <w:proofErr w:type="spellStart"/>
      <w:r w:rsidR="00CB26DC">
        <w:t>pribavu</w:t>
      </w:r>
      <w:proofErr w:type="spellEnd"/>
      <w:r w:rsidR="00CB26DC">
        <w:t xml:space="preserve"> potvrde općinskog suda da dužnik nema imovine</w:t>
      </w:r>
      <w:r>
        <w:t xml:space="preserve">, </w:t>
      </w:r>
      <w:r w:rsidR="00CB26DC">
        <w:t>18,00</w:t>
      </w:r>
      <w:r>
        <w:t xml:space="preserve"> kn trošak </w:t>
      </w:r>
      <w:r w:rsidR="00CB26DC">
        <w:t xml:space="preserve">pribave potvrde autokluba o vozilima i 40,00 kn </w:t>
      </w:r>
      <w:r>
        <w:t xml:space="preserve">poštarine </w:t>
      </w:r>
      <w:r w:rsidR="00331B34">
        <w:t>– slanje izvještaja i potvrde</w:t>
      </w:r>
      <w:r>
        <w:t xml:space="preserve">. </w:t>
      </w:r>
    </w:p>
    <w:p w:rsidRDefault="004A5B7C" w:rsidP="004A5B7C" w:rsidR="004A5B7C">
      <w:pPr>
        <w:ind w:firstLine="708"/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331B34">
        <w:rPr>
          <w:bCs/>
        </w:rPr>
        <w:t>5. travnja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  <w:bookmarkStart w:name="_GoBack" w:id="0"/>
      <w:bookmarkEnd w:id="0"/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49759E">
      <w:pPr>
        <w:jc w:val="both"/>
        <w:rPr>
          <w:sz w:val="22"/>
          <w:szCs w:val="22"/>
        </w:rPr>
      </w:pPr>
      <w:r w:rsidRPr="000E4205">
        <w:t>1.</w:t>
      </w:r>
      <w:r w:rsidRPr="000E4205">
        <w:tab/>
      </w:r>
      <w:r w:rsidR="008C79A9" w:rsidRPr="0049759E">
        <w:rPr>
          <w:sz w:val="22"/>
          <w:szCs w:val="22"/>
        </w:rPr>
        <w:t>privremen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stečajn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upravitelj</w:t>
      </w:r>
      <w:r w:rsidR="00483089" w:rsidRPr="0049759E">
        <w:rPr>
          <w:sz w:val="22"/>
          <w:szCs w:val="22"/>
        </w:rPr>
        <w:t xml:space="preserve"> </w:t>
      </w:r>
      <w:r w:rsidR="008C79A9" w:rsidRPr="0049759E">
        <w:rPr>
          <w:sz w:val="22"/>
          <w:szCs w:val="22"/>
        </w:rPr>
        <w:t xml:space="preserve"> </w:t>
      </w:r>
      <w:r w:rsidR="0049759E" w:rsidRPr="0049759E">
        <w:rPr>
          <w:sz w:val="22"/>
          <w:szCs w:val="22"/>
        </w:rPr>
        <w:t>Vinka Ivanković, Vinkovci, Sv. Antuna Padovanskog 5 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</w:r>
      <w:proofErr w:type="spellStart"/>
      <w:r w:rsidR="0049759E">
        <w:t>roč</w:t>
      </w:r>
      <w:proofErr w:type="spellEnd"/>
      <w:r w:rsidR="0049759E">
        <w:t>. 5.7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lastRenderedPageBreak/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E50" w:rsidR="00EC0E50">
      <w:r>
        <w:separator/>
      </w:r>
    </w:p>
  </w:endnote>
  <w:endnote w:id="0" w:type="continuationSeparator">
    <w:p w:rsidRDefault="00EC0E50" w:rsidR="00EC0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E50" w:rsidR="00EC0E50">
      <w:r>
        <w:separator/>
      </w:r>
    </w:p>
  </w:footnote>
  <w:footnote w:id="0" w:type="continuationSeparator">
    <w:p w:rsidRDefault="00EC0E50" w:rsidR="00EC0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90149" w:rsidR="000901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90149">
      <w:t>7 St-496/17-20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090149">
      <w:t>496</w:t>
    </w:r>
    <w:r w:rsidR="00680244">
      <w:t>/17-</w:t>
    </w:r>
    <w:r w:rsidR="00090149">
      <w:t>20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149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67D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B34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59E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472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2E5C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C1A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6DC"/>
    <w:rsid w:val="00CB312D"/>
    <w:rsid w:val="00CB3876"/>
    <w:rsid w:val="00CB4BE0"/>
    <w:rsid w:val="00CB54F1"/>
    <w:rsid w:val="00CB7057"/>
    <w:rsid w:val="00CC0427"/>
    <w:rsid w:val="00CC31B6"/>
    <w:rsid w:val="00CC3A70"/>
    <w:rsid w:val="00CC3CC9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5B30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E7F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0E50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01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3C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3C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C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C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01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3C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3C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C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C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</izvorni_sadrzaj>
    <derivirana_varijabla naziv="DomainObject.Predmet.OstaliListFormated_1">
      <item>Slavica Kovač</item>
    </derivirana_varijabla>
  </DomainObject.Predmet.OstaliListFormated>
  <DomainObject.Predmet.OstaliListFormatedOIB>
    <izvorni_sadrzaj>
      <item>Slavica Kovač, OIB 86651092210</item>
    </izvorni_sadrzaj>
    <derivirana_varijabla naziv="DomainObject.Predmet.OstaliListFormatedOIB_1">
      <item>Slavica Kovač, OIB 86651092210</item>
    </derivirana_varijabla>
  </DomainObject.Predmet.OstaliListFormatedOIB>
  <DomainObject.Predmet.OstaliListFormatedWithAdress>
    <izvorni_sadrzaj>
      <item>Slavica Kovač, Kralja Krešimira 1, 31220 Josipovac</item>
    </izvorni_sadrzaj>
    <derivirana_varijabla naziv="DomainObject.Predmet.OstaliListFormatedWithAdress_1">
      <item>Slavica Kovač, Kralja Krešimira 1, 31220 Josipovac</item>
    </derivirana_varijabla>
  </DomainObject.Predmet.OstaliListFormatedWithAdress>
  <DomainObject.Predmet.OstaliListFormatedWithAdressOIB>
    <izvorni_sadrzaj>
      <item>Slavica Kovač, OIB 86651092210, Kralja Krešimira 1, 31220 Josipovac</item>
    </izvorni_sadrzaj>
    <derivirana_varijabla naziv="DomainObject.Predmet.OstaliListFormatedWithAdressOIB_1">
      <item>Slavica Kovač, OIB 86651092210, Kralja Krešimira 1, 31220 Josipovac</item>
    </derivirana_varijabla>
  </DomainObject.Predmet.OstaliListFormatedWithAdressOIB>
  <DomainObject.Predmet.OstaliListNazivFormated>
    <izvorni_sadrzaj>
      <item>Slavica Kovač</item>
    </izvorni_sadrzaj>
    <derivirana_varijabla naziv="DomainObject.Predmet.OstaliListNazivFormated_1">
      <item>Slavica Kovač</item>
    </derivirana_varijabla>
  </DomainObject.Predmet.OstaliListNazivFormated>
  <DomainObject.Predmet.OstaliListNazivFormatedOIB>
    <izvorni_sadrzaj>
      <item>Slavica Kovač, OIB 86651092210</item>
    </izvorni_sadrzaj>
    <derivirana_varijabla naziv="DomainObject.Predmet.OstaliListNazivFormatedOIB_1">
      <item>Slavica Kovač, OIB 86651092210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</izvorni_sadrzaj>
    <derivirana_varijabla naziv="DomainObject.Predmet.SudioniciListNaziv_1">
      <item>FINA RC OSIJEK</item>
      <item>GLOBAL GRUPA d.o.o. za pružanje financijskih usluga</item>
      <item>Slavica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</izvorni_sadrzaj>
    <derivirana_varijabla naziv="DomainObject.Predmet.SudioniciListNazivOIB_1">
      <item>, OIB 85821130368</item>
      <item>, OIB 50283691234</item>
      <item>, OIB 86651092210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D6EB3-4417-4BE4-AD5D-32FF8B844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523</properties:Words>
  <properties:Characters>2939</properties:Characters>
  <properties:Lines>150</properties:Lines>
  <properties:Paragraphs>25</properties:Paragraphs>
  <properties:TotalTime>696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2018-04-05T12:29:00Z</cp:lastPrinted>
  <dcterms:modified xmlns:xsi="http://www.w3.org/2001/XMLSchema-instance" xsi:type="dcterms:W3CDTF">2018-04-05T12:29:00Z</dcterms:modified>
  <cp:revision>561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(496-17 (-20 nagrada 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