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17c4" w14:paraId="83817c4" w:rsidRDefault="006037DF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t xml:space="preserve">         </w:t>
      </w:r>
      <w:r w:rsidR="006B0885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6037DF" w:rsidP="000B118B" w:rsidR="000B118B" w:rsidRPr="005F3621">
      <w:pPr>
        <w:jc w:val="both"/>
      </w:pPr>
      <w:r>
        <w:t xml:space="preserve">  </w:t>
      </w:r>
      <w:r w:rsidR="000B118B" w:rsidRPr="005F3621">
        <w:t>Trgovački sud u Zagrebu</w:t>
      </w:r>
    </w:p>
    <w:p w:rsidRDefault="006037DF" w:rsidP="000B118B" w:rsidR="000B118B" w:rsidRPr="005F3621">
      <w:pPr>
        <w:jc w:val="both"/>
      </w:pPr>
      <w:r>
        <w:t xml:space="preserve">    </w:t>
      </w:r>
      <w:r w:rsidR="000B118B"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D2A74" w:rsidP="00C32D46" w:rsidR="00C32D46">
      <w:pPr>
        <w:ind w:firstLine="708" w:left="5664"/>
        <w:jc w:val="right"/>
      </w:pPr>
      <w:r>
        <w:rPr>
          <w:lang w:val="pt-BR"/>
        </w:rPr>
        <w:t>67. St-4067/16</w:t>
      </w:r>
      <w:r w:rsidR="006037DF">
        <w:rPr>
          <w:lang w:val="pt-BR"/>
        </w:rPr>
        <w:t>-55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BA79A7" w:rsidP="000B118B" w:rsidR="00BA79A7" w:rsidRPr="00B654E9">
      <w:pPr>
        <w:jc w:val="center"/>
      </w:pPr>
    </w:p>
    <w:p w:rsidRDefault="000B118B" w:rsidP="000B118B" w:rsidR="000B118B" w:rsidRPr="005F3621">
      <w:pPr>
        <w:jc w:val="center"/>
        <w:rPr>
          <w:b/>
        </w:rPr>
      </w:pPr>
    </w:p>
    <w:p w:rsidRDefault="00095FCC" w:rsidP="00430629" w:rsidR="00A64A2A">
      <w:pPr>
        <w:ind w:firstLine="708"/>
        <w:jc w:val="both"/>
      </w:pPr>
      <w:r w:rsidRPr="00095FCC">
        <w:t xml:space="preserve">Trgovački sud u Zagrebu, po sucu Gordanu Zubaku, u stečajnom postupku nad dužnikom </w:t>
      </w:r>
      <w:r w:rsidR="000D2A74" w:rsidRPr="000D2A74">
        <w:rPr>
          <w:bCs/>
          <w:lang w:val="en-GB"/>
        </w:rPr>
        <w:t>TOP-TRADE d.o.o. u stečaju, Zagreb, VIII Vrbik 29, OIB: 03639275257</w:t>
      </w:r>
      <w:r>
        <w:rPr>
          <w:lang w:val="pt-BR"/>
        </w:rPr>
        <w:t xml:space="preserve">, </w:t>
      </w:r>
      <w:r w:rsidR="000D2A74">
        <w:rPr>
          <w:lang w:val="pt-BR"/>
        </w:rPr>
        <w:br/>
        <w:t>9. listopada</w:t>
      </w:r>
      <w:r w:rsidR="006037DF">
        <w:t xml:space="preserve"> 2018</w:t>
      </w:r>
      <w:r w:rsidR="00A64A2A">
        <w:t>.</w:t>
      </w:r>
      <w:r w:rsidR="007F5BD2">
        <w:t>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430629" w:rsidRPr="00430629">
        <w:t xml:space="preserve">Nekretnina </w:t>
      </w:r>
      <w:r w:rsidR="007939FD" w:rsidRPr="007939FD">
        <w:t xml:space="preserve">stečajnog dužnika </w:t>
      </w:r>
      <w:r w:rsidR="007939FD">
        <w:t>upisana</w:t>
      </w:r>
      <w:r w:rsidR="007939FD" w:rsidRPr="007939FD">
        <w:t xml:space="preserve"> u zemljišnim knjigama Općinskog suda u Novom Zagrebu, zemljišnoknjižni odjel Jasrebarsko, i to u zk. ul. 1456, k.o. Sošice, k. č. br. 1156/2, u naravi proizvodna hala površine 218 čhv i zk. ul. 888, k.o. Sošice, k. č. br. 1154/1 u naravi oranica površine 528 čhv, k.č. br. 1155/1 u naravi Grajnica površine 300 čhv, k.č. br. 1155/2 u naravi oranica Grajnica 6 čhv, i k.č. br. 1156/3 u naravi skladište u Sošicama površine 136 m2</w:t>
      </w:r>
      <w:r w:rsidR="00430629" w:rsidRPr="00430629">
        <w:t>, dosuđuje se kupcu:</w:t>
      </w:r>
    </w:p>
    <w:p w:rsidRDefault="00B9179F" w:rsidP="00430629" w:rsidR="00B9179F" w:rsidRPr="00430629">
      <w:pPr>
        <w:ind w:firstLine="680"/>
        <w:jc w:val="both"/>
      </w:pPr>
    </w:p>
    <w:p w:rsidRDefault="007939FD" w:rsidP="00430629" w:rsidR="00C97264" w:rsidRPr="00F115D8">
      <w:pPr>
        <w:pStyle w:val="Odlomakpopisa"/>
        <w:ind w:firstLine="680" w:left="0"/>
        <w:jc w:val="both"/>
      </w:pPr>
      <w:r>
        <w:t>Vedranu Čuljku iz Zagreba, Tavankutska 15, OIB: 04610944693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D63402" w:rsidRPr="008E7B11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Kupac </w:t>
      </w:r>
      <w:r w:rsidR="00716272">
        <w:t xml:space="preserve">nekretnine </w:t>
      </w:r>
      <w:r w:rsidR="008B564D">
        <w:t>Vedran</w:t>
      </w:r>
      <w:r w:rsidR="008B564D" w:rsidRPr="008B564D">
        <w:t xml:space="preserve"> Čulj</w:t>
      </w:r>
      <w:r w:rsidR="008B564D">
        <w:t>ak</w:t>
      </w:r>
      <w:r w:rsidR="008B564D" w:rsidRPr="008B564D">
        <w:t xml:space="preserve"> iz Zagreba, Tavankutska 15, OIB: 04610944693</w:t>
      </w:r>
      <w:r>
        <w:t xml:space="preserve">, </w:t>
      </w:r>
      <w:r w:rsidR="00716272">
        <w:t>ponudio je na četvrtoj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F95732">
        <w:t>6</w:t>
      </w:r>
      <w:r w:rsidR="00716272">
        <w:t>.001,00 kn</w:t>
      </w:r>
      <w:r w:rsidR="00430629">
        <w:t xml:space="preserve"> te se</w:t>
      </w:r>
      <w:r w:rsidR="00716272">
        <w:t xml:space="preserve"> </w:t>
      </w:r>
      <w:r w:rsidR="00C97264">
        <w:t>oslobađa p</w:t>
      </w:r>
      <w:r w:rsidR="00727296">
        <w:t>olaganja</w:t>
      </w:r>
      <w:r w:rsidR="00C97264">
        <w:t xml:space="preserve"> kupov</w:t>
      </w:r>
      <w:r w:rsidR="00605787">
        <w:t>n</w:t>
      </w:r>
      <w:r w:rsidR="00C97264">
        <w:t>ine jer</w:t>
      </w:r>
      <w:r w:rsidR="00430629">
        <w:t xml:space="preserve"> je</w:t>
      </w:r>
      <w:r w:rsidR="00C97264">
        <w:t xml:space="preserve"> </w:t>
      </w:r>
      <w:r w:rsidR="00C37599">
        <w:t xml:space="preserve">ponuđena cijena </w:t>
      </w:r>
      <w:r w:rsidR="00266182">
        <w:t xml:space="preserve">manja od </w:t>
      </w:r>
      <w:r w:rsidR="00727296">
        <w:t xml:space="preserve">položene </w:t>
      </w:r>
      <w:r w:rsidR="00D26446">
        <w:t xml:space="preserve">jamčevine </w:t>
      </w:r>
      <w:r w:rsidR="00727296">
        <w:t xml:space="preserve">koja je iznosila </w:t>
      </w:r>
      <w:r w:rsidR="00F95732">
        <w:t>90.000,00</w:t>
      </w:r>
      <w:r w:rsidR="00D26446">
        <w:t xml:space="preserve"> kn</w:t>
      </w:r>
      <w:r w:rsidR="00C37599">
        <w:t>,</w:t>
      </w:r>
      <w:r w:rsidR="00D26446">
        <w:t xml:space="preserve"> koju </w:t>
      </w:r>
      <w:r w:rsidR="00C37599">
        <w:t xml:space="preserve">jamčevinu </w:t>
      </w:r>
      <w:r w:rsidR="00095FCC">
        <w:t>je</w:t>
      </w:r>
      <w:r w:rsidR="00D26446">
        <w:t xml:space="preserve"> taj kupac</w:t>
      </w:r>
      <w:r w:rsidR="00E9342C">
        <w:t xml:space="preserve"> uplatio Financijskoj agenciji </w:t>
      </w:r>
      <w:r w:rsidR="00A10456">
        <w:t>za četvrt</w:t>
      </w:r>
      <w:r w:rsidR="00D26446">
        <w:t>u elektroničku javnu dražbu</w:t>
      </w:r>
      <w:r w:rsidR="00266182">
        <w:t>.</w:t>
      </w:r>
      <w:r>
        <w:t xml:space="preserve"> 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A10456">
        <w:t>II.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 w:rsidR="009161D1"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A10456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IV.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</w:t>
      </w:r>
      <w:r w:rsidR="004B24BE">
        <w:t xml:space="preserve"> u</w:t>
      </w:r>
      <w:r w:rsidR="004B24BE" w:rsidRPr="004B24BE">
        <w:t xml:space="preserve"> zk. ul. 1456, k.o. Sošice</w:t>
      </w:r>
      <w:r w:rsidR="004B24BE">
        <w:t xml:space="preserve"> i  </w:t>
      </w:r>
      <w:r w:rsidR="004B24BE" w:rsidRPr="004B24BE">
        <w:t>zk. ul. 888, k.o. Sošice</w:t>
      </w:r>
      <w:r w:rsidR="00D63402" w:rsidRPr="008E7B11">
        <w:t>:</w:t>
      </w:r>
      <w:r w:rsidR="00173107" w:rsidRPr="00173107">
        <w:t xml:space="preserve"> </w:t>
      </w:r>
    </w:p>
    <w:p w:rsidRDefault="00C3348D" w:rsidP="00B948D6" w:rsidR="00C3348D" w:rsidRPr="00047B9F">
      <w:pPr>
        <w:pStyle w:val="Odlomakpopisa"/>
        <w:numPr>
          <w:ilvl w:val="1"/>
          <w:numId w:val="15"/>
        </w:numPr>
        <w:jc w:val="both"/>
      </w:pPr>
      <w:r w:rsidRPr="00C3348D">
        <w:t>Primljeno:10.prosinca 2004.broj 3637/Z Glavna hipoteka</w:t>
      </w:r>
      <w:r>
        <w:t xml:space="preserve"> kojim je</w:t>
      </w:r>
      <w:r w:rsidRPr="00C3348D">
        <w:rPr>
          <w:color w:val="000000"/>
          <w:sz w:val="15"/>
          <w:szCs w:val="15"/>
        </w:rPr>
        <w:t xml:space="preserve"> </w:t>
      </w:r>
      <w:r>
        <w:t>t</w:t>
      </w:r>
      <w:r w:rsidRPr="00C3348D">
        <w:t>emeljem ugovora o odobrenju okvira za financijsko praćenje br.01-75/2004.,</w:t>
      </w:r>
      <w:r w:rsidR="00047B9F">
        <w:t xml:space="preserve"> </w:t>
      </w:r>
      <w:r w:rsidRPr="00C3348D">
        <w:t>sa sporazumom o osguranju novčane tražbine za osiguranje založnog prava na nek</w:t>
      </w:r>
      <w:r w:rsidR="00047B9F">
        <w:t>retninama od 8.12.2004.uknjiženo</w:t>
      </w:r>
      <w:r w:rsidRPr="00C3348D">
        <w:t xml:space="preserve"> pravo zaloga na A kao hipoteku I reda za iznos od 120.000.-EUR uz kamatu,naknade i troškove za korist</w:t>
      </w:r>
      <w:r w:rsidR="00047B9F">
        <w:t>:</w:t>
      </w:r>
      <w:r w:rsidR="00047B9F" w:rsidRPr="00047B9F">
        <w:rPr>
          <w:b/>
          <w:bCs/>
          <w:color w:val="000000"/>
          <w:sz w:val="15"/>
          <w:szCs w:val="15"/>
        </w:rPr>
        <w:t xml:space="preserve"> </w:t>
      </w:r>
      <w:r w:rsidR="00047B9F" w:rsidRPr="00047B9F">
        <w:rPr>
          <w:bCs/>
        </w:rPr>
        <w:t>HYPO ALPE-ADRIA-BANK D.D., ZAGREB, KOTURAŠKA 47</w:t>
      </w:r>
      <w:r w:rsidR="00047B9F">
        <w:rPr>
          <w:bCs/>
        </w:rPr>
        <w:t>,</w:t>
      </w:r>
    </w:p>
    <w:p w:rsidRDefault="00D92D3E" w:rsidP="00D92D3E" w:rsidR="00D92D3E" w:rsidRPr="00047B9F">
      <w:pPr>
        <w:pStyle w:val="Odlomakpopisa"/>
        <w:numPr>
          <w:ilvl w:val="1"/>
          <w:numId w:val="15"/>
        </w:numPr>
        <w:jc w:val="both"/>
      </w:pPr>
      <w:r>
        <w:lastRenderedPageBreak/>
        <w:t>T</w:t>
      </w:r>
      <w:r w:rsidR="00047B9F" w:rsidRPr="00047B9F">
        <w:t>emeljem ugovora o kreditu broj 011-523/2004.,sa sprazumom o osiguranju novčane tražbine zasnivanjem založnog prava na nekretninama od 8.12.2004.</w:t>
      </w:r>
      <w:r w:rsidR="001C3946">
        <w:t xml:space="preserve">, </w:t>
      </w:r>
      <w:r w:rsidR="00047B9F" w:rsidRPr="00047B9F">
        <w:t>uknjižuje se pravo zaloga kao hipoteka II reda za iznos od 110.000.-EUR uz kamate,naknade i troškove za korist:</w:t>
      </w:r>
      <w:r w:rsidRPr="00D92D3E">
        <w:rPr>
          <w:bCs/>
        </w:rPr>
        <w:t xml:space="preserve"> </w:t>
      </w:r>
      <w:r w:rsidRPr="00047B9F">
        <w:rPr>
          <w:bCs/>
        </w:rPr>
        <w:t>HYPO ALPE-ADRIA-BANK D.D., ZAGREB, KOTURAŠKA 47</w:t>
      </w:r>
      <w:r>
        <w:rPr>
          <w:bCs/>
        </w:rPr>
        <w:t>,</w:t>
      </w:r>
    </w:p>
    <w:p w:rsidRDefault="001C3946" w:rsidP="001C3946" w:rsidR="00047B9F" w:rsidRPr="002106BB">
      <w:pPr>
        <w:pStyle w:val="Odlomakpopisa"/>
        <w:numPr>
          <w:ilvl w:val="1"/>
          <w:numId w:val="16"/>
        </w:numPr>
        <w:jc w:val="both"/>
      </w:pPr>
      <w:r w:rsidRPr="001C3946">
        <w:t>Zaprimljeno 20.09.2013. broj Z-2567/13=OVR-223/13=Z-2603/13</w:t>
      </w:r>
      <w:r>
        <w:t xml:space="preserve"> kojim je </w:t>
      </w:r>
      <w:r w:rsidR="002106BB">
        <w:t>na temelju r</w:t>
      </w:r>
      <w:r w:rsidRPr="001C3946">
        <w:t xml:space="preserve">ješenja posl.br. Ovr-223/13 od </w:t>
      </w:r>
      <w:r w:rsidR="002106BB">
        <w:t xml:space="preserve">18. rujna 2013. godine uknjiženo </w:t>
      </w:r>
      <w:r w:rsidRPr="001C3946">
        <w:t xml:space="preserve"> pravo zaloga na nekretninu u A radi osiguranja novčane tražbine predlagatelja osiguranja u iznosu od 200.000,00 kn , sve za korist:</w:t>
      </w:r>
      <w:r w:rsidR="002106BB">
        <w:t xml:space="preserve"> odvjetnika Nenada Cetinje iz Zagreba, Horvaćanska cesta 17a, OIB: </w:t>
      </w:r>
      <w:r w:rsidR="002106BB" w:rsidRPr="002106BB">
        <w:rPr>
          <w:bCs/>
        </w:rPr>
        <w:t>15489081131</w:t>
      </w:r>
      <w:r w:rsidR="002106BB">
        <w:rPr>
          <w:bCs/>
        </w:rPr>
        <w:t>,</w:t>
      </w:r>
    </w:p>
    <w:p w:rsidRDefault="002106BB" w:rsidP="0095574F" w:rsidR="0095574F">
      <w:pPr>
        <w:pStyle w:val="Odlomakpopisa"/>
        <w:numPr>
          <w:ilvl w:val="1"/>
          <w:numId w:val="16"/>
        </w:numPr>
        <w:jc w:val="both"/>
      </w:pPr>
      <w:r w:rsidRPr="002106BB">
        <w:t>Zaprimljeno 20.09.2013. broj Z-2567/13=OVR-223/13=Z-2603/13</w:t>
      </w:r>
      <w:r w:rsidR="00B656F7">
        <w:t xml:space="preserve">, kojim je zabilježena </w:t>
      </w:r>
      <w:r w:rsidR="00B656F7" w:rsidRPr="00B656F7">
        <w:t xml:space="preserve"> ovršivost tražbine pod C 4.1.</w:t>
      </w:r>
    </w:p>
    <w:p w:rsidRDefault="004B24BE" w:rsidP="0095574F" w:rsidR="004B24BE">
      <w:pPr>
        <w:ind w:left="360"/>
        <w:jc w:val="both"/>
        <w:rPr>
          <w:bCs/>
        </w:rPr>
      </w:pPr>
      <w:r>
        <w:t>2.1.</w:t>
      </w:r>
      <w:r w:rsidR="0095574F" w:rsidRPr="0095574F">
        <w:t xml:space="preserve"> Zaprimljeno 20.09.2013. broj Z-2567/13=OVR-223/13=Z-2603/13 kojim je </w:t>
      </w:r>
      <w:r w:rsidR="0095574F">
        <w:t xml:space="preserve">na </w:t>
      </w:r>
      <w:r w:rsidR="0095574F" w:rsidRPr="0095574F">
        <w:t xml:space="preserve">temelju rješenja posl.br. Ovr-223/13 od 18. rujna 2013. godine uknjiženo  pravo zaloga na nekretninu u AI (jedan) radi osiguranja novčane tražbine predlagatelja osiguranja u iznosu od 200.000,00 kn , sve za korist: odvjetnika Nenada Cetinje iz Zagreba, Horvaćanska cesta 17a, OIB: </w:t>
      </w:r>
      <w:r w:rsidR="0095574F" w:rsidRPr="0095574F">
        <w:rPr>
          <w:bCs/>
        </w:rPr>
        <w:t>15489081131</w:t>
      </w:r>
      <w:r w:rsidR="006C531E">
        <w:rPr>
          <w:bCs/>
        </w:rPr>
        <w:t>.</w:t>
      </w:r>
    </w:p>
    <w:p w:rsidRDefault="006C531E" w:rsidP="0095574F" w:rsidR="006C531E">
      <w:pPr>
        <w:ind w:left="360"/>
        <w:jc w:val="both"/>
        <w:rPr>
          <w:bCs/>
        </w:rPr>
      </w:pPr>
      <w:r>
        <w:rPr>
          <w:bCs/>
        </w:rPr>
        <w:t xml:space="preserve">2.2. </w:t>
      </w:r>
      <w:r w:rsidRPr="006C531E">
        <w:rPr>
          <w:bCs/>
        </w:rPr>
        <w:t xml:space="preserve">Zaprimljeno 20.09.2013. broj Z-2567/13=OVR-223/13=Z-2603/13, kojim je zabilježena </w:t>
      </w:r>
      <w:r>
        <w:rPr>
          <w:bCs/>
        </w:rPr>
        <w:t xml:space="preserve"> ovršivost tražbine pod C 2</w:t>
      </w:r>
      <w:r w:rsidRPr="006C531E">
        <w:rPr>
          <w:bCs/>
        </w:rPr>
        <w:t>.1</w:t>
      </w:r>
      <w:r>
        <w:rPr>
          <w:bCs/>
        </w:rPr>
        <w:t>.</w:t>
      </w:r>
    </w:p>
    <w:p w:rsidRDefault="00AD0F9D" w:rsidP="00E71BA1" w:rsidR="00E71BA1">
      <w:pPr>
        <w:ind w:left="360"/>
        <w:jc w:val="both"/>
        <w:rPr>
          <w:bCs/>
        </w:rPr>
      </w:pPr>
      <w:r>
        <w:rPr>
          <w:bCs/>
        </w:rPr>
        <w:t xml:space="preserve">1.1. </w:t>
      </w:r>
      <w:r w:rsidRPr="00AD0F9D">
        <w:rPr>
          <w:bCs/>
        </w:rPr>
        <w:t>Primljeno:10.</w:t>
      </w:r>
      <w:r>
        <w:rPr>
          <w:bCs/>
        </w:rPr>
        <w:t>prosinca 2004.broj 3637/Z sporedna</w:t>
      </w:r>
      <w:r w:rsidRPr="00AD0F9D">
        <w:rPr>
          <w:bCs/>
        </w:rPr>
        <w:t xml:space="preserve"> hipoteka kojim je temeljem ugovora o odobrenju okvira za financijsko praćenje br.01</w:t>
      </w:r>
      <w:r>
        <w:rPr>
          <w:bCs/>
        </w:rPr>
        <w:t>1</w:t>
      </w:r>
      <w:r w:rsidRPr="00AD0F9D">
        <w:rPr>
          <w:bCs/>
        </w:rPr>
        <w:t>-75/2004., sa sporazumom o os</w:t>
      </w:r>
      <w:r w:rsidR="002D7CB5">
        <w:rPr>
          <w:bCs/>
        </w:rPr>
        <w:t>i</w:t>
      </w:r>
      <w:r w:rsidRPr="00AD0F9D">
        <w:rPr>
          <w:bCs/>
        </w:rPr>
        <w:t>guranju novčane tražbine</w:t>
      </w:r>
      <w:r w:rsidR="002D7CB5">
        <w:rPr>
          <w:bCs/>
        </w:rPr>
        <w:t xml:space="preserve"> zasnivanjem založnog prava na nekretninama od 8. prosinca 2004. </w:t>
      </w:r>
      <w:r w:rsidRPr="00AD0F9D">
        <w:rPr>
          <w:bCs/>
        </w:rPr>
        <w:t>uknjiženo pravo zaloga na A</w:t>
      </w:r>
      <w:r w:rsidR="002D7CB5">
        <w:rPr>
          <w:bCs/>
        </w:rPr>
        <w:t>-II (dva)</w:t>
      </w:r>
      <w:r w:rsidR="00CE3AC7">
        <w:rPr>
          <w:bCs/>
        </w:rPr>
        <w:t xml:space="preserve"> i troškova </w:t>
      </w:r>
      <w:r w:rsidRPr="00AD0F9D">
        <w:rPr>
          <w:bCs/>
        </w:rPr>
        <w:t xml:space="preserve"> kao hipoteku I reda za</w:t>
      </w:r>
      <w:r w:rsidR="00CE3AC7">
        <w:rPr>
          <w:bCs/>
        </w:rPr>
        <w:t xml:space="preserve"> kredit u</w:t>
      </w:r>
      <w:r w:rsidRPr="00AD0F9D">
        <w:rPr>
          <w:bCs/>
        </w:rPr>
        <w:t xml:space="preserve"> iznos</w:t>
      </w:r>
      <w:r w:rsidR="00CE3AC7">
        <w:rPr>
          <w:bCs/>
        </w:rPr>
        <w:t>u</w:t>
      </w:r>
      <w:r w:rsidRPr="00AD0F9D">
        <w:rPr>
          <w:bCs/>
        </w:rPr>
        <w:t xml:space="preserve"> od 120.000.-EUR za korist:</w:t>
      </w:r>
      <w:r w:rsidRPr="00AD0F9D">
        <w:rPr>
          <w:b/>
          <w:bCs/>
        </w:rPr>
        <w:t xml:space="preserve"> </w:t>
      </w:r>
      <w:r w:rsidRPr="00AD0F9D">
        <w:rPr>
          <w:bCs/>
        </w:rPr>
        <w:t>HYPO ALPE-ADRIA-BANK D.D., ZAGREB, KOTURAŠKA 47</w:t>
      </w:r>
      <w:r w:rsidR="00CE3AC7">
        <w:rPr>
          <w:bCs/>
        </w:rPr>
        <w:t>,</w:t>
      </w:r>
    </w:p>
    <w:p w:rsidRDefault="00CE3AC7" w:rsidP="00E71BA1" w:rsidR="00CE3AC7">
      <w:pPr>
        <w:ind w:left="360"/>
        <w:jc w:val="both"/>
        <w:rPr>
          <w:bCs/>
        </w:rPr>
      </w:pPr>
      <w:r w:rsidRPr="00E71BA1">
        <w:rPr>
          <w:bCs/>
        </w:rPr>
        <w:t xml:space="preserve">1.2. </w:t>
      </w:r>
      <w:r>
        <w:t>T</w:t>
      </w:r>
      <w:r w:rsidRPr="00047B9F">
        <w:t>emeljem ugovora o kreditu broj 011-523/2004.,sa sprazumom o osiguranju novčane tražbine zasnivanjem založnog prava na nekretninama od 8.12.2004.</w:t>
      </w:r>
      <w:r>
        <w:t xml:space="preserve">, </w:t>
      </w:r>
      <w:r w:rsidRPr="00047B9F">
        <w:t>uknjižuje se pravo zaloga</w:t>
      </w:r>
      <w:r w:rsidR="00E71BA1">
        <w:t xml:space="preserve"> na A-II(dva)</w:t>
      </w:r>
      <w:r w:rsidRPr="00047B9F">
        <w:t xml:space="preserve"> kao hipoteka II reda za iznos od 110.000.-EUR uz kamate,naknade i troškove za korist:</w:t>
      </w:r>
      <w:r w:rsidRPr="00E71BA1">
        <w:rPr>
          <w:bCs/>
        </w:rPr>
        <w:t xml:space="preserve"> HYPO ALPE-ADRIA-BANK D.D., ZAGREB, KOTURAŠKA 47,</w:t>
      </w:r>
    </w:p>
    <w:p w:rsidRDefault="00E71BA1" w:rsidP="00D43FEF" w:rsidR="00D43FEF">
      <w:pPr>
        <w:ind w:left="360"/>
        <w:jc w:val="both"/>
        <w:rPr>
          <w:bCs/>
        </w:rPr>
      </w:pPr>
      <w:r>
        <w:rPr>
          <w:bCs/>
        </w:rPr>
        <w:t>3.1.</w:t>
      </w:r>
      <w:r w:rsidR="00D43FEF" w:rsidRPr="00D43FEF">
        <w:t xml:space="preserve"> </w:t>
      </w:r>
      <w:r w:rsidR="0095574F" w:rsidRPr="00D43FEF">
        <w:rPr>
          <w:bCs/>
        </w:rPr>
        <w:t xml:space="preserve">Zaprimljeno 20.09.2013. broj Z-2567/13=OVR-223/13=Z-2603/13 kojim je na temelju rješenja posl.br. Ovr-223/13 od 18. rujna 2013. godine uknjiženo  pravo zaloga na nekretninu u </w:t>
      </w:r>
      <w:r w:rsidR="00D43FEF" w:rsidRPr="00D43FEF">
        <w:rPr>
          <w:bCs/>
        </w:rPr>
        <w:t>AI</w:t>
      </w:r>
      <w:r w:rsidR="00D43FEF">
        <w:rPr>
          <w:bCs/>
        </w:rPr>
        <w:t>I (dva</w:t>
      </w:r>
      <w:r w:rsidR="00D43FEF" w:rsidRPr="00D43FEF">
        <w:rPr>
          <w:bCs/>
        </w:rPr>
        <w:t>)</w:t>
      </w:r>
      <w:r w:rsidR="0095574F" w:rsidRPr="00D43FEF">
        <w:rPr>
          <w:bCs/>
        </w:rPr>
        <w:t xml:space="preserve"> radi osiguranja novčane tražbine predlagatelja osigu</w:t>
      </w:r>
      <w:r w:rsidR="00D43FEF">
        <w:rPr>
          <w:bCs/>
        </w:rPr>
        <w:t>ranja u iznosu od 200.000,00 kn</w:t>
      </w:r>
      <w:r w:rsidR="0095574F" w:rsidRPr="00D43FEF">
        <w:rPr>
          <w:bCs/>
        </w:rPr>
        <w:t>, sve za korist: odvjetnika Nenada Cetinje iz Zagreba, Horvaćanska cesta 17a, OIB: 15489081131</w:t>
      </w:r>
      <w:r w:rsidR="00D43FEF">
        <w:rPr>
          <w:bCs/>
        </w:rPr>
        <w:t>,</w:t>
      </w:r>
    </w:p>
    <w:p w:rsidRDefault="00D43FEF" w:rsidP="009161D1" w:rsidR="00C3348D" w:rsidRPr="009161D1">
      <w:pPr>
        <w:ind w:left="360"/>
        <w:jc w:val="both"/>
        <w:rPr>
          <w:bCs/>
        </w:rPr>
      </w:pPr>
      <w:r>
        <w:rPr>
          <w:bCs/>
        </w:rPr>
        <w:t xml:space="preserve">3.2. </w:t>
      </w:r>
      <w:r w:rsidRPr="002106BB">
        <w:t>Zaprimljeno 20.09.2013. broj Z-2567/13=OVR-223/13=Z-2603/13</w:t>
      </w:r>
      <w:r>
        <w:t>, kojim je zabilježena  ovršivost tražbine pod C 3</w:t>
      </w:r>
      <w:r w:rsidRPr="00B656F7">
        <w:t>.1.</w:t>
      </w: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9161D1" w:rsidP="00395FE9" w:rsidR="009161D1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t>V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B3483C">
        <w:t>Općinskom</w:t>
      </w:r>
      <w:r w:rsidR="00B702D1">
        <w:t xml:space="preserve"> suda </w:t>
      </w:r>
      <w:r w:rsidR="008A1453" w:rsidRPr="008A1453">
        <w:t xml:space="preserve">u </w:t>
      </w:r>
      <w:r w:rsidR="00A02C61">
        <w:t>Novom Zagrebu, zemljišnoknjižni odjel Jastrebarsko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8A1453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na </w:t>
      </w:r>
      <w:r w:rsidR="00D63402">
        <w:t>e-</w:t>
      </w:r>
      <w:r>
        <w:t>oglasna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</w:t>
      </w:r>
      <w:r w:rsidR="00D63402" w:rsidRPr="008E7B11">
        <w:lastRenderedPageBreak/>
        <w:t xml:space="preserve">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8A1453">
        <w:t>VIII.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324C67" w:rsidRPr="00324C67">
        <w:t>Općinskom suda u Novom Zagrebu, zemljišnoknjižni odjel Jastrebarsko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BA79A7" w:rsidP="001A0199" w:rsidR="00BA79A7" w:rsidRPr="005F3621">
      <w:pPr>
        <w:jc w:val="center"/>
      </w:pPr>
    </w:p>
    <w:p w:rsidRDefault="00A806E8" w:rsidP="001A0199" w:rsidR="00A806E8" w:rsidRPr="005F3621">
      <w:pPr>
        <w:jc w:val="both"/>
      </w:pPr>
    </w:p>
    <w:p w:rsidRDefault="00324C67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>
        <w:rPr>
          <w:szCs w:val="20"/>
        </w:rPr>
        <w:t>Sud je rješenjem od 15. srpnja 2016</w:t>
      </w:r>
      <w:r w:rsidR="008A1453">
        <w:rPr>
          <w:szCs w:val="20"/>
        </w:rPr>
        <w:t xml:space="preserve">. otvorio stečajni postupak nad dužnikom </w:t>
      </w:r>
      <w:r w:rsidR="00C666E8" w:rsidRPr="00C666E8">
        <w:rPr>
          <w:bCs/>
          <w:szCs w:val="20"/>
          <w:lang w:val="en-GB"/>
        </w:rPr>
        <w:t>TOP-TRADE d.o.o. u stečaju</w:t>
      </w:r>
      <w:r w:rsidR="00B3483C" w:rsidRPr="00B3483C">
        <w:rPr>
          <w:bCs/>
          <w:szCs w:val="20"/>
          <w:lang w:val="pt-BR"/>
        </w:rPr>
        <w:t>, Zagreb</w:t>
      </w:r>
      <w:r w:rsidR="008A1453">
        <w:rPr>
          <w:szCs w:val="20"/>
        </w:rPr>
        <w:t>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</w:p>
    <w:p w:rsidRDefault="00700470" w:rsidP="00B3483C" w:rsidR="00700470" w:rsidRPr="00B3483C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8C2856">
        <w:rPr>
          <w:szCs w:val="20"/>
        </w:rPr>
        <w:t>Stečajnu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Pr="008C2856">
        <w:rPr>
          <w:szCs w:val="20"/>
        </w:rPr>
        <w:t xml:space="preserve"> rješenja. Na predmetnoj nekretnini postoji upisano založno pravo za korist </w:t>
      </w:r>
      <w:r w:rsidR="00C666E8">
        <w:t>razlučnih vjerovnika</w:t>
      </w:r>
      <w:r>
        <w:t>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od </w:t>
      </w:r>
      <w:r w:rsidR="00C666E8">
        <w:t>17. ožujka 2017</w:t>
      </w:r>
      <w:r>
        <w:t>.</w:t>
      </w:r>
      <w:r w:rsidR="00F6255B">
        <w:t>,</w:t>
      </w:r>
      <w:r w:rsidR="008A1453">
        <w:t xml:space="preserve"> sud je na temelju odredbe čl. 247. Stečajnog zakona („Narodne novine“ broj 71/15</w:t>
      </w:r>
      <w:r w:rsidR="00B3483C">
        <w:t>, 104/17</w:t>
      </w:r>
      <w:r w:rsidR="008A1453">
        <w:t>, dalje: SZ)</w:t>
      </w:r>
      <w:r>
        <w:t xml:space="preserve"> </w:t>
      </w:r>
      <w:r w:rsidR="008A1453">
        <w:t>odredio prodaju</w:t>
      </w:r>
      <w:r w:rsidRPr="005F3621">
        <w:t xml:space="preserve"> 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936C8A" w:rsidR="00E86509">
      <w:pPr>
        <w:jc w:val="both"/>
      </w:pPr>
      <w:r>
        <w:tab/>
        <w:t>Prema izv</w:t>
      </w:r>
      <w:r w:rsidR="00936C8A">
        <w:t xml:space="preserve">ješću Financijske agencije </w:t>
      </w:r>
      <w:r w:rsidR="00B3483C">
        <w:t xml:space="preserve">kojeg je sud primio </w:t>
      </w:r>
      <w:r w:rsidR="00CE2E3E">
        <w:t>20. rujna 2018</w:t>
      </w:r>
      <w:r w:rsidR="00936C8A">
        <w:t xml:space="preserve">. </w:t>
      </w:r>
      <w:r w:rsidR="00CE2E3E">
        <w:t>(list 213. – 229</w:t>
      </w:r>
      <w:r w:rsidR="00C437BF">
        <w:t xml:space="preserve">. spisa) </w:t>
      </w:r>
      <w:r w:rsidR="00936C8A">
        <w:t xml:space="preserve">na četvrtoj elektroničkoj javnoj dražbi najvišu ponudu u iznosu od </w:t>
      </w:r>
      <w:r w:rsidR="00CE2E3E">
        <w:t>6</w:t>
      </w:r>
      <w:r w:rsidR="00936C8A">
        <w:t>.001,00 kn</w:t>
      </w:r>
      <w:r w:rsidR="00D720CB">
        <w:t>,</w:t>
      </w:r>
      <w:r w:rsidR="00936C8A">
        <w:t xml:space="preserve"> ponudio je </w:t>
      </w:r>
      <w:r w:rsidR="00CE2E3E">
        <w:t>Vedran Čuljak</w:t>
      </w:r>
      <w:r w:rsidR="00936C8A">
        <w:t>.</w:t>
      </w:r>
      <w:r w:rsidR="00B3483C">
        <w:t xml:space="preserve"> Iz navedenog izvješća proizlazi kako je četvrta elektronička javna dražba započ</w:t>
      </w:r>
      <w:r w:rsidR="00A60C06">
        <w:t>ela 29. lipnja 2018</w:t>
      </w:r>
      <w:r w:rsidR="00C437BF">
        <w:t>. u 15</w:t>
      </w:r>
      <w:r w:rsidR="00F6255B">
        <w:t>:</w:t>
      </w:r>
      <w:r w:rsidR="00B3483C">
        <w:t>00</w:t>
      </w:r>
      <w:r w:rsidR="00F6255B">
        <w:t xml:space="preserve">:00 </w:t>
      </w:r>
      <w:r w:rsidR="00B3483C">
        <w:t xml:space="preserve"> sati</w:t>
      </w:r>
      <w:r w:rsidR="00A60C06">
        <w:t xml:space="preserve">, a završila je </w:t>
      </w:r>
      <w:r w:rsidR="00A60C06">
        <w:br/>
        <w:t>19. rujna 2018</w:t>
      </w:r>
      <w:r w:rsidR="00C437BF">
        <w:t xml:space="preserve">. u 23:59:59, s time da je nadmetanje započelo </w:t>
      </w:r>
      <w:r w:rsidR="00F6255B">
        <w:br/>
      </w:r>
      <w:r w:rsidR="00A60C06">
        <w:t>6. rujna 2018</w:t>
      </w:r>
      <w:r w:rsidR="00C437BF">
        <w:t xml:space="preserve">. u 00:00:00, a završilo je </w:t>
      </w:r>
      <w:r w:rsidR="000B2919" w:rsidRPr="000B2919">
        <w:t>19. rujna 2018. u 23:59:59</w:t>
      </w:r>
      <w:r w:rsidR="000B2919">
        <w:t xml:space="preserve"> </w:t>
      </w:r>
      <w:r w:rsidR="00C437BF">
        <w:t>te je za tu dra</w:t>
      </w:r>
      <w:r w:rsidR="00F6255B">
        <w:t>žbu uplaćeno više jamčevina, a</w:t>
      </w:r>
      <w:r w:rsidR="00C437BF">
        <w:t xml:space="preserve"> uplatitelji su: </w:t>
      </w:r>
      <w:r w:rsidR="000B2919">
        <w:t xml:space="preserve">Korel d.o.o., Petra Samaržija, Adria bonus d.o.o., K2 koncept d.o.o., Vedran Čuljak, Frigo-kor d.o.o., KorBox d.o.o., </w:t>
      </w:r>
      <w:r w:rsidR="00150DEC">
        <w:t>Boxkor d.o.o., Prima capitale d.o.o.</w:t>
      </w:r>
      <w:r w:rsidR="000B2919">
        <w:t xml:space="preserve"> </w:t>
      </w:r>
      <w:r w:rsidR="00C437BF">
        <w:t xml:space="preserve">Nadalje, prema tom izvješću najvišu valjanu ponudu dao je </w:t>
      </w:r>
      <w:r w:rsidR="00150DEC">
        <w:t>Vedran Čuljak u iznosu od 6</w:t>
      </w:r>
      <w:r w:rsidR="00C437BF">
        <w:t>.001,00 kn, zatim</w:t>
      </w:r>
      <w:r w:rsidR="00D86696">
        <w:t xml:space="preserve"> valjanu ponudu</w:t>
      </w:r>
      <w:r w:rsidR="00150DEC">
        <w:t xml:space="preserve"> dalo je još društvo Adria bonus d.o.o. u iznosu od </w:t>
      </w:r>
      <w:r w:rsidR="005B44AA">
        <w:t>3.001,00 kn</w:t>
      </w:r>
      <w:r w:rsidR="00312C28">
        <w:t>, s tim da je</w:t>
      </w:r>
      <w:r w:rsidR="00C437BF">
        <w:t xml:space="preserve"> pr</w:t>
      </w:r>
      <w:r w:rsidR="00312C28">
        <w:t>ovoditelj</w:t>
      </w:r>
      <w:r w:rsidR="00C437BF">
        <w:t xml:space="preserve"> elektroničke javne dražbe</w:t>
      </w:r>
      <w:r w:rsidR="00312C28">
        <w:t xml:space="preserve"> Financijska agencija</w:t>
      </w:r>
      <w:r w:rsidR="00C437BF">
        <w:t>,</w:t>
      </w:r>
      <w:r w:rsidR="00312C28">
        <w:t xml:space="preserve"> </w:t>
      </w:r>
      <w:r w:rsidR="00440015">
        <w:t>zbog isteka</w:t>
      </w:r>
      <w:r w:rsidR="005B44AA">
        <w:t xml:space="preserve"> roka</w:t>
      </w:r>
      <w:r w:rsidR="00440015">
        <w:t xml:space="preserve"> za predaju ponuda</w:t>
      </w:r>
      <w:r w:rsidR="005B44AA">
        <w:t xml:space="preserve">, odbila ponude Adria bonus d.o.o. u iznosu od 9.001,00 kn, </w:t>
      </w:r>
      <w:r w:rsidR="00440015">
        <w:t>Petre Samaržije u iznosu</w:t>
      </w:r>
      <w:r w:rsidR="000510C8">
        <w:t xml:space="preserve"> od 9.001,00 kn, a kao nevažeće</w:t>
      </w:r>
      <w:r w:rsidR="00440015">
        <w:t xml:space="preserve"> ponude</w:t>
      </w:r>
      <w:r w:rsidR="005A3E58">
        <w:t xml:space="preserve"> zbog činjenice da je ponuda istog iznosa već evidentirana u sustavu,</w:t>
      </w:r>
      <w:r w:rsidR="00440015">
        <w:t xml:space="preserve"> odbijene su ponude: KorBox d.o.o. u iznosu od 6.001,00 kn, </w:t>
      </w:r>
      <w:r w:rsidR="005A3E58">
        <w:t>K2 koncept d.o.o. u iznosu od 6.001,00 kn</w:t>
      </w:r>
      <w:r w:rsidR="00E86509">
        <w:t>, Prima capitale d.o.o. u iznosu od 6.001,00 kn, Korel d.o.o. u iznosu od 6.001,00 kn, Boxkor d.o.o. u iznosu od 3.001,00 kn.</w:t>
      </w:r>
    </w:p>
    <w:p w:rsidRDefault="00E86509" w:rsidP="00936C8A" w:rsidR="00E86509">
      <w:pPr>
        <w:jc w:val="both"/>
      </w:pPr>
    </w:p>
    <w:p w:rsidRDefault="008E3B81" w:rsidP="00936C8A" w:rsidR="008E3B81">
      <w:pPr>
        <w:jc w:val="both"/>
      </w:pPr>
      <w:r>
        <w:tab/>
      </w:r>
      <w:r w:rsidR="008A1453">
        <w:t>Sud je u točki IV. 6. zaključka o prodaji utvrdio rok plaćanja kupov</w:t>
      </w:r>
      <w:r w:rsidR="00D720CB">
        <w:t>n</w:t>
      </w:r>
      <w:r w:rsidR="008A1453">
        <w:t>ine pa je tako</w:t>
      </w:r>
      <w:r w:rsidR="00941292">
        <w:t xml:space="preserve"> </w:t>
      </w:r>
      <w:r>
        <w:t xml:space="preserve"> r</w:t>
      </w:r>
      <w:r w:rsidRPr="00645508">
        <w:t>azlik</w:t>
      </w:r>
      <w:r w:rsidR="00D720CB">
        <w:t>u između jamčevine i postignute</w:t>
      </w:r>
      <w:r w:rsidRPr="00645508">
        <w:t xml:space="preserve"> cijene </w:t>
      </w:r>
      <w:r>
        <w:t xml:space="preserve">kupac dužan položiti u </w:t>
      </w:r>
      <w:r w:rsidRPr="00645508">
        <w:t xml:space="preserve"> roku od 15 dana od pravomoćnosti rješenja o dosudi</w:t>
      </w:r>
      <w:r w:rsidR="008A1453">
        <w:t>.</w:t>
      </w:r>
      <w:r w:rsidR="00D720CB">
        <w:t xml:space="preserve"> Međutim, kako je</w:t>
      </w:r>
      <w:r w:rsidR="00945ED4">
        <w:t xml:space="preserve"> </w:t>
      </w:r>
      <w:r w:rsidR="00941292">
        <w:t>u konkretnom slučaju postignuta cijena (</w:t>
      </w:r>
      <w:r w:rsidR="00840D59">
        <w:t>6</w:t>
      </w:r>
      <w:r w:rsidR="00941292">
        <w:t xml:space="preserve">.001,00 kn) niža od uplaćene jamčevine </w:t>
      </w:r>
      <w:r w:rsidR="008A1453">
        <w:t>(</w:t>
      </w:r>
      <w:r w:rsidR="00840D59">
        <w:t>90.000,00</w:t>
      </w:r>
      <w:r w:rsidR="00312C28" w:rsidRPr="00312C28">
        <w:t xml:space="preserve"> kn</w:t>
      </w:r>
      <w:r w:rsidR="00945ED4">
        <w:t>)</w:t>
      </w:r>
      <w:r w:rsidR="008A1453">
        <w:t>,</w:t>
      </w:r>
      <w:r w:rsidR="00605787">
        <w:t xml:space="preserve"> to je sud kupca u skladu s naprijed citiranom točkom </w:t>
      </w:r>
      <w:r w:rsidR="00945ED4">
        <w:t>IV.</w:t>
      </w:r>
      <w:r w:rsidR="00605787">
        <w:t xml:space="preserve"> 6. z</w:t>
      </w:r>
      <w:r w:rsidR="00945ED4">
        <w:t xml:space="preserve">aključka o prodaji oslobodio plaćanja kupovine. </w:t>
      </w:r>
      <w:r w:rsidR="00F6255B">
        <w:t xml:space="preserve">Iz ostvarenog iznosa kupovnine od </w:t>
      </w:r>
      <w:r w:rsidR="00840D59">
        <w:t>6</w:t>
      </w:r>
      <w:r w:rsidR="00F6255B">
        <w:t xml:space="preserve">.001,00 kn, nakon pravomoćnosti ovog rješenja, provest će se postupak namirenja sukladno čl. 254. SZ-a. </w:t>
      </w:r>
    </w:p>
    <w:p w:rsidRDefault="00936C8A" w:rsidP="00936C8A" w:rsidR="005155A3" w:rsidRPr="007837E3">
      <w:pPr>
        <w:jc w:val="both"/>
      </w:pPr>
      <w:r>
        <w:t xml:space="preserve"> </w:t>
      </w: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605787" w:rsidP="00962251" w:rsidR="0033778C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840D59">
        <w:t>9. listopada 2018</w:t>
      </w:r>
      <w:r w:rsidR="0060445D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BA79A7">
        <w:rPr>
          <w:rFonts w:cs="Times New Roman" w:hAnsi="Times New Roman" w:ascii="Times New Roman"/>
          <w:sz w:val="24"/>
        </w:rPr>
        <w:tab/>
      </w:r>
      <w:r w:rsidR="00605787">
        <w:rPr>
          <w:rFonts w:cs="Times New Roman" w:hAnsi="Times New Roman" w:ascii="Times New Roman"/>
          <w:sz w:val="24"/>
        </w:rPr>
        <w:t>Gordan Zubak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7A41F8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7A41F8" w:rsidP="00400817" w:rsidR="007A41F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A41F8" w:rsidP="00400817" w:rsidR="007A41F8" w:rsidRPr="00400817">
      <w:pPr>
        <w:ind w:left="5664"/>
      </w:pPr>
      <w:r w:rsidRPr="00400817">
        <w:t xml:space="preserve">        Dijana Hadžić</w:t>
      </w:r>
    </w:p>
    <w:p w:rsidRDefault="0060445D" w:rsidP="0007340C" w:rsidR="0060445D">
      <w:pPr>
        <w:jc w:val="both"/>
      </w:pPr>
    </w:p>
    <w:p w:rsidRDefault="007A41F8" w:rsidP="0007340C" w:rsidR="007A41F8">
      <w:pPr>
        <w:jc w:val="both"/>
      </w:pPr>
    </w:p>
    <w:sectPr w:rsidSect="006037DF" w:rsidR="007A41F8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97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766A" w:rsidP="002365A5" w:rsidR="002365A5" w:rsidRPr="005F3621">
    <w:pPr>
      <w:jc w:val="right"/>
      <w:rPr>
        <w:b/>
      </w:rPr>
    </w:pPr>
    <w:r>
      <w:t>67.</w:t>
    </w:r>
    <w:r w:rsidR="002365A5" w:rsidRPr="005F3621">
      <w:t>St-</w:t>
    </w:r>
    <w:r w:rsidR="00D92D3E">
      <w:t>4067/16</w:t>
    </w:r>
    <w:r w:rsidR="00B9179F">
      <w:t>-55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3B2AB0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4"/>
  </w:num>
  <w:num w:numId="8">
    <w:abstractNumId w:val="5"/>
  </w:num>
  <w:num w:numId="9">
    <w:abstractNumId w:val="15"/>
  </w:num>
  <w:num w:numId="10">
    <w:abstractNumId w:val="13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47B9F"/>
    <w:rsid w:val="000510C8"/>
    <w:rsid w:val="00072DE4"/>
    <w:rsid w:val="00072EAF"/>
    <w:rsid w:val="0007340C"/>
    <w:rsid w:val="0008428F"/>
    <w:rsid w:val="00095FCC"/>
    <w:rsid w:val="00096615"/>
    <w:rsid w:val="000B118B"/>
    <w:rsid w:val="000B2919"/>
    <w:rsid w:val="000C44C8"/>
    <w:rsid w:val="000D2A74"/>
    <w:rsid w:val="000D433A"/>
    <w:rsid w:val="000F00A7"/>
    <w:rsid w:val="000F2AA5"/>
    <w:rsid w:val="00105DED"/>
    <w:rsid w:val="00124A94"/>
    <w:rsid w:val="00136445"/>
    <w:rsid w:val="00150DEC"/>
    <w:rsid w:val="00167C21"/>
    <w:rsid w:val="00173107"/>
    <w:rsid w:val="00185CCC"/>
    <w:rsid w:val="00194AE3"/>
    <w:rsid w:val="001A0199"/>
    <w:rsid w:val="001A6B7B"/>
    <w:rsid w:val="001C3946"/>
    <w:rsid w:val="00204523"/>
    <w:rsid w:val="002048C5"/>
    <w:rsid w:val="002106BB"/>
    <w:rsid w:val="0021766A"/>
    <w:rsid w:val="00232160"/>
    <w:rsid w:val="002365A5"/>
    <w:rsid w:val="00236B50"/>
    <w:rsid w:val="00266182"/>
    <w:rsid w:val="00276816"/>
    <w:rsid w:val="002809DD"/>
    <w:rsid w:val="002945CB"/>
    <w:rsid w:val="002B215D"/>
    <w:rsid w:val="002B30D4"/>
    <w:rsid w:val="002B7936"/>
    <w:rsid w:val="002D7CB5"/>
    <w:rsid w:val="002E2883"/>
    <w:rsid w:val="002F0020"/>
    <w:rsid w:val="002F15B8"/>
    <w:rsid w:val="002F3C6E"/>
    <w:rsid w:val="00312C28"/>
    <w:rsid w:val="00314D53"/>
    <w:rsid w:val="00316D33"/>
    <w:rsid w:val="00324C67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30629"/>
    <w:rsid w:val="00440015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4BE"/>
    <w:rsid w:val="004B2C85"/>
    <w:rsid w:val="004C30E2"/>
    <w:rsid w:val="004C48CC"/>
    <w:rsid w:val="004D2E0E"/>
    <w:rsid w:val="004D5CA7"/>
    <w:rsid w:val="004D73BC"/>
    <w:rsid w:val="004D7CF5"/>
    <w:rsid w:val="00503BE3"/>
    <w:rsid w:val="00506B19"/>
    <w:rsid w:val="00512693"/>
    <w:rsid w:val="005155A3"/>
    <w:rsid w:val="00520AF8"/>
    <w:rsid w:val="005420C8"/>
    <w:rsid w:val="00554211"/>
    <w:rsid w:val="00563B94"/>
    <w:rsid w:val="0058023A"/>
    <w:rsid w:val="00592CB5"/>
    <w:rsid w:val="005A3E58"/>
    <w:rsid w:val="005B44AA"/>
    <w:rsid w:val="005C23D5"/>
    <w:rsid w:val="005F3621"/>
    <w:rsid w:val="0060342A"/>
    <w:rsid w:val="006037DF"/>
    <w:rsid w:val="0060445D"/>
    <w:rsid w:val="00605787"/>
    <w:rsid w:val="0061218A"/>
    <w:rsid w:val="00622282"/>
    <w:rsid w:val="0062750B"/>
    <w:rsid w:val="00633709"/>
    <w:rsid w:val="006546B8"/>
    <w:rsid w:val="00656144"/>
    <w:rsid w:val="00675801"/>
    <w:rsid w:val="00685199"/>
    <w:rsid w:val="00691E8E"/>
    <w:rsid w:val="00693F42"/>
    <w:rsid w:val="006A16EB"/>
    <w:rsid w:val="006A48C8"/>
    <w:rsid w:val="006B0885"/>
    <w:rsid w:val="006B1643"/>
    <w:rsid w:val="006C2827"/>
    <w:rsid w:val="006C531E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67103"/>
    <w:rsid w:val="007678A2"/>
    <w:rsid w:val="00776B88"/>
    <w:rsid w:val="007837E3"/>
    <w:rsid w:val="007900CD"/>
    <w:rsid w:val="007939FD"/>
    <w:rsid w:val="00794366"/>
    <w:rsid w:val="007A0250"/>
    <w:rsid w:val="007A0ABD"/>
    <w:rsid w:val="007A41F8"/>
    <w:rsid w:val="007D25D9"/>
    <w:rsid w:val="007F5BD2"/>
    <w:rsid w:val="00806656"/>
    <w:rsid w:val="00812721"/>
    <w:rsid w:val="008230E3"/>
    <w:rsid w:val="00830E98"/>
    <w:rsid w:val="00840D59"/>
    <w:rsid w:val="00842B8E"/>
    <w:rsid w:val="0087771C"/>
    <w:rsid w:val="00887430"/>
    <w:rsid w:val="0089370E"/>
    <w:rsid w:val="008A1453"/>
    <w:rsid w:val="008B564D"/>
    <w:rsid w:val="008C61CE"/>
    <w:rsid w:val="008D0264"/>
    <w:rsid w:val="008D1F56"/>
    <w:rsid w:val="008E0502"/>
    <w:rsid w:val="008E3B81"/>
    <w:rsid w:val="008E6E5E"/>
    <w:rsid w:val="008E7B11"/>
    <w:rsid w:val="009161D1"/>
    <w:rsid w:val="00923C68"/>
    <w:rsid w:val="009328EC"/>
    <w:rsid w:val="00933F9D"/>
    <w:rsid w:val="00936C8A"/>
    <w:rsid w:val="00941292"/>
    <w:rsid w:val="00945ED4"/>
    <w:rsid w:val="009515ED"/>
    <w:rsid w:val="0095574F"/>
    <w:rsid w:val="00962251"/>
    <w:rsid w:val="0098340F"/>
    <w:rsid w:val="00986363"/>
    <w:rsid w:val="0099546C"/>
    <w:rsid w:val="009C3B39"/>
    <w:rsid w:val="009C3D69"/>
    <w:rsid w:val="009E5511"/>
    <w:rsid w:val="00A02C61"/>
    <w:rsid w:val="00A10456"/>
    <w:rsid w:val="00A10CCA"/>
    <w:rsid w:val="00A12C3D"/>
    <w:rsid w:val="00A17196"/>
    <w:rsid w:val="00A31CB4"/>
    <w:rsid w:val="00A53CB8"/>
    <w:rsid w:val="00A60C06"/>
    <w:rsid w:val="00A64A2A"/>
    <w:rsid w:val="00A7414A"/>
    <w:rsid w:val="00A806E8"/>
    <w:rsid w:val="00A80BF5"/>
    <w:rsid w:val="00A85ECB"/>
    <w:rsid w:val="00AA4978"/>
    <w:rsid w:val="00AB0657"/>
    <w:rsid w:val="00AC4157"/>
    <w:rsid w:val="00AD0F9D"/>
    <w:rsid w:val="00AD41E2"/>
    <w:rsid w:val="00AE28C7"/>
    <w:rsid w:val="00AF4F34"/>
    <w:rsid w:val="00B01320"/>
    <w:rsid w:val="00B10441"/>
    <w:rsid w:val="00B12FAF"/>
    <w:rsid w:val="00B13DA0"/>
    <w:rsid w:val="00B221F0"/>
    <w:rsid w:val="00B23158"/>
    <w:rsid w:val="00B23192"/>
    <w:rsid w:val="00B31A63"/>
    <w:rsid w:val="00B3483C"/>
    <w:rsid w:val="00B3642F"/>
    <w:rsid w:val="00B47343"/>
    <w:rsid w:val="00B50989"/>
    <w:rsid w:val="00B571B6"/>
    <w:rsid w:val="00B654E9"/>
    <w:rsid w:val="00B656F7"/>
    <w:rsid w:val="00B66095"/>
    <w:rsid w:val="00B702D1"/>
    <w:rsid w:val="00B76820"/>
    <w:rsid w:val="00B9179F"/>
    <w:rsid w:val="00B91D8C"/>
    <w:rsid w:val="00B929EE"/>
    <w:rsid w:val="00B948D6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348D"/>
    <w:rsid w:val="00C37599"/>
    <w:rsid w:val="00C41D74"/>
    <w:rsid w:val="00C42687"/>
    <w:rsid w:val="00C437BF"/>
    <w:rsid w:val="00C46A70"/>
    <w:rsid w:val="00C5291E"/>
    <w:rsid w:val="00C666E8"/>
    <w:rsid w:val="00C74856"/>
    <w:rsid w:val="00C7731C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2E3E"/>
    <w:rsid w:val="00CE350D"/>
    <w:rsid w:val="00CE3AC7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0C46"/>
    <w:rsid w:val="00D43FEF"/>
    <w:rsid w:val="00D45B56"/>
    <w:rsid w:val="00D45FC2"/>
    <w:rsid w:val="00D5779B"/>
    <w:rsid w:val="00D63402"/>
    <w:rsid w:val="00D720CB"/>
    <w:rsid w:val="00D8523B"/>
    <w:rsid w:val="00D86696"/>
    <w:rsid w:val="00D92622"/>
    <w:rsid w:val="00D92D3E"/>
    <w:rsid w:val="00DA488D"/>
    <w:rsid w:val="00DB57AB"/>
    <w:rsid w:val="00DB6978"/>
    <w:rsid w:val="00DC5CAD"/>
    <w:rsid w:val="00DD1ABE"/>
    <w:rsid w:val="00DE2969"/>
    <w:rsid w:val="00DE4E5E"/>
    <w:rsid w:val="00DF4DE0"/>
    <w:rsid w:val="00E32F0D"/>
    <w:rsid w:val="00E403AC"/>
    <w:rsid w:val="00E54BAE"/>
    <w:rsid w:val="00E66974"/>
    <w:rsid w:val="00E71BA1"/>
    <w:rsid w:val="00E737C0"/>
    <w:rsid w:val="00E86509"/>
    <w:rsid w:val="00E9342C"/>
    <w:rsid w:val="00EB0A1E"/>
    <w:rsid w:val="00EB0E50"/>
    <w:rsid w:val="00EC0FC1"/>
    <w:rsid w:val="00EC396C"/>
    <w:rsid w:val="00EC50FF"/>
    <w:rsid w:val="00EE1C6F"/>
    <w:rsid w:val="00F22F04"/>
    <w:rsid w:val="00F3024F"/>
    <w:rsid w:val="00F464A3"/>
    <w:rsid w:val="00F5449A"/>
    <w:rsid w:val="00F54C04"/>
    <w:rsid w:val="00F6255B"/>
    <w:rsid w:val="00F82CEF"/>
    <w:rsid w:val="00F86E5D"/>
    <w:rsid w:val="00F8772A"/>
    <w:rsid w:val="00F92F05"/>
    <w:rsid w:val="00F95732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1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1F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1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1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1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1F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1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1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828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0556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937373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622933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481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545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152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9826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0039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6343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27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5037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96164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853066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737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0193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113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198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9594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6700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St-4067/2016-55</izvorni_sadrzaj>
    <derivirana_varijabla naziv="DomainObject.Oznaka_1">St-4067/2016-55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St-4067/2016-55</izvorni_sadrzaj>
    <derivirana_varijabla naziv="DomainObject.PoslovniBrojDokumenta_1">St-4067/2016-55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19. svibnja 2017.</izvorni_sadrzaj>
    <derivirana_varijabla naziv="DomainObject.PredzadnjaOdlukaIzPredmeta.DatumDonosenjaOdluke_1">19. svibnja 2017.</derivirana_varijabla>
  </DomainObject.PredzadnjaOdlukaIzPredmeta.DatumDonosenjaOdluke>
  <DomainObject.PredzadnjaOdlukaIzPredmeta.Oznaka>
    <izvorni_sadrzaj>St-4067/2016-42</izvorni_sadrzaj>
    <derivirana_varijabla naziv="DomainObject.PredzadnjaOdlukaIzPredmeta.Oznaka_1">St-4067/2016-42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1368</properties:Words>
  <properties:Characters>7676</properties:Characters>
  <properties:Lines>167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2018-10-09T12:15:00Z</dcterms:created>
  <dc:creator>BISERKA CALIC</dc:creator>
  <cp:lastModifiedBy>Dijana Hadžić</cp:lastModifiedBy>
  <cp:lastPrinted>2018-10-09T12:52:00Z</cp:lastPrinted>
  <dcterms:modified xmlns:xsi="http://www.w3.org/2001/XMLSchema-instance" xsi:type="dcterms:W3CDTF">2018-10-09T12:54:00Z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St-4067/2016-55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