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51e90" w14:paraId="1451e90" w:rsidRDefault="007D2766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 </w:t>
      </w:r>
      <w:r w:rsidR="002775D1"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75D1"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</w:t>
      </w:r>
      <w:r w:rsidR="003E73C0">
        <w:rPr>
          <w:rFonts w:hAnsi="Times New Roman" w:ascii="Times New Roman"/>
        </w:rPr>
        <w:t xml:space="preserve">                             </w:t>
      </w:r>
      <w:r w:rsidR="00891B28">
        <w:rPr>
          <w:rFonts w:hAnsi="Times New Roman" w:ascii="Times New Roman"/>
        </w:rPr>
        <w:t xml:space="preserve"> </w:t>
      </w:r>
      <w:r w:rsidR="002775D1" w:rsidRPr="001A1A01">
        <w:rPr>
          <w:rFonts w:hAnsi="Times New Roman" w:ascii="Times New Roman"/>
        </w:rPr>
        <w:t xml:space="preserve"> 3  St-</w:t>
      </w:r>
      <w:r w:rsidR="003E73C0">
        <w:rPr>
          <w:rFonts w:hAnsi="Times New Roman" w:ascii="Times New Roman"/>
        </w:rPr>
        <w:t>2</w:t>
      </w:r>
      <w:r w:rsidR="00F633CE">
        <w:rPr>
          <w:rFonts w:hAnsi="Times New Roman" w:ascii="Times New Roman"/>
        </w:rPr>
        <w:t>415</w:t>
      </w:r>
      <w:r w:rsidR="007427AF">
        <w:rPr>
          <w:rFonts w:hAnsi="Times New Roman" w:ascii="Times New Roman"/>
        </w:rPr>
        <w:t>/17</w:t>
      </w:r>
      <w:r w:rsidR="003E73C0">
        <w:rPr>
          <w:rFonts w:hAnsi="Times New Roman" w:ascii="Times New Roman"/>
        </w:rPr>
        <w:t>-</w:t>
      </w:r>
      <w:r w:rsidR="00911086">
        <w:rPr>
          <w:rFonts w:hAnsi="Times New Roman" w:ascii="Times New Roman"/>
        </w:rPr>
        <w:t>18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STALNA SLUŽBA</w:t>
      </w:r>
      <w:r w:rsidR="003E73C0">
        <w:rPr>
          <w:rFonts w:hAnsi="Times New Roman" w:ascii="Times New Roman"/>
        </w:rPr>
        <w:t xml:space="preserve"> U KARLOVCU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3E73C0">
        <w:rPr>
          <w:rFonts w:hAnsi="Times New Roman" w:ascii="Times New Roman"/>
        </w:rPr>
        <w:t>Trg hrvatskih branitelja 1</w:t>
      </w:r>
      <w:r w:rsidR="00F97788">
        <w:rPr>
          <w:rFonts w:hAnsi="Times New Roman" w:ascii="Times New Roman"/>
        </w:rPr>
        <w:t>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</w:t>
      </w:r>
      <w:r w:rsidR="003E73C0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>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="00F633CE" w:rsidRPr="00F633CE">
        <w:rPr>
          <w:rFonts w:hAnsi="Times New Roman" w:ascii="Times New Roman"/>
        </w:rPr>
        <w:t xml:space="preserve">nad </w:t>
      </w:r>
      <w:r w:rsidR="00F633CE">
        <w:rPr>
          <w:rFonts w:hAnsi="Times New Roman" w:ascii="Times New Roman"/>
        </w:rPr>
        <w:t>S</w:t>
      </w:r>
      <w:r w:rsidR="00F633CE" w:rsidRPr="00F633CE">
        <w:rPr>
          <w:rFonts w:hAnsi="Times New Roman" w:ascii="Times New Roman"/>
        </w:rPr>
        <w:t xml:space="preserve">tečajnom masom iza VRANICA GRAĐENJE d.o.o. u stečaju, Rijeka, A. Starčevića 5, OIB: </w:t>
      </w:r>
      <w:r w:rsidR="00FB08D4" w:rsidRPr="00FB08D4">
        <w:rPr>
          <w:rFonts w:hAnsi="Times New Roman" w:ascii="Times New Roman"/>
        </w:rPr>
        <w:t>49698823294</w:t>
      </w:r>
      <w:r w:rsidRPr="00733BA9">
        <w:rPr>
          <w:rFonts w:hAnsi="Times New Roman" w:ascii="Times New Roman"/>
        </w:rPr>
        <w:t xml:space="preserve">, </w:t>
      </w:r>
      <w:r w:rsidR="00F97788">
        <w:rPr>
          <w:rFonts w:hAnsi="Times New Roman" w:ascii="Times New Roman"/>
        </w:rPr>
        <w:t>11. svibnja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891B28">
        <w:rPr>
          <w:rFonts w:hAnsi="Times New Roman" w:ascii="Times New Roman"/>
        </w:rPr>
        <w:t>8</w:t>
      </w:r>
      <w:r w:rsidRPr="00733BA9">
        <w:rPr>
          <w:rFonts w:hAnsi="Times New Roman" w:ascii="Times New Roman"/>
        </w:rPr>
        <w:t>.</w:t>
      </w:r>
      <w:r w:rsidR="00891B28">
        <w:rPr>
          <w:rFonts w:hAnsi="Times New Roman" w:ascii="Times New Roman"/>
        </w:rPr>
        <w:t xml:space="preserve">, 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891B28" w:rsidR="003E73C0" w:rsidRPr="003E73C0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D95453" w:rsidP="003E73C0" w:rsidR="003E73C0" w:rsidRPr="003E73C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="003E73C0" w:rsidRPr="003E73C0">
        <w:rPr>
          <w:rFonts w:hAnsi="Times New Roman" w:ascii="Times New Roman"/>
        </w:rPr>
        <w:t xml:space="preserve">.Pozivaju se vjerovnici </w:t>
      </w:r>
      <w:r w:rsidR="00891B28">
        <w:rPr>
          <w:rFonts w:hAnsi="Times New Roman" w:ascii="Times New Roman"/>
        </w:rPr>
        <w:t xml:space="preserve">nižih isplatnih redova </w:t>
      </w:r>
      <w:r>
        <w:rPr>
          <w:rFonts w:hAnsi="Times New Roman" w:ascii="Times New Roman"/>
        </w:rPr>
        <w:t>stečajnog dužnika da u roku od 3</w:t>
      </w:r>
      <w:r w:rsidR="003E73C0" w:rsidRPr="003E73C0">
        <w:rPr>
          <w:rFonts w:hAnsi="Times New Roman" w:ascii="Times New Roman"/>
        </w:rPr>
        <w:t xml:space="preserve">0 dana od dana objave </w:t>
      </w:r>
      <w:r>
        <w:rPr>
          <w:rFonts w:hAnsi="Times New Roman" w:ascii="Times New Roman"/>
        </w:rPr>
        <w:t>ovog rješenja na mrežnoj stranici e-Oglasna ploča</w:t>
      </w:r>
      <w:r w:rsidR="003E73C0" w:rsidRPr="003E73C0">
        <w:rPr>
          <w:rFonts w:hAnsi="Times New Roman" w:ascii="Times New Roman"/>
        </w:rPr>
        <w:t xml:space="preserve"> suda</w:t>
      </w:r>
      <w:r>
        <w:rPr>
          <w:rFonts w:hAnsi="Times New Roman" w:ascii="Times New Roman"/>
        </w:rPr>
        <w:t>, u skladu s pravilima Stečajnog zakona o prijavi tražbina (čl. 257. Stečajnog zakona),</w:t>
      </w:r>
      <w:r w:rsidR="003E73C0" w:rsidRPr="003E73C0">
        <w:rPr>
          <w:rFonts w:hAnsi="Times New Roman" w:ascii="Times New Roman"/>
        </w:rPr>
        <w:t xml:space="preserve"> prijave svoje tražbine stečajnom upravitelju</w:t>
      </w:r>
      <w:r>
        <w:rPr>
          <w:rFonts w:hAnsi="Times New Roman" w:ascii="Times New Roman"/>
        </w:rPr>
        <w:t xml:space="preserve"> </w:t>
      </w:r>
      <w:r w:rsidRPr="00D95453">
        <w:rPr>
          <w:rFonts w:hAnsi="Times New Roman" w:ascii="Times New Roman"/>
        </w:rPr>
        <w:t>Ibrahim</w:t>
      </w:r>
      <w:r>
        <w:rPr>
          <w:rFonts w:hAnsi="Times New Roman" w:ascii="Times New Roman"/>
        </w:rPr>
        <w:t>u</w:t>
      </w:r>
      <w:r w:rsidRPr="00D95453">
        <w:rPr>
          <w:rFonts w:hAnsi="Times New Roman" w:ascii="Times New Roman"/>
        </w:rPr>
        <w:t xml:space="preserve"> Mehmedović</w:t>
      </w:r>
      <w:r w:rsidR="008E630B">
        <w:rPr>
          <w:rFonts w:hAnsi="Times New Roman" w:ascii="Times New Roman"/>
        </w:rPr>
        <w:t xml:space="preserve">u, Rijeka, A. Starčevića 5 </w:t>
      </w:r>
      <w:r w:rsidR="003E73C0" w:rsidRPr="003E73C0">
        <w:rPr>
          <w:rFonts w:hAnsi="Times New Roman" w:ascii="Times New Roman"/>
        </w:rPr>
        <w:t>i to u dva primjerka s ispravama na kojima se tražbine temelje, uz potvrdu o plaćenoj pristojbi u iznosu od 2% vrijednosti tražbine, ali najviše 500,00 kn. Ako se prijavljuju tražbine o kojima se vodi parnica u prijavi treba navesti sud pred kojim se vodi parnica s naznakom broja predmeta spisa toga suda.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7C3A7C" w:rsidP="003E73C0" w:rsidR="003E73C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 w:rsidR="003E73C0" w:rsidRPr="003E73C0">
        <w:rPr>
          <w:rFonts w:hAnsi="Times New Roman" w:ascii="Times New Roman"/>
        </w:rPr>
        <w:t>.Ročište vjerovnika na kojem će se ispitati prijavljene tražbine</w:t>
      </w:r>
      <w:r w:rsidR="008E282E">
        <w:rPr>
          <w:rFonts w:hAnsi="Times New Roman" w:ascii="Times New Roman"/>
        </w:rPr>
        <w:t xml:space="preserve"> –</w:t>
      </w:r>
      <w:r w:rsidR="003E73C0" w:rsidRPr="003E73C0">
        <w:rPr>
          <w:rFonts w:hAnsi="Times New Roman" w:ascii="Times New Roman"/>
        </w:rPr>
        <w:t xml:space="preserve"> </w:t>
      </w:r>
      <w:r w:rsidR="008E282E">
        <w:rPr>
          <w:rFonts w:hAnsi="Times New Roman" w:ascii="Times New Roman"/>
        </w:rPr>
        <w:t xml:space="preserve">posebno </w:t>
      </w:r>
      <w:r w:rsidR="003E73C0" w:rsidRPr="003E73C0">
        <w:rPr>
          <w:rFonts w:hAnsi="Times New Roman" w:ascii="Times New Roman"/>
        </w:rPr>
        <w:t xml:space="preserve">ispitno ročište zakazuje se za </w:t>
      </w:r>
      <w:r w:rsidR="001E2155">
        <w:rPr>
          <w:rFonts w:hAnsi="Times New Roman" w:ascii="Times New Roman"/>
        </w:rPr>
        <w:t>16</w:t>
      </w:r>
      <w:r w:rsidR="003E73C0" w:rsidRPr="003E73C0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srpnja</w:t>
      </w:r>
      <w:r w:rsidR="008D3CFF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8. u 12</w:t>
      </w:r>
      <w:r w:rsidR="003E73C0" w:rsidRPr="003E73C0">
        <w:rPr>
          <w:rFonts w:hAnsi="Times New Roman" w:ascii="Times New Roman"/>
        </w:rPr>
        <w:t xml:space="preserve">,00 sati, u sjedištu suda u Karlovcu, </w:t>
      </w:r>
      <w:r w:rsidR="00605692">
        <w:rPr>
          <w:rFonts w:hAnsi="Times New Roman" w:ascii="Times New Roman"/>
        </w:rPr>
        <w:t>Trg hrvatskih branitelja 1/II</w:t>
      </w:r>
      <w:r w:rsidR="003E73C0" w:rsidRPr="003E73C0">
        <w:rPr>
          <w:rFonts w:hAnsi="Times New Roman" w:ascii="Times New Roman"/>
        </w:rPr>
        <w:t>, soba broj 2</w:t>
      </w:r>
      <w:r w:rsidR="00605692">
        <w:rPr>
          <w:rFonts w:hAnsi="Times New Roman" w:ascii="Times New Roman"/>
        </w:rPr>
        <w:t>05</w:t>
      </w:r>
      <w:r w:rsidR="003E73C0" w:rsidRPr="003E73C0">
        <w:rPr>
          <w:rFonts w:hAnsi="Times New Roman" w:ascii="Times New Roman"/>
        </w:rPr>
        <w:t>.</w:t>
      </w:r>
    </w:p>
    <w:p w:rsidRDefault="00E46215" w:rsidP="003E73C0" w:rsidR="00E46215">
      <w:pPr>
        <w:jc w:val="both"/>
        <w:rPr>
          <w:rFonts w:hAnsi="Times New Roman" w:ascii="Times New Roman"/>
        </w:rPr>
      </w:pPr>
    </w:p>
    <w:p w:rsidRDefault="00E46215" w:rsidP="003E73C0" w:rsidR="00E46215" w:rsidRPr="003E73C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III.Odmah nakon ispitnog ročišta održati će se Skupština vjerovnika</w:t>
      </w:r>
      <w:r w:rsidR="001C1087">
        <w:rPr>
          <w:rFonts w:hAnsi="Times New Roman" w:ascii="Times New Roman"/>
        </w:rPr>
        <w:t xml:space="preserve"> – izvještajno ročište.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3E73C0" w:rsidP="00187348" w:rsidR="003E73C0" w:rsidRPr="003E73C0">
      <w:pPr>
        <w:jc w:val="center"/>
        <w:rPr>
          <w:rFonts w:hAnsi="Times New Roman" w:ascii="Times New Roman"/>
        </w:rPr>
      </w:pPr>
      <w:r w:rsidRPr="003E73C0">
        <w:rPr>
          <w:rFonts w:hAnsi="Times New Roman" w:ascii="Times New Roman"/>
        </w:rPr>
        <w:t>Obrazloženje</w:t>
      </w:r>
    </w:p>
    <w:p w:rsidRDefault="00187348" w:rsidP="00187348" w:rsidR="00187348">
      <w:pPr>
        <w:jc w:val="both"/>
        <w:rPr>
          <w:rFonts w:hAnsi="Times New Roman" w:ascii="Times New Roman"/>
        </w:rPr>
      </w:pPr>
    </w:p>
    <w:p w:rsidRDefault="00CE06AE" w:rsidP="00187348" w:rsidR="00CE06A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upravitelj je podneskom od </w:t>
      </w:r>
      <w:r w:rsidR="001E2155">
        <w:rPr>
          <w:rFonts w:hAnsi="Times New Roman" w:ascii="Times New Roman"/>
        </w:rPr>
        <w:t>9. svibnja 2018.</w:t>
      </w:r>
      <w:r w:rsidRPr="00F83941">
        <w:rPr>
          <w:rFonts w:hAnsi="Times New Roman" w:ascii="Times New Roman"/>
          <w:color w:val="FF0000"/>
        </w:rPr>
        <w:t xml:space="preserve"> </w:t>
      </w:r>
      <w:r>
        <w:rPr>
          <w:rFonts w:hAnsi="Times New Roman" w:ascii="Times New Roman"/>
        </w:rPr>
        <w:t>obavijestio sud da je namirio troškove stečajnog postupka, te isplatio vjerovnike viših isplatnih redova u 100%-om iznosu priznate tražbine pa predlaže da sud pozove vjerovnike nižih isplatnih redova da prijave tražbine.</w:t>
      </w:r>
    </w:p>
    <w:p w:rsidRDefault="00CE06AE" w:rsidP="00187348" w:rsidR="00CE06AE">
      <w:pPr>
        <w:ind w:firstLine="708"/>
        <w:jc w:val="both"/>
        <w:rPr>
          <w:rFonts w:hAnsi="Times New Roman" w:ascii="Times New Roman"/>
        </w:rPr>
      </w:pPr>
    </w:p>
    <w:p w:rsidRDefault="00CE06AE" w:rsidP="00187348" w:rsidR="00CE06A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 obzirom da je nakon namirenja troškova stečajnog postupka i vjerovnika viših isplatnih redova ostalo sredstava, to je temeljem odredbe čl. </w:t>
      </w:r>
      <w:r w:rsidR="00F07C00">
        <w:rPr>
          <w:rFonts w:hAnsi="Times New Roman" w:ascii="Times New Roman"/>
        </w:rPr>
        <w:t>129. i 139., a u svezi čl. 257. i 261. Stečajnog zakona</w:t>
      </w:r>
      <w:r w:rsidR="00F07C00" w:rsidRPr="00F07C00">
        <w:t xml:space="preserve"> </w:t>
      </w:r>
      <w:r w:rsidR="00F07C00" w:rsidRPr="00F07C00">
        <w:rPr>
          <w:rFonts w:hAnsi="Times New Roman" w:ascii="Times New Roman"/>
        </w:rPr>
        <w:t>zakona ("Narodne novine" broj 71/15)</w:t>
      </w:r>
      <w:r w:rsidR="00F07C00">
        <w:rPr>
          <w:rFonts w:hAnsi="Times New Roman" w:ascii="Times New Roman"/>
        </w:rPr>
        <w:t>, odlučeno kao u izreci.</w:t>
      </w:r>
    </w:p>
    <w:p w:rsidRDefault="00187348" w:rsidP="00F07C00" w:rsidR="00187348">
      <w:pPr>
        <w:jc w:val="both"/>
        <w:rPr>
          <w:rFonts w:hAnsi="Times New Roman" w:ascii="Times New Roman"/>
        </w:rPr>
      </w:pPr>
    </w:p>
    <w:p w:rsidRDefault="00733BA9" w:rsidP="00F07C00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U Karlovcu </w:t>
      </w:r>
      <w:r w:rsidR="00F97788">
        <w:rPr>
          <w:rFonts w:hAnsi="Times New Roman" w:ascii="Times New Roman"/>
        </w:rPr>
        <w:t>11. svibnja</w:t>
      </w:r>
      <w:r w:rsidR="00F07C00"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F07C00">
        <w:rPr>
          <w:rFonts w:hAnsi="Times New Roman" w:ascii="Times New Roman"/>
        </w:rPr>
        <w:t>8</w:t>
      </w:r>
      <w:r w:rsidR="00271225">
        <w:rPr>
          <w:rFonts w:hAnsi="Times New Roman" w:ascii="Times New Roman"/>
        </w:rPr>
        <w:t>.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185C08" w:rsidP="00E63A67" w:rsidR="00E63A6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</w:t>
      </w:r>
      <w:r w:rsidR="001051C3">
        <w:rPr>
          <w:rFonts w:hAnsi="Times New Roman" w:ascii="Times New Roman"/>
        </w:rPr>
        <w:t>n</w:t>
      </w:r>
      <w:r w:rsidR="00E63A67">
        <w:rPr>
          <w:rFonts w:hAnsi="Times New Roman" w:ascii="Times New Roman"/>
        </w:rPr>
        <w:t>, v.r.</w:t>
      </w:r>
    </w:p>
    <w:p w:rsidRDefault="00E63A67" w:rsidP="00E63A67" w:rsidR="00E63A67">
      <w:pPr>
        <w:jc w:val="right"/>
        <w:rPr>
          <w:rFonts w:hAnsi="Times New Roman" w:ascii="Times New Roman"/>
        </w:rPr>
      </w:pPr>
    </w:p>
    <w:p w:rsidRDefault="00E63A67" w:rsidP="00E63A67" w:rsidR="00E63A6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E63A67" w:rsidP="00E63A67" w:rsidR="00E63A6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E63A67" w:rsidP="00E63A67" w:rsidR="00F07C00" w:rsidRPr="00733BA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BB6DCD" w:rsidP="00BA25EA" w:rsidR="00514B96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>Protiv rješenja o naknad</w:t>
      </w:r>
      <w:r w:rsidR="00FF4DAD">
        <w:rPr>
          <w:rFonts w:hAnsi="Times New Roman" w:ascii="Times New Roman"/>
        </w:rPr>
        <w:t>noj diobi nije dopuštena žalba (čl. 290. SZ-a).</w:t>
      </w:r>
    </w:p>
    <w:p w:rsidRDefault="00845325" w:rsidP="00BA25EA" w:rsidR="00845325" w:rsidRPr="00733BA9">
      <w:pPr>
        <w:ind w:firstLine="708"/>
        <w:rPr>
          <w:rFonts w:hAnsi="Times New Roman" w:ascii="Times New Roman"/>
        </w:rPr>
      </w:pPr>
    </w:p>
    <w:p w:rsidRDefault="00BA25EA" w:rsidP="004363A2" w:rsidR="00BA25EA" w:rsidRPr="001A1A01">
      <w:pPr>
        <w:ind w:firstLine="708"/>
        <w:rPr>
          <w:rFonts w:hAnsi="Times New Roman" w:ascii="Times New Roman"/>
        </w:rPr>
      </w:pPr>
    </w:p>
    <w:sectPr w:rsidSect="00E63A67" w:rsidR="00BA25EA" w:rsidRPr="001A1A01">
      <w:headerReference w:type="default" r:id="rId11"/>
      <w:pgSz w:code="9" w:h="16838" w:w="11906"/>
      <w:pgMar w:gutter="0" w:footer="709" w:header="709" w:left="1418" w:bottom="851" w:right="1418" w:top="993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3A67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</w:t>
        </w:r>
        <w:r w:rsidR="00BB6DCD" w:rsidRPr="00BB6DCD">
          <w:rPr>
            <w:rFonts w:hAnsi="Times New Roman" w:ascii="Times New Roman"/>
          </w:rPr>
          <w:t>St-</w:t>
        </w:r>
        <w:r w:rsidR="008D3CFF">
          <w:rPr>
            <w:rFonts w:hAnsi="Times New Roman" w:ascii="Times New Roman"/>
          </w:rPr>
          <w:t>2415</w:t>
        </w:r>
        <w:r w:rsidR="00BB6DCD" w:rsidRPr="00BB6DCD">
          <w:rPr>
            <w:rFonts w:hAnsi="Times New Roman" w:ascii="Times New Roman"/>
          </w:rPr>
          <w:t>/17</w:t>
        </w:r>
        <w:r w:rsidR="00911086">
          <w:rPr>
            <w:rFonts w:hAnsi="Times New Roman" w:ascii="Times New Roman"/>
          </w:rPr>
          <w:t>-18</w:t>
        </w:r>
      </w:p>
      <w:p w:rsidRDefault="00E63A67" w:rsidR="0060670C">
        <w:pPr>
          <w:pStyle w:val="Zaglavlje"/>
          <w:jc w:val="center"/>
        </w:pPr>
      </w:p>
    </w:sdtContent>
  </w:sdt>
  <w:p w:rsidRDefault="00E63A67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312B7"/>
    <w:rsid w:val="00042EC5"/>
    <w:rsid w:val="0008575D"/>
    <w:rsid w:val="00087767"/>
    <w:rsid w:val="00092E8E"/>
    <w:rsid w:val="00096301"/>
    <w:rsid w:val="00096468"/>
    <w:rsid w:val="00097ED4"/>
    <w:rsid w:val="000A302D"/>
    <w:rsid w:val="000D066B"/>
    <w:rsid w:val="000E28DB"/>
    <w:rsid w:val="000E3302"/>
    <w:rsid w:val="001051C3"/>
    <w:rsid w:val="00117232"/>
    <w:rsid w:val="00121605"/>
    <w:rsid w:val="0013046B"/>
    <w:rsid w:val="00144FF4"/>
    <w:rsid w:val="00164E08"/>
    <w:rsid w:val="00175FBE"/>
    <w:rsid w:val="00181C25"/>
    <w:rsid w:val="00185C08"/>
    <w:rsid w:val="00187348"/>
    <w:rsid w:val="0019399D"/>
    <w:rsid w:val="001A1A01"/>
    <w:rsid w:val="001B6B85"/>
    <w:rsid w:val="001C1087"/>
    <w:rsid w:val="001C1992"/>
    <w:rsid w:val="001E2155"/>
    <w:rsid w:val="00200FA9"/>
    <w:rsid w:val="00210B7B"/>
    <w:rsid w:val="00210D2B"/>
    <w:rsid w:val="002138AB"/>
    <w:rsid w:val="002207BD"/>
    <w:rsid w:val="002246F6"/>
    <w:rsid w:val="00271225"/>
    <w:rsid w:val="002775D1"/>
    <w:rsid w:val="00277787"/>
    <w:rsid w:val="00277D1E"/>
    <w:rsid w:val="00282CFD"/>
    <w:rsid w:val="002861CC"/>
    <w:rsid w:val="002B3D54"/>
    <w:rsid w:val="002D485F"/>
    <w:rsid w:val="002D609A"/>
    <w:rsid w:val="003114E0"/>
    <w:rsid w:val="003422B3"/>
    <w:rsid w:val="00362CCF"/>
    <w:rsid w:val="00395F7D"/>
    <w:rsid w:val="003E73C0"/>
    <w:rsid w:val="0042534A"/>
    <w:rsid w:val="004363A2"/>
    <w:rsid w:val="00445660"/>
    <w:rsid w:val="00456E7D"/>
    <w:rsid w:val="00463DC9"/>
    <w:rsid w:val="004C28B3"/>
    <w:rsid w:val="0050375D"/>
    <w:rsid w:val="005146E1"/>
    <w:rsid w:val="00514B96"/>
    <w:rsid w:val="0052756B"/>
    <w:rsid w:val="00547FD2"/>
    <w:rsid w:val="005A635F"/>
    <w:rsid w:val="005C3DA6"/>
    <w:rsid w:val="005C7798"/>
    <w:rsid w:val="005F06BF"/>
    <w:rsid w:val="005F7E02"/>
    <w:rsid w:val="00601A6F"/>
    <w:rsid w:val="00605692"/>
    <w:rsid w:val="00646ADE"/>
    <w:rsid w:val="006753BD"/>
    <w:rsid w:val="00685855"/>
    <w:rsid w:val="006862D5"/>
    <w:rsid w:val="006A7CBC"/>
    <w:rsid w:val="006D50C3"/>
    <w:rsid w:val="007050E4"/>
    <w:rsid w:val="007230A2"/>
    <w:rsid w:val="00733BA9"/>
    <w:rsid w:val="007427AF"/>
    <w:rsid w:val="00771B72"/>
    <w:rsid w:val="00775029"/>
    <w:rsid w:val="007C3A7C"/>
    <w:rsid w:val="007D2766"/>
    <w:rsid w:val="007F50E6"/>
    <w:rsid w:val="00813D04"/>
    <w:rsid w:val="00827435"/>
    <w:rsid w:val="0083040F"/>
    <w:rsid w:val="00845325"/>
    <w:rsid w:val="00851FD4"/>
    <w:rsid w:val="00852FB9"/>
    <w:rsid w:val="00866493"/>
    <w:rsid w:val="008753F6"/>
    <w:rsid w:val="00891B28"/>
    <w:rsid w:val="008A2687"/>
    <w:rsid w:val="008D284A"/>
    <w:rsid w:val="008D3CFF"/>
    <w:rsid w:val="008E282E"/>
    <w:rsid w:val="008E630B"/>
    <w:rsid w:val="00911086"/>
    <w:rsid w:val="009449DB"/>
    <w:rsid w:val="00966407"/>
    <w:rsid w:val="009701A0"/>
    <w:rsid w:val="00997385"/>
    <w:rsid w:val="009A2CB1"/>
    <w:rsid w:val="009B2378"/>
    <w:rsid w:val="009B2462"/>
    <w:rsid w:val="009B3948"/>
    <w:rsid w:val="009D733B"/>
    <w:rsid w:val="009E0674"/>
    <w:rsid w:val="00A15F4F"/>
    <w:rsid w:val="00A1760B"/>
    <w:rsid w:val="00A265B2"/>
    <w:rsid w:val="00A70719"/>
    <w:rsid w:val="00A85C1E"/>
    <w:rsid w:val="00A85CC6"/>
    <w:rsid w:val="00A943FF"/>
    <w:rsid w:val="00A96B27"/>
    <w:rsid w:val="00AC09A6"/>
    <w:rsid w:val="00AE1E7E"/>
    <w:rsid w:val="00B028D4"/>
    <w:rsid w:val="00B02EB8"/>
    <w:rsid w:val="00B10043"/>
    <w:rsid w:val="00B12C85"/>
    <w:rsid w:val="00B531B6"/>
    <w:rsid w:val="00B606F8"/>
    <w:rsid w:val="00B6717B"/>
    <w:rsid w:val="00BA218D"/>
    <w:rsid w:val="00BA25EA"/>
    <w:rsid w:val="00BA6D04"/>
    <w:rsid w:val="00BB6DCD"/>
    <w:rsid w:val="00BC2305"/>
    <w:rsid w:val="00BE4259"/>
    <w:rsid w:val="00C10241"/>
    <w:rsid w:val="00C327CC"/>
    <w:rsid w:val="00C46D17"/>
    <w:rsid w:val="00C623C1"/>
    <w:rsid w:val="00C90F88"/>
    <w:rsid w:val="00CE06AE"/>
    <w:rsid w:val="00CF5826"/>
    <w:rsid w:val="00D42E48"/>
    <w:rsid w:val="00D636DC"/>
    <w:rsid w:val="00D755C4"/>
    <w:rsid w:val="00D930C1"/>
    <w:rsid w:val="00D95453"/>
    <w:rsid w:val="00DA042E"/>
    <w:rsid w:val="00DA7D50"/>
    <w:rsid w:val="00DB041C"/>
    <w:rsid w:val="00DB29A3"/>
    <w:rsid w:val="00E15289"/>
    <w:rsid w:val="00E1614E"/>
    <w:rsid w:val="00E35DA4"/>
    <w:rsid w:val="00E46215"/>
    <w:rsid w:val="00E5782A"/>
    <w:rsid w:val="00E63A67"/>
    <w:rsid w:val="00E64B06"/>
    <w:rsid w:val="00EC642C"/>
    <w:rsid w:val="00EE219B"/>
    <w:rsid w:val="00EE7303"/>
    <w:rsid w:val="00F07C00"/>
    <w:rsid w:val="00F115F0"/>
    <w:rsid w:val="00F2118C"/>
    <w:rsid w:val="00F6249D"/>
    <w:rsid w:val="00F633CE"/>
    <w:rsid w:val="00F75C06"/>
    <w:rsid w:val="00F83941"/>
    <w:rsid w:val="00F97788"/>
    <w:rsid w:val="00FB08D4"/>
    <w:rsid w:val="00FB77B4"/>
    <w:rsid w:val="00FE1BD6"/>
    <w:rsid w:val="00FF0F54"/>
    <w:rsid w:val="00FF4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3A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3A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3A6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3A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3A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3A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3A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3A6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3A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3A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POSEBNO ISPITNO ROČIŠTE-NIŽI ISPLATNI RED</izvorni_sadrzaj>
    <derivirana_varijabla naziv="DomainObject.Primjedba_1">POSEBNO ISPITNO ROČIŠTE-NIŽI ISPLATNI RED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2415</izvorni_sadrzaj>
    <derivirana_varijabla naziv="DomainObject.Predmet.Broj_1">2415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2017.</izvorni_sadrzaj>
    <derivirana_varijabla naziv="DomainObject.Predmet.DatumOsnivanja_1">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St-2415/2017</izvorni_sadrzaj>
    <derivirana_varijabla naziv="DomainObject.Predmet.OznakaBroj_1">St-2415/2017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NAKNADNA DIOBA</izvorni_sadrzaj>
    <derivirana_varijabla naziv="DomainObject.Predmet.PrimjedbaSuca_1">NAKNADNA DIOBA</derivirana_varijabla>
  </DomainObject.Predmet.PrimjedbaSuca>
  <DomainObject.Predmet.ProtustrankaFormated>
    <izvorni_sadrzaj>  Stečajna masa iza VRANICA GRAĐENJE d.o.o.  u stečaju</izvorni_sadrzaj>
    <derivirana_varijabla naziv="DomainObject.Predmet.ProtustrankaFormated_1">  Stečajna masa iza VRANICA GRAĐENJE d.o.o.  u stečaju</derivirana_varijabla>
  </DomainObject.Predmet.ProtustrankaFormated>
  <DomainObject.Predmet.ProtustrankaFormatedOIB>
    <izvorni_sadrzaj>  Stečajna masa iza VRANICA GRAĐENJE d.o.o.  u stečaju, OIB 49698823294</izvorni_sadrzaj>
    <derivirana_varijabla naziv="DomainObject.Predmet.ProtustrankaFormatedOIB_1">  Stečajna masa iza VRANICA GRAĐENJE d.o.o.  u stečaju, OIB 49698823294</derivirana_varijabla>
  </DomainObject.Predmet.ProtustrankaFormatedOIB>
  <DomainObject.Predmet.ProtustrankaFormatedWithAdress>
    <izvorni_sadrzaj> Stečajna masa iza VRANICA GRAĐENJE d.o.o.  u stečaju, Ante Starčevića 5, 51000 Rijeka</izvorni_sadrzaj>
    <derivirana_varijabla naziv="DomainObject.Predmet.ProtustrankaFormatedWithAdress_1"> Stečajna masa iza VRANICA GRAĐENJE d.o.o.  u stečaju, Ante Starčevića 5, 51000 Rijeka</derivirana_varijabla>
  </DomainObject.Predmet.ProtustrankaFormatedWithAdress>
  <DomainObject.Predmet.ProtustrankaFormatedWithAdressOIB>
    <izvorni_sadrzaj> Stečajna masa iza VRANICA GRAĐENJE d.o.o.  u stečaju, OIB 49698823294, Ante Starčevića 5, 51000 Rijeka</izvorni_sadrzaj>
    <derivirana_varijabla naziv="DomainObject.Predmet.ProtustrankaFormatedWithAdressOIB_1"> Stečajna masa iza VRANICA GRAĐENJE d.o.o.  u stečaju, OIB 49698823294, Ante Starčevića 5, 51000 Rijeka</derivirana_varijabla>
  </DomainObject.Predmet.ProtustrankaFormatedWithAdressOIB>
  <DomainObject.Predmet.ProtustrankaWithAdress>
    <izvorni_sadrzaj>Stečajna masa iza VRANICA GRAĐENJE d.o.o.  u stečaju Ante Starčevića 5, 51000 Rijeka</izvorni_sadrzaj>
    <derivirana_varijabla naziv="DomainObject.Predmet.ProtustrankaWithAdress_1">Stečajna masa iza VRANICA GRAĐENJE d.o.o.  u stečaju Ante Starčevića 5, 51000 Rijeka</derivirana_varijabla>
  </DomainObject.Predmet.ProtustrankaWithAdress>
  <DomainObject.Predmet.ProtustrankaWithAdressOIB>
    <izvorni_sadrzaj>Stečajna masa iza VRANICA GRAĐENJE d.o.o.  u stečaju, OIB 49698823294, Ante Starčevića 5, 51000 Rijeka</izvorni_sadrzaj>
    <derivirana_varijabla naziv="DomainObject.Predmet.ProtustrankaWithAdressOIB_1">Stečajna masa iza VRANICA GRAĐENJE d.o.o.  u stečaju, OIB 49698823294, Ante Starčevića 5, 51000 Rijeka</derivirana_varijabla>
  </DomainObject.Predmet.ProtustrankaWithAdressOIB>
  <DomainObject.Predmet.ProtustrankaNazivFormated>
    <izvorni_sadrzaj>Stečajna masa iza VRANICA GRAĐENJE d.o.o.  u stečaju</izvorni_sadrzaj>
    <derivirana_varijabla naziv="DomainObject.Predmet.ProtustrankaNazivFormated_1">Stečajna masa iza VRANICA GRAĐENJE d.o.o.  u stečaju</derivirana_varijabla>
  </DomainObject.Predmet.ProtustrankaNazivFormated>
  <DomainObject.Predmet.ProtustrankaNazivFormatedOIB>
    <izvorni_sadrzaj>Stečajna masa iza VRANICA GRAĐENJE d.o.o.  u stečaju, OIB 49698823294</izvorni_sadrzaj>
    <derivirana_varijabla naziv="DomainObject.Predmet.ProtustrankaNazivFormatedOIB_1">Stečajna masa iza VRANICA GRAĐENJE d.o.o.  u stečaju, OIB 49698823294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Marko Geržinić</izvorni_sadrzaj>
    <derivirana_varijabla naziv="DomainObject.Predmet.StrankaFormated_1">  FINA Regionalni centar Zagreb; Marko Geržinić</derivirana_varijabla>
  </DomainObject.Predmet.StrankaFormated>
  <DomainObject.Predmet.StrankaFormatedOIB>
    <izvorni_sadrzaj>  FINA Regionalni centar Zagreb, OIB 85821130368; Marko Geržinić, OIB 65630611080</izvorni_sadrzaj>
    <derivirana_varijabla naziv="DomainObject.Predmet.StrankaFormatedOIB_1">  FINA Regionalni centar Zagreb, OIB 85821130368; Marko Geržinić, OIB 65630611080</derivirana_varijabla>
  </DomainObject.Predmet.StrankaFormatedOIB>
  <DomainObject.Predmet.StrankaFormatedWithAdress>
    <izvorni_sadrzaj> FINA Regionalni centar Zagreb, Trg svibanjskih žrtava 1995. br. 1, 10000 Zagreb; Marko Geržinić, Beramska 10, 52440 Poreč</izvorni_sadrzaj>
    <derivirana_varijabla naziv="DomainObject.Predmet.StrankaFormatedWithAdress_1"> FINA Regionalni centar Zagreb, Trg svibanjskih žrtava 1995. br. 1, 10000 Zagreb; Marko Geržinić, Beramska 10, 52440 Poreč</derivirana_varijabla>
  </DomainObject.Predmet.StrankaFormatedWithAdress>
  <DomainObject.Predmet.StrankaFormatedWithAdressOIB>
    <izvorni_sadrzaj> FINA Regionalni centar Zagreb, OIB 85821130368, Trg svibanjskih žrtava 1995. br. 1, 10000 Zagreb; Marko Geržinić, OIB 65630611080, Beramska 10, 52440 Poreč</izvorni_sadrzaj>
    <derivirana_varijabla naziv="DomainObject.Predmet.StrankaFormatedWithAdressOIB_1"> FINA Regionalni centar Zagreb, OIB 85821130368, Trg svibanjskih žrtava 1995. br. 1, 10000 Zagreb; Marko Geržinić, OIB 65630611080, Beramska 10, 52440 Poreč</derivirana_varijabla>
  </DomainObject.Predmet.StrankaFormatedWithAdressOIB>
  <DomainObject.Predmet.StrankaWithAdress>
    <izvorni_sadrzaj>FINA Regionalni centar Zagreb Trg svibanjskih žrtava 1995. br. 1,10000 Zagreb,Marko Geržinić Beramska 10,52440 Poreč</izvorni_sadrzaj>
    <derivirana_varijabla naziv="DomainObject.Predmet.StrankaWithAdress_1">FINA Regionalni centar Zagreb Trg svibanjskih žrtava 1995. br. 1,10000 Zagreb,Marko Geržinić Beramska 10,52440 Poreč</derivirana_varijabla>
  </DomainObject.Predmet.StrankaWithAdress>
  <DomainObject.Predmet.StrankaWithAdressOIB>
    <izvorni_sadrzaj>FINA Regionalni centar Zagreb, OIB 85821130368, Trg svibanjskih žrtava 1995. br. 1,10000 Zagreb,Marko Geržinić, OIB 65630611080, Beramska 10,52440 Poreč</izvorni_sadrzaj>
    <derivirana_varijabla naziv="DomainObject.Predmet.StrankaWithAdressOIB_1">FINA Regionalni centar Zagreb, OIB 85821130368, Trg svibanjskih žrtava 1995. br. 1,10000 Zagreb,Marko Geržinić, OIB 65630611080, Beramska 10,52440 Poreč</derivirana_varijabla>
  </DomainObject.Predmet.StrankaWithAdressOIB>
  <DomainObject.Predmet.StrankaNazivFormated>
    <izvorni_sadrzaj>FINA Regionalni centar Zagreb,Marko Geržinić</izvorni_sadrzaj>
    <derivirana_varijabla naziv="DomainObject.Predmet.StrankaNazivFormated_1">FINA Regionalni centar Zagreb,Marko Geržinić</derivirana_varijabla>
  </DomainObject.Predmet.StrankaNazivFormated>
  <DomainObject.Predmet.StrankaNazivFormatedOIB>
    <izvorni_sadrzaj>FINA Regionalni centar Zagreb, OIB 85821130368,Marko Geržinić, OIB 65630611080</izvorni_sadrzaj>
    <derivirana_varijabla naziv="DomainObject.Predmet.StrankaNazivFormatedOIB_1">FINA Regionalni centar Zagreb, OIB 85821130368,Marko Geržinić, OIB 65630611080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Marko Geržinić</item>
    </izvorni_sadrzaj>
    <derivirana_varijabla naziv="DomainObject.Predmet.StrankaListFormated_1">
      <item>FINA Regionalni centar Zagreb</item>
      <item>Marko Geržinić</item>
    </derivirana_varijabla>
  </DomainObject.Predmet.StrankaListFormated>
  <DomainObject.Predmet.StrankaListFormatedOIB>
    <izvorni_sadrzaj>
      <item>FINA Regionalni centar Zagreb, OIB 85821130368</item>
      <item>Marko Geržinić, OIB 65630611080</item>
    </izvorni_sadrzaj>
    <derivirana_varijabla naziv="DomainObject.Predmet.StrankaListFormatedOIB_1">
      <item>FINA Regionalni centar Zagreb, OIB 85821130368</item>
      <item>Marko Geržinić, OIB 65630611080</item>
    </derivirana_varijabla>
  </DomainObject.Predmet.StrankaListFormatedOIB>
  <DomainObject.Predmet.StrankaListFormatedWithAdress>
    <izvorni_sadrzaj>
      <item>FINA Regionalni centar Zagreb, Trg svibanjskih žrtava 1995. br. 1, 10000 Zagreb</item>
      <item>Marko Geržinić, Beramska 10, 52440 Poreč</item>
    </izvorni_sadrzaj>
    <derivirana_varijabla naziv="DomainObject.Predmet.StrankaListFormatedWithAdress_1">
      <item>FINA Regionalni centar Zagreb, Trg svibanjskih žrtava 1995. br. 1, 10000 Zagreb</item>
      <item>Marko Geržinić, Beramska 10, 52440 Poreč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Marko Geržinić, OIB 65630611080, Beramska 10, 52440 Poreč</item>
    </izvorni_sadrzaj>
    <derivirana_varijabla naziv="DomainObject.Predmet.StrankaListFormatedWithAdressOIB_1">
      <item>FINA Regionalni centar Zagreb, OIB 85821130368, Trg svibanjskih žrtava 1995. br. 1, 10000 Zagreb</item>
      <item>Marko Geržinić, OIB 65630611080, Beramska 10, 52440 Poreč</item>
    </derivirana_varijabla>
  </DomainObject.Predmet.StrankaListFormatedWithAdressOIB>
  <DomainObject.Predmet.StrankaListNazivFormated>
    <izvorni_sadrzaj>
      <item>FINA Regionalni centar Zagreb</item>
      <item>Marko Geržinić</item>
    </izvorni_sadrzaj>
    <derivirana_varijabla naziv="DomainObject.Predmet.StrankaListNazivFormated_1">
      <item>FINA Regionalni centar Zagreb</item>
      <item>Marko Geržinić</item>
    </derivirana_varijabla>
  </DomainObject.Predmet.StrankaListNazivFormated>
  <DomainObject.Predmet.StrankaListNazivFormatedOIB>
    <izvorni_sadrzaj>
      <item>FINA Regionalni centar Zagreb, OIB 85821130368</item>
      <item>Marko Geržinić, OIB 65630611080</item>
    </izvorni_sadrzaj>
    <derivirana_varijabla naziv="DomainObject.Predmet.StrankaListNazivFormatedOIB_1">
      <item>FINA Regionalni centar Zagreb, OIB 85821130368</item>
      <item>Marko Geržinić, OIB 65630611080</item>
    </derivirana_varijabla>
  </DomainObject.Predmet.StrankaListNazivFormatedOIB>
  <DomainObject.Predmet.ProtuStrankaListFormated>
    <izvorni_sadrzaj>
      <item>Stečajna masa iza VRANICA GRAĐENJE d.o.o.  u stečaju</item>
    </izvorni_sadrzaj>
    <derivirana_varijabla naziv="DomainObject.Predmet.ProtuStrankaListFormated_1">
      <item>Stečajna masa iza VRANICA GRAĐENJE d.o.o.  u stečaju</item>
    </derivirana_varijabla>
  </DomainObject.Predmet.ProtuStrankaListFormated>
  <DomainObject.Predmet.ProtuStrankaListFormatedOIB>
    <izvorni_sadrzaj>
      <item>Stečajna masa iza VRANICA GRAĐENJE d.o.o.  u stečaju, OIB 49698823294</item>
    </izvorni_sadrzaj>
    <derivirana_varijabla naziv="DomainObject.Predmet.ProtuStrankaListFormatedOIB_1">
      <item>Stečajna masa iza VRANICA GRAĐENJE d.o.o.  u stečaju, OIB 49698823294</item>
    </derivirana_varijabla>
  </DomainObject.Predmet.ProtuStrankaListFormatedOIB>
  <DomainObject.Predmet.ProtuStrankaListFormatedWithAdress>
    <izvorni_sadrzaj>
      <item>Stečajna masa iza VRANICA GRAĐENJE d.o.o.  u stečaju, Ante Starčevića 5, 51000 Rijeka</item>
    </izvorni_sadrzaj>
    <derivirana_varijabla naziv="DomainObject.Predmet.ProtuStrankaListFormatedWithAdress_1">
      <item>Stečajna masa iza VRANICA GRAĐENJE d.o.o.  u stečaju, Ante Starčevića 5, 51000 Rijeka</item>
    </derivirana_varijabla>
  </DomainObject.Predmet.ProtuStrankaListFormatedWithAdress>
  <DomainObject.Predmet.ProtuStrankaListFormatedWithAdressOIB>
    <izvorni_sadrzaj>
      <item>Stečajna masa iza VRANICA GRAĐENJE d.o.o.  u stečaju, OIB 49698823294, Ante Starčevića 5, 51000 Rijeka</item>
    </izvorni_sadrzaj>
    <derivirana_varijabla naziv="DomainObject.Predmet.ProtuStrankaListFormatedWithAdressOIB_1">
      <item>Stečajna masa iza VRANICA GRAĐENJE d.o.o.  u stečaju, OIB 49698823294, Ante Starčevića 5, 51000 Rijeka</item>
    </derivirana_varijabla>
  </DomainObject.Predmet.ProtuStrankaListFormatedWithAdressOIB>
  <DomainObject.Predmet.ProtuStrankaListNazivFormated>
    <izvorni_sadrzaj>
      <item>Stečajna masa iza VRANICA GRAĐENJE d.o.o.  u stečaju</item>
    </izvorni_sadrzaj>
    <derivirana_varijabla naziv="DomainObject.Predmet.ProtuStrankaListNazivFormated_1">
      <item>Stečajna masa iza VRANICA GRAĐENJE d.o.o.  u stečaju</item>
    </derivirana_varijabla>
  </DomainObject.Predmet.ProtuStrankaListNazivFormated>
  <DomainObject.Predmet.ProtuStrankaListNazivFormatedOIB>
    <izvorni_sadrzaj>
      <item>Stečajna masa iza VRANICA GRAĐENJE d.o.o.  u stečaju, OIB 49698823294</item>
    </izvorni_sadrzaj>
    <derivirana_varijabla naziv="DomainObject.Predmet.ProtuStrankaListNazivFormatedOIB_1">
      <item>Stečajna masa iza VRANICA GRAĐENJE d.o.o.  u stečaju, OIB 49698823294</item>
    </derivirana_varijabla>
  </DomainObject.Predmet.ProtuStrankaListNazivFormatedOIB>
  <DomainObject.Predmet.OstaliListFormated>
    <izvorni_sadrzaj>
      <item>Razim Biberkić</item>
    </izvorni_sadrzaj>
    <derivirana_varijabla naziv="DomainObject.Predmet.OstaliListFormated_1">
      <item>Razim Biberkić</item>
    </derivirana_varijabla>
  </DomainObject.Predmet.OstaliListFormated>
  <DomainObject.Predmet.OstaliListFormatedOIB>
    <izvorni_sadrzaj>
      <item>Razim Biberkić, OIB 22872954611</item>
    </izvorni_sadrzaj>
    <derivirana_varijabla naziv="DomainObject.Predmet.OstaliListFormatedOIB_1">
      <item>Razim Biberkić, OIB 22872954611</item>
    </derivirana_varijabla>
  </DomainObject.Predmet.OstaliListFormatedOIB>
  <DomainObject.Predmet.OstaliListFormatedWithAdress>
    <izvorni_sadrzaj>
      <item>Razim Biberkić, Donja Međiđa bb, 76257 Donja Međiđa</item>
    </izvorni_sadrzaj>
    <derivirana_varijabla naziv="DomainObject.Predmet.OstaliListFormatedWithAdress_1">
      <item>Razim Biberkić, Donja Međiđa bb, 76257 Donja Međiđa</item>
    </derivirana_varijabla>
  </DomainObject.Predmet.OstaliListFormatedWithAdress>
  <DomainObject.Predmet.OstaliListFormatedWithAdressOIB>
    <izvorni_sadrzaj>
      <item>Razim Biberkić, OIB 22872954611, Donja Međiđa bb, 76257 Donja Međiđa</item>
    </izvorni_sadrzaj>
    <derivirana_varijabla naziv="DomainObject.Predmet.OstaliListFormatedWithAdressOIB_1">
      <item>Razim Biberkić, OIB 22872954611, Donja Međiđa bb, 76257 Donja Međiđa</item>
    </derivirana_varijabla>
  </DomainObject.Predmet.OstaliListFormatedWithAdressOIB>
  <DomainObject.Predmet.OstaliListNazivFormated>
    <izvorni_sadrzaj>
      <item>Razim Biberkić</item>
    </izvorni_sadrzaj>
    <derivirana_varijabla naziv="DomainObject.Predmet.OstaliListNazivFormated_1">
      <item>Razim Biberkić</item>
    </derivirana_varijabla>
  </DomainObject.Predmet.OstaliListNazivFormated>
  <DomainObject.Predmet.OstaliListNazivFormatedOIB>
    <izvorni_sadrzaj>
      <item>Razim Biberkić, OIB 22872954611</item>
    </izvorni_sadrzaj>
    <derivirana_varijabla naziv="DomainObject.Predmet.OstaliListNazivFormatedOIB_1">
      <item>Razim Biberkić, OIB 22872954611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VRANICA GRAĐENJE d.o.o.  u stečaju</izvorni_sadrzaj>
    <derivirana_varijabla naziv="DomainObject.Predmet.ProtustrankaIDrugi_1">Stečajna masa iza VRANICA GRAĐENJE d.o.o.  u stečaju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Stečajna masa iza VRANICA GRAĐENJE d.o.o.  u stečaju, OIB 49698823294, Ante Starčevića 5, 51000 Rijeka</izvorni_sadrzaj>
    <derivirana_varijabla naziv="DomainObject.Predmet.ProtustrankaIDrugiAdressOIB_1">Stečajna masa iza VRANICA GRAĐENJE d.o.o.  u stečaju, OIB 49698823294, Ante Starčevića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Razim Biberkić</item>
      <item>Marko Geržinić</item>
      <item>Stečajna masa iza VRANICA GRAĐENJE d.o.o.  u stečaju</item>
    </izvorni_sadrzaj>
    <derivirana_varijabla naziv="DomainObject.Predmet.SudioniciListNaziv_1">
      <item>FINA Regionalni centar Zagreb</item>
      <item>Razim Biberkić</item>
      <item>Marko Geržinić</item>
      <item>Stečajna masa iza VRANICA GRAĐENJE d.o.o.  u stečaju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Razim Biberkić, OIB 22872954611, Donja Međiđa bb,76257 Donja Međiđa</item>
      <item>Marko Geržinić, OIB 65630611080, Beramska 10,52440 Poreč</item>
      <item>Stečajna masa iza VRANICA GRAĐENJE d.o.o.  u stečaju, OIB 49698823294, Ante Starčevića 5,51000 Rijeka</item>
    </izvorni_sadrzaj>
    <derivirana_varijabla naziv="DomainObject.Predmet.SudioniciListAdressOIB_1">
      <item>FINA Regionalni centar Zagreb, OIB 85821130368, Trg svibanjskih žrtava 1995. br. 1,10000 Zagreb</item>
      <item>Razim Biberkić, OIB 22872954611, Donja Međiđa bb,76257 Donja Međiđa</item>
      <item>Marko Geržinić, OIB 65630611080, Beramska 10,52440 Poreč</item>
      <item>Stečajna masa iza VRANICA GRAĐENJE d.o.o.  u stečaju, OIB 49698823294, Ante Starčevića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22872954611</item>
      <item>, OIB 65630611080</item>
      <item>, OIB 49698823294</item>
    </izvorni_sadrzaj>
    <derivirana_varijabla naziv="DomainObject.Predmet.SudioniciListNazivOIB_1">
      <item>, OIB 85821130368</item>
      <item>, OIB 22872954611</item>
      <item>, OIB 65630611080</item>
      <item>, OIB 49698823294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523324-97F2-4D70-AF4D-B36F30E9EE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347</properties:Words>
  <properties:Characters>1796</properties:Characters>
  <properties:Lines>53</properties:Lines>
  <properties:Paragraphs>23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2018-04-25T10:57:00Z</dcterms:created>
  <dc:creator>Gordana Grčić</dc:creator>
  <cp:lastModifiedBy>Žana Livaja</cp:lastModifiedBy>
  <cp:lastPrinted>2016-11-18T12:56:00Z</cp:lastPrinted>
  <dcterms:modified xmlns:xsi="http://www.w3.org/2001/XMLSchema-instance" xsi:type="dcterms:W3CDTF">2018-05-11T08:11:00Z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(Rješenje-posebno isp.-niži isplatni redovi -St-2415-17.docx)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