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eda8" w14:paraId="934eda8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>Zagreb, Amruševa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F16FCA">
        <w:t>EKOMS d.o.o., OIB: 64366318963, Zagreb, Stjepana Ljubića Vojvode 22</w:t>
      </w:r>
      <w:r w:rsidRPr="00C64764">
        <w:t xml:space="preserve">, dana </w:t>
      </w:r>
      <w:r w:rsidR="007F3DD6">
        <w:t>1</w:t>
      </w:r>
      <w:r w:rsidR="00F16FCA">
        <w:t>7</w:t>
      </w:r>
      <w:r w:rsidR="007F3DD6">
        <w:t xml:space="preserve">. </w:t>
      </w:r>
      <w:r w:rsidR="00F16FCA">
        <w:t>svibnja</w:t>
      </w:r>
      <w:r w:rsidR="007F3DD6">
        <w:t xml:space="preserve"> 2019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F16FCA">
        <w:t>EKOMS d.o.o., OIB: 64366318963, Zagreb, Stjepana Ljubića Vojvode 22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F16FCA">
        <w:t>18.3.2019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F16FCA">
        <w:t>13.3.2019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6FCA">
        <w:t>0</w:t>
      </w:r>
      <w:r w:rsidRPr="00C64764">
        <w:t xml:space="preserve"> dana</w:t>
      </w:r>
      <w:r w:rsidR="00F14A14" w:rsidRPr="00C64764">
        <w:t xml:space="preserve"> u ukupnom iznosu od </w:t>
      </w:r>
      <w:r w:rsidR="00F16FCA">
        <w:t>21.648,75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r w:rsidR="00B86469" w:rsidRPr="00C64764">
        <w:rPr>
          <w:lang w:val="en-GB"/>
        </w:rPr>
        <w:t xml:space="preserve"> je </w:t>
      </w:r>
      <w:r w:rsidR="000F44DB" w:rsidRPr="00C64764">
        <w:rPr>
          <w:lang w:val="en-GB"/>
        </w:rPr>
        <w:t xml:space="preserve">uz podnesak od </w:t>
      </w:r>
      <w:r w:rsidR="00F16FCA">
        <w:rPr>
          <w:lang w:val="en-GB"/>
        </w:rPr>
        <w:t>15.5</w:t>
      </w:r>
      <w:r w:rsidR="00C64764">
        <w:t>.</w:t>
      </w:r>
      <w:r w:rsidR="000F44DB" w:rsidRPr="00C64764">
        <w:t>201</w:t>
      </w:r>
      <w:r w:rsidR="0074124C">
        <w:t>9</w:t>
      </w:r>
      <w:r w:rsidR="000F44DB" w:rsidRPr="00C64764">
        <w:rPr>
          <w:lang w:val="en-GB"/>
        </w:rPr>
        <w:t>. dostavio  Potvrdu Financijsk</w:t>
      </w:r>
      <w:r w:rsidR="001B223C" w:rsidRPr="00C64764">
        <w:rPr>
          <w:lang w:val="en-GB"/>
        </w:rPr>
        <w:t>e</w:t>
      </w:r>
      <w:r w:rsidR="000F44DB" w:rsidRPr="00C64764">
        <w:rPr>
          <w:lang w:val="en-GB"/>
        </w:rPr>
        <w:t xml:space="preserve"> agencij</w:t>
      </w:r>
      <w:r w:rsidR="001B223C" w:rsidRPr="00C64764">
        <w:rPr>
          <w:lang w:val="en-GB"/>
        </w:rPr>
        <w:t>e</w:t>
      </w:r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1B223C" w:rsidRPr="00C64764">
        <w:rPr>
          <w:lang w:val="en-GB"/>
        </w:rPr>
        <w:t xml:space="preserve"> od </w:t>
      </w:r>
      <w:r w:rsidR="00D32DE7">
        <w:rPr>
          <w:lang w:val="en-GB"/>
        </w:rPr>
        <w:t>1</w:t>
      </w:r>
      <w:r w:rsidR="00F16FCA">
        <w:rPr>
          <w:lang w:val="en-GB"/>
        </w:rPr>
        <w:t>4</w:t>
      </w:r>
      <w:r w:rsidR="00C64764">
        <w:rPr>
          <w:lang w:val="en-GB"/>
        </w:rPr>
        <w:t>.</w:t>
      </w:r>
      <w:r w:rsidR="00F16FCA">
        <w:rPr>
          <w:lang w:val="en-GB"/>
        </w:rPr>
        <w:t>5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>201</w:t>
      </w:r>
      <w:r w:rsidR="0074124C">
        <w:rPr>
          <w:lang w:val="en-GB"/>
        </w:rPr>
        <w:t>9</w:t>
      </w:r>
      <w:r w:rsidR="000F44DB" w:rsidRPr="00C64764">
        <w:rPr>
          <w:lang w:val="en-GB"/>
        </w:rPr>
        <w:t xml:space="preserve">.  (list </w:t>
      </w:r>
      <w:r w:rsidR="006071DF">
        <w:rPr>
          <w:lang w:val="en-GB"/>
        </w:rPr>
        <w:t>3</w:t>
      </w:r>
      <w:r w:rsidR="000F44DB" w:rsidRPr="00C64764">
        <w:rPr>
          <w:lang w:val="en-GB"/>
        </w:rPr>
        <w:t xml:space="preserve"> spisa) iz koje proizlazi kako dužnikov račun nije blokiran</w:t>
      </w:r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r w:rsidRPr="00C64764">
        <w:rPr>
          <w:lang w:val="en-GB"/>
        </w:rPr>
        <w:t xml:space="preserve">Obzirom je utvrđeno kako dužnik </w:t>
      </w:r>
      <w:r w:rsidRPr="00C64764">
        <w:t>u Očevidniku redoslijeda osnova za plaćanje nema evidentirane neizvršene osnove za plaćanje</w:t>
      </w:r>
      <w:r w:rsidR="000F44DB" w:rsidRPr="00C64764">
        <w:rPr>
          <w:lang w:val="en-GB"/>
        </w:rPr>
        <w:t>, sud je ocijenio da nisu ispunjene pretpostavke za provedbu skraćenog stečajnog postupka nad dužnikom te je riješeno kao u izreci.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F16FCA">
        <w:t>17. svibnja 2019</w:t>
      </w:r>
      <w:r w:rsidRPr="00C64764">
        <w:t>.</w:t>
      </w:r>
    </w:p>
    <w:p w:rsidRDefault="008D37EF" w:rsidP="008D37EF" w:rsidR="008D37EF">
      <w:pPr>
        <w:overflowPunct w:val="false"/>
        <w:autoSpaceDE w:val="false"/>
        <w:autoSpaceDN w:val="false"/>
        <w:adjustRightInd w:val="false"/>
        <w:jc w:val="right"/>
      </w:pPr>
      <w:r>
        <w:t>Viša sudska savjetnica</w:t>
      </w:r>
    </w:p>
    <w:p w:rsidRDefault="00BB372D" w:rsidP="008D37EF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 xml:space="preserve"> Bernardica Novak Šarac </w:t>
      </w:r>
      <w:r w:rsidR="008D37EF">
        <w:t xml:space="preserve">v.r. 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8D37EF" w:rsidP="00867960" w:rsidR="008D37E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8D37EF" w:rsidP="00867960" w:rsidR="008D37EF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Tatjana Slaviček </w:t>
      </w:r>
    </w:p>
    <w:sectPr w:rsidSect="00B86469" w:rsidR="008D37EF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076DD6">
      <w:t>718</w:t>
    </w:r>
    <w:r>
      <w:t>/</w:t>
    </w:r>
    <w:r w:rsidR="00676DEC">
      <w:t>20</w:t>
    </w:r>
    <w:r>
      <w:t>1</w:t>
    </w:r>
    <w:r w:rsidR="00076DD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76DD6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3177C"/>
    <w:rsid w:val="002431ED"/>
    <w:rsid w:val="00252555"/>
    <w:rsid w:val="002D6BD7"/>
    <w:rsid w:val="00321177"/>
    <w:rsid w:val="00330E26"/>
    <w:rsid w:val="00350AD0"/>
    <w:rsid w:val="003A2D43"/>
    <w:rsid w:val="00401592"/>
    <w:rsid w:val="0043400F"/>
    <w:rsid w:val="00452BF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071DF"/>
    <w:rsid w:val="00676DEC"/>
    <w:rsid w:val="006A3D4D"/>
    <w:rsid w:val="006C3DA6"/>
    <w:rsid w:val="006E27F9"/>
    <w:rsid w:val="006E38D8"/>
    <w:rsid w:val="007107D1"/>
    <w:rsid w:val="0074124C"/>
    <w:rsid w:val="00780585"/>
    <w:rsid w:val="00787E68"/>
    <w:rsid w:val="007B637F"/>
    <w:rsid w:val="007F268F"/>
    <w:rsid w:val="007F3DD6"/>
    <w:rsid w:val="007F6870"/>
    <w:rsid w:val="008530BC"/>
    <w:rsid w:val="00867960"/>
    <w:rsid w:val="008956F8"/>
    <w:rsid w:val="008D37EF"/>
    <w:rsid w:val="008F4DDA"/>
    <w:rsid w:val="009747DE"/>
    <w:rsid w:val="00A02B2E"/>
    <w:rsid w:val="00A54C93"/>
    <w:rsid w:val="00A92BD7"/>
    <w:rsid w:val="00A940F3"/>
    <w:rsid w:val="00AD198F"/>
    <w:rsid w:val="00AE5676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D32DE7"/>
    <w:rsid w:val="00E437C6"/>
    <w:rsid w:val="00E8280C"/>
    <w:rsid w:val="00EA49D3"/>
    <w:rsid w:val="00EC1931"/>
    <w:rsid w:val="00EC4C38"/>
    <w:rsid w:val="00F06BBA"/>
    <w:rsid w:val="00F14A14"/>
    <w:rsid w:val="00F16FCA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St-718/2019-3</izvorni_sadrzaj>
    <derivirana_varijabla naziv="DomainObject.Oznaka_1">St-718/2019-3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St-718/2019</izvorni_sadrzaj>
    <derivirana_varijabla naziv="DomainObject.Predmet.OznakaBroj_1">St-718/2019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EKOMS d.o.o.</izvorni_sadrzaj>
    <derivirana_varijabla naziv="DomainObject.Predmet.ProtustrankaFormated_1">  EKOMS d.o.o.</derivirana_varijabla>
  </DomainObject.Predmet.ProtustrankaFormated>
  <DomainObject.Predmet.ProtustrankaFormatedOIB>
    <izvorni_sadrzaj>  EKOMS d.o.o., OIB 64366318963</izvorni_sadrzaj>
    <derivirana_varijabla naziv="DomainObject.Predmet.ProtustrankaFormatedOIB_1">  EKOMS d.o.o., OIB 64366318963</derivirana_varijabla>
  </DomainObject.Predmet.ProtustrankaFormatedOIB>
  <DomainObject.Predmet.ProtustrankaFormatedWithAdress>
    <izvorni_sadrzaj> EKOMS d.o.o., Stjepana Ljubića Vojvode 22, 10000 Zagreb</izvorni_sadrzaj>
    <derivirana_varijabla naziv="DomainObject.Predmet.ProtustrankaFormatedWithAdress_1"> EKOMS d.o.o., Stjepana Ljubića Vojvode 22, 10000 Zagreb</derivirana_varijabla>
  </DomainObject.Predmet.ProtustrankaFormatedWithAdress>
  <DomainObject.Predmet.ProtustrankaFormatedWithAdressOIB>
    <izvorni_sadrzaj> EKOMS d.o.o., OIB 64366318963, Stjepana Ljubića Vojvode 22, 10000 Zagreb</izvorni_sadrzaj>
    <derivirana_varijabla naziv="DomainObject.Predmet.ProtustrankaFormatedWithAdressOIB_1"> EKOMS d.o.o., OIB 64366318963, Stjepana Ljubića Vojvode 22, 10000 Zagreb</derivirana_varijabla>
  </DomainObject.Predmet.ProtustrankaFormatedWithAdressOIB>
  <DomainObject.Predmet.ProtustrankaWithAdress>
    <izvorni_sadrzaj>EKOMS d.o.o. Stjepana Ljubića Vojvode 22, 10000 Zagreb</izvorni_sadrzaj>
    <derivirana_varijabla naziv="DomainObject.Predmet.ProtustrankaWithAdress_1">EKOMS d.o.o. Stjepana Ljubića Vojvode 22, 10000 Zagreb</derivirana_varijabla>
  </DomainObject.Predmet.ProtustrankaWithAdress>
  <DomainObject.Predmet.ProtustrankaWithAdressOIB>
    <izvorni_sadrzaj>EKOMS d.o.o., OIB 64366318963, Stjepana Ljubića Vojvode 22, 10000 Zagreb</izvorni_sadrzaj>
    <derivirana_varijabla naziv="DomainObject.Predmet.ProtustrankaWithAdressOIB_1">EKOMS d.o.o., OIB 64366318963, Stjepana Ljubića Vojvode 22, 10000 Zagreb</derivirana_varijabla>
  </DomainObject.Predmet.ProtustrankaWithAdressOIB>
  <DomainObject.Predmet.ProtustrankaNazivFormated>
    <izvorni_sadrzaj>EKOMS d.o.o.</izvorni_sadrzaj>
    <derivirana_varijabla naziv="DomainObject.Predmet.ProtustrankaNazivFormated_1">EKOMS d.o.o.</derivirana_varijabla>
  </DomainObject.Predmet.ProtustrankaNazivFormated>
  <DomainObject.Predmet.ProtustrankaNazivFormatedOIB>
    <izvorni_sadrzaj>EKOMS d.o.o., OIB 64366318963</izvorni_sadrzaj>
    <derivirana_varijabla naziv="DomainObject.Predmet.ProtustrankaNazivFormatedOIB_1">EKOMS d.o.o., OIB 64366318963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EKOMS d.o.o.</item>
    </izvorni_sadrzaj>
    <derivirana_varijabla naziv="DomainObject.Predmet.ProtuStrankaListFormated_1">
      <item>EKOMS d.o.o.</item>
    </derivirana_varijabla>
  </DomainObject.Predmet.ProtuStrankaListFormated>
  <DomainObject.Predmet.ProtuStrankaListFormatedOIB>
    <izvorni_sadrzaj>
      <item>EKOMS d.o.o., OIB 64366318963</item>
    </izvorni_sadrzaj>
    <derivirana_varijabla naziv="DomainObject.Predmet.ProtuStrankaListFormatedOIB_1">
      <item>EKOMS d.o.o., OIB 64366318963</item>
    </derivirana_varijabla>
  </DomainObject.Predmet.ProtuStrankaListFormatedOIB>
  <DomainObject.Predmet.ProtuStrankaListFormatedWithAdress>
    <izvorni_sadrzaj>
      <item>EKOMS d.o.o., Stjepana Ljubića Vojvode 22, 10000 Zagreb</item>
    </izvorni_sadrzaj>
    <derivirana_varijabla naziv="DomainObject.Predmet.ProtuStrankaListFormatedWithAdress_1">
      <item>EKOMS d.o.o., Stjepana Ljubića Vojvode 22, 10000 Zagreb</item>
    </derivirana_varijabla>
  </DomainObject.Predmet.ProtuStrankaListFormatedWithAdress>
  <DomainObject.Predmet.ProtuStrankaListFormatedWithAdressOIB>
    <izvorni_sadrzaj>
      <item>EKOMS d.o.o., OIB 64366318963, Stjepana Ljubića Vojvode 22, 10000 Zagreb</item>
    </izvorni_sadrzaj>
    <derivirana_varijabla naziv="DomainObject.Predmet.ProtuStrankaListFormatedWithAdressOIB_1">
      <item>EKOMS d.o.o., OIB 64366318963, Stjepana Ljubića Vojvode 22, 10000 Zagreb</item>
    </derivirana_varijabla>
  </DomainObject.Predmet.ProtuStrankaListFormatedWithAdressOIB>
  <DomainObject.Predmet.ProtuStrankaListNazivFormated>
    <izvorni_sadrzaj>
      <item>EKOMS d.o.o.</item>
    </izvorni_sadrzaj>
    <derivirana_varijabla naziv="DomainObject.Predmet.ProtuStrankaListNazivFormated_1">
      <item>EKOMS d.o.o.</item>
    </derivirana_varijabla>
  </DomainObject.Predmet.ProtuStrankaListNazivFormated>
  <DomainObject.Predmet.ProtuStrankaListNazivFormatedOIB>
    <izvorni_sadrzaj>
      <item>EKOMS d.o.o., OIB 64366318963</item>
    </izvorni_sadrzaj>
    <derivirana_varijabla naziv="DomainObject.Predmet.ProtuStrankaListNazivFormatedOIB_1">
      <item>EKOMS d.o.o., OIB 64366318963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St-718/2019-3</izvorni_sadrzaj>
    <derivirana_varijabla naziv="DomainObject.PoslovniBrojDokumenta_1">St-718/2019-3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EKOMS d.o.o.</izvorni_sadrzaj>
    <derivirana_varijabla naziv="DomainObject.Predmet.ProtustrankaIDrugi_1">EKOMS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EKOMS d.o.o., OIB 64366318963, Stjepana Ljubića Vojvode 22, 10000 Zagreb</izvorni_sadrzaj>
    <derivirana_varijabla naziv="DomainObject.Predmet.ProtustrankaIDrugiAdressOIB_1">EKOMS d.o.o., OIB 64366318963, Stjepana Ljubića Vojvode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EKOMS d.o.o.</item>
    </izvorni_sadrzaj>
    <derivirana_varijabla naziv="DomainObject.Predmet.SudioniciListNaziv_1">
      <item>FINA Regionalni centar Zagreb</item>
      <item>EKOMS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EKOMS d.o.o., OIB 64366318963, Stjepana Ljubića Vojvode 22,10000 Zagreb</item>
    </izvorni_sadrzaj>
    <derivirana_varijabla naziv="DomainObject.Predmet.SudioniciListAdressOIB_1">
      <item>FINA Regionalni centar Zagreb, OIB 85821130368, Trg svibanjskih žrtava 1995.1,10000 Zagreb</item>
      <item>EKOMS d.o.o., OIB 64366318963, Stjepana Ljubića Vojvode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64366318963</item>
    </izvorni_sadrzaj>
    <derivirana_varijabla naziv="DomainObject.Predmet.SudioniciListNazivOIB_1">
      <item>, OIB 85821130368</item>
      <item>, OIB 64366318963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7B751-9A55-4CE8-B2F7-53BD8A556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1887</properties:Characters>
  <properties:Lines>47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2019-05-17T07:56:00Z</dcterms:created>
  <dc:creator>gzubak</dc:creator>
  <cp:lastModifiedBy>Tatjana Slaviček</cp:lastModifiedBy>
  <cp:lastPrinted>2019-05-17T08:17:00Z</cp:lastPrinted>
  <dcterms:modified xmlns:xsi="http://www.w3.org/2001/XMLSchema-instance" xsi:type="dcterms:W3CDTF">2019-05-17T08:23:00Z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St-718/2019-3 / Odluka - Rješenje o odbačaju zahtjeva za skraćeni stečajni postupak (St-718-19_Rj_odbačaj_-_nije_u_blokadi.docx)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