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97EA5" w:rsidR="00430E9B" w:rsidRPr="005F7BBA">
        <w:trPr>
          <w:trHeight w:val="1435"/>
        </w:trPr>
        <w:tc>
          <w:tcPr>
            <w:tcW w:type="dxa" w:w="2531"/>
          </w:tcPr>
          <w:p w:rsidRDefault="00430E9B" w:rsidP="00D97EA5" w:rsidR="00430E9B">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30E9B" w:rsidP="00D97EA5" w:rsidR="00430E9B" w:rsidRPr="005F7BBA">
            <w:pPr>
              <w:jc w:val="center"/>
            </w:pPr>
            <w:r w:rsidRPr="005F7BBA">
              <w:t>Republika Hrvatska</w:t>
            </w:r>
          </w:p>
          <w:p w:rsidRDefault="00430E9B" w:rsidP="00D97EA5" w:rsidR="00430E9B" w:rsidRPr="005F7BBA">
            <w:pPr>
              <w:jc w:val="center"/>
            </w:pPr>
            <w:r w:rsidRPr="005F7BBA">
              <w:t>Trgovački sud u Splitu</w:t>
            </w:r>
          </w:p>
          <w:p w:rsidRDefault="00430E9B" w:rsidP="00D97EA5" w:rsidR="00430E9B" w:rsidRPr="005F7BBA">
            <w:pPr>
              <w:jc w:val="center"/>
            </w:pPr>
            <w:r w:rsidRPr="005F7BBA">
              <w:t>Split, Sukoišanska 6</w:t>
            </w:r>
          </w:p>
        </w:tc>
      </w:tr>
    </w:tbl>
    <w:p w14:textId="f940b1b" w14:paraId="f940b1b" w:rsidRDefault="00430E9B" w:rsidP="00430E9B" w:rsidR="00430E9B">
      <w:pPr>
        <w:jc w:val="right"/>
        <w15:collapsed w:val="false"/>
      </w:pPr>
      <w:r>
        <w:br w:clear="all" w:type="textWrapping"/>
        <w:t>Poslovni broj: 4. St-</w:t>
      </w:r>
      <w:r w:rsidR="007C74CE">
        <w:t>1043</w:t>
      </w:r>
      <w:r>
        <w:t>/2016-</w:t>
      </w:r>
      <w:r w:rsidR="004D74E9">
        <w:t>17</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CC4E96">
        <w:t>ROZDENA d.o.o., Kamenita 29, Split, OIB: 66864214224</w:t>
      </w:r>
      <w:r w:rsidR="00C81C12">
        <w:rPr>
          <w:lang w:val="hr-HR"/>
        </w:rPr>
        <w:t>,</w:t>
      </w:r>
      <w:r w:rsidR="00634348">
        <w:rPr>
          <w:lang w:val="hr-HR"/>
        </w:rPr>
        <w:t xml:space="preserve"> </w:t>
      </w:r>
      <w:r w:rsidR="00543043">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CC4E96">
        <w:t>ROZDENA d.o.o., Kamenita 29, Split, OIB: 66864214224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543043">
        <w:rPr>
          <w:szCs w:val="20"/>
          <w:lang w:eastAsia="hr-HR" w:val="en-AU"/>
        </w:rPr>
        <w:t>19. ožujka 2018.</w:t>
      </w:r>
      <w:r w:rsidR="002D3D3D" w:rsidRPr="00C81C12">
        <w:rPr>
          <w:szCs w:val="20"/>
          <w:lang w:eastAsia="hr-HR" w:val="en-AU"/>
        </w:rPr>
        <w:t xml:space="preserve"> u </w:t>
      </w:r>
      <w:r w:rsidR="004D74E9">
        <w:rPr>
          <w:szCs w:val="20"/>
          <w:lang w:eastAsia="hr-HR" w:val="en-AU"/>
        </w:rPr>
        <w:t>13</w:t>
      </w:r>
      <w:r w:rsidR="00543043">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D74E9">
        <w:t>Josip Hrga iz Splita, Bihaćka 15, OIB: 15662494844.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CC4E96">
        <w:t>ROZDENA d.o.o., Kamenita 29, Split, OIB: 66864214224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CC4E96" w:rsidP="00CC4E96" w:rsidR="00CC4E96">
      <w:pPr>
        <w:ind w:firstLine="708"/>
        <w:jc w:val="both"/>
      </w:pPr>
      <w:r>
        <w:t xml:space="preserve">Predlagatelj Financijska agencija, Regionalni centar Split, Podružnica Split je prijedlogom zaprimljenim na </w:t>
      </w:r>
      <w:r w:rsidR="00543043">
        <w:t xml:space="preserve">Trgovačkom sudu u Splitu, dana </w:t>
      </w:r>
      <w:r>
        <w:t>8. travnja 2016. predložio otvaranje stečajnog postupka nad dužnikom ROZDENA d.o.o., Kamenita 29, Split, OIB: 66864214224.</w:t>
      </w:r>
    </w:p>
    <w:p w:rsidRDefault="00CC4E96" w:rsidP="00CC4E96" w:rsidR="00CC4E96">
      <w:pPr>
        <w:ind w:left="708"/>
        <w:jc w:val="both"/>
      </w:pPr>
    </w:p>
    <w:p w:rsidRDefault="00CC4E96" w:rsidP="00CC4E96" w:rsidR="00CC4E96">
      <w:pPr>
        <w:ind w:firstLine="708"/>
        <w:jc w:val="both"/>
      </w:pPr>
      <w:r>
        <w:t>U prijedlogu se u b</w:t>
      </w:r>
      <w:r w:rsidR="00543043">
        <w:t xml:space="preserve">itnome navodi da dužnik na dan </w:t>
      </w:r>
      <w:r>
        <w:t xml:space="preserve">1. rujna 2015. u Očevidniku redoslijeda osnova za plaćanje ima evidentirane neizvršene osnove za plaćanje u neprekinutom razdoblju od 198 dana, u ukupnom iznosu od 7.808,79 kuna, te da prema podacima HZMO ima jednog zaposlenog, kao i da predlagatelj ne raspolaže drugim podacima o imovini dužnika. </w:t>
      </w:r>
    </w:p>
    <w:p w:rsidRDefault="00CC4E96" w:rsidP="00CC4E96" w:rsidR="00CC4E96">
      <w:pPr>
        <w:ind w:firstLine="708"/>
        <w:jc w:val="both"/>
      </w:pPr>
    </w:p>
    <w:p w:rsidRDefault="00CC4E96" w:rsidP="00CC4E96" w:rsidR="00CC4E96">
      <w:pPr>
        <w:ind w:firstLine="708"/>
        <w:jc w:val="both"/>
      </w:pPr>
      <w:r>
        <w:t>Kako je predlagatelj učinio vjerojatnim postojanje stečajnog razloga, to je rješenjem ovog suda gornji poslovni broj od 30. prosinca 2016. određeno ročište radi rasprave o uvjetima za otvar</w:t>
      </w:r>
      <w:r w:rsidR="00543043">
        <w:t>anje stečajnog postupka za dan 3. veljače 2017</w:t>
      </w:r>
      <w:r>
        <w:t xml:space="preserve">. </w:t>
      </w:r>
    </w:p>
    <w:p w:rsidRDefault="00CC4E96" w:rsidP="00CC4E96" w:rsidR="00CC4E96">
      <w:pPr>
        <w:jc w:val="both"/>
      </w:pPr>
    </w:p>
    <w:p w:rsidRDefault="00CC4E96" w:rsidP="00CC4E96" w:rsidR="00CC4E96">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18. siječnja 2017. dostavili </w:t>
      </w:r>
      <w:r w:rsidRPr="007221AC">
        <w:t>uvjerenje iz koje</w:t>
      </w:r>
      <w:r>
        <w:t>g</w:t>
      </w:r>
      <w:r w:rsidRPr="007221AC">
        <w:t xml:space="preserve"> je razvidno da dužnik </w:t>
      </w:r>
      <w:r>
        <w:t xml:space="preserve">ROZDENA d.o.o., Kamenita 29, Split, OIB: 66864214224 evidentiran kao vlasnik vozila i to vozilo M1, marke VOLKSWAGEN GOLF 1H CL, godina proizvodnje 1993., broj šasije WVWZZZ1HZPW080198, reg. oznake ST 571 JI (list spisa 15). </w:t>
      </w:r>
    </w:p>
    <w:p w:rsidRDefault="00CC4E96" w:rsidP="00CC4E96" w:rsidR="00CC4E96">
      <w:pPr>
        <w:ind w:firstLine="708"/>
        <w:jc w:val="both"/>
      </w:pPr>
    </w:p>
    <w:p w:rsidRDefault="00CC4E96" w:rsidP="00CC4E96" w:rsidR="00CC4E96">
      <w:pPr>
        <w:ind w:firstLine="708"/>
        <w:jc w:val="both"/>
      </w:pPr>
      <w:r>
        <w:t xml:space="preserve">Dana 26. siječnja 2017. u spis zaprimljena potvrda Općinskog suda u Splitu, zemljišnoknjižnog odjela iz koje je razvidno da dužnik ROZDENA d.o.o., Kamenita 29, Split, OIB: 66864214224 nije upisan kao vlasnik nekretnina na području nadležnosti navedenog zemljišnoknjižnog odjela (list spisa 13). </w:t>
      </w:r>
    </w:p>
    <w:p w:rsidRDefault="00CC4E96" w:rsidP="00CC4E96" w:rsidR="00CC4E96">
      <w:pPr>
        <w:jc w:val="both"/>
      </w:pPr>
    </w:p>
    <w:p w:rsidRDefault="00543043" w:rsidP="00CC4E96" w:rsidR="00CC4E96">
      <w:pPr>
        <w:ind w:firstLine="708"/>
        <w:jc w:val="both"/>
      </w:pPr>
      <w:r>
        <w:t xml:space="preserve">Financijska agencija je dana </w:t>
      </w:r>
      <w:r w:rsidR="00CC4E96">
        <w:t xml:space="preserve">2. veljače 2017. dostavila u spis </w:t>
      </w:r>
      <w:r w:rsidR="00CC4E96" w:rsidRPr="00271D1E">
        <w:t xml:space="preserve">dostavila podnesak kojim se očituje na dosadašnji tijek postupka, </w:t>
      </w:r>
      <w:r w:rsidR="00CC4E96">
        <w:t xml:space="preserve">te je dostavila </w:t>
      </w:r>
      <w:r w:rsidR="00CC4E96" w:rsidRPr="00271D1E">
        <w:t>potvrdu o blokadi računa i novčanih sredstava dužnika. Iz ist</w:t>
      </w:r>
      <w:r w:rsidR="00CC4E96">
        <w:t>e</w:t>
      </w:r>
      <w:r w:rsidR="00CC4E96" w:rsidRPr="00271D1E">
        <w:t xml:space="preserve"> je vidljivo da je kod dužnika </w:t>
      </w:r>
      <w:r>
        <w:t xml:space="preserve">na dan </w:t>
      </w:r>
      <w:r w:rsidR="00CC4E96">
        <w:t xml:space="preserve">2. veljače 2017. </w:t>
      </w:r>
      <w:r w:rsidR="00CC4E96" w:rsidRPr="00271D1E">
        <w:t xml:space="preserve">evidentirano </w:t>
      </w:r>
      <w:r w:rsidR="00CC4E96">
        <w:t>717</w:t>
      </w:r>
      <w:r w:rsidR="00CC4E96" w:rsidRPr="00271D1E">
        <w:t xml:space="preserve"> dan</w:t>
      </w:r>
      <w:r w:rsidR="00CC4E96">
        <w:t>a</w:t>
      </w:r>
      <w:r w:rsidR="00CC4E96" w:rsidRPr="00271D1E">
        <w:t xml:space="preserve"> neprekidne blokade</w:t>
      </w:r>
      <w:r w:rsidR="00CC4E96">
        <w:t>.</w:t>
      </w:r>
    </w:p>
    <w:p w:rsidRDefault="008C15A9" w:rsidP="00417F47" w:rsidR="008C15A9">
      <w:pPr>
        <w:ind w:firstLine="708"/>
        <w:jc w:val="both"/>
      </w:pPr>
    </w:p>
    <w:p w:rsidRDefault="00AA1409" w:rsidP="00AA1409" w:rsidR="00AA1409">
      <w:pPr>
        <w:ind w:firstLine="708"/>
        <w:jc w:val="both"/>
      </w:pPr>
      <w:r>
        <w:t>Sud nema podatak iz kojih proizlazi da društvo ima bilo kakvu imovinu.</w:t>
      </w:r>
    </w:p>
    <w:p w:rsidRDefault="00417F47" w:rsidP="008C15A9" w:rsidR="00417F47">
      <w:pPr>
        <w:jc w:val="both"/>
      </w:pPr>
    </w:p>
    <w:p w:rsidRDefault="00CC4E96" w:rsidP="00CC4E96" w:rsidR="00CC4E96">
      <w:pPr>
        <w:ind w:firstLine="708"/>
        <w:jc w:val="both"/>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543043">
        <w:rPr>
          <w:lang w:val="hr-HR"/>
        </w:rPr>
        <w:t xml:space="preserve">j 71/15, dalje SZ) ovaj sud je </w:t>
      </w:r>
      <w:r>
        <w:rPr>
          <w:lang w:val="hr-HR"/>
        </w:rPr>
        <w:t xml:space="preserve">3. veljače 2017. na mrežnoj stranici e-Oglasna ploča sudova objavio rješenje kojim je pozvao osobe koje imaju pravni interes da za provođenje stečajnog postupka nad uvodnom navedenim stečajnim dužnikom solidarno uplati na sudski depozit ovog suda iznos od 20.000,00 kuna </w:t>
      </w:r>
      <w:r w:rsidRPr="00520E5B">
        <w:t>na ime predujma za pokriće troškova kako prethodnog tako i otvorenog stečajnog postupka</w:t>
      </w:r>
      <w:r>
        <w:t>, u skladu s odredbom čl.132. SZ. Ovo stoga, što imovina dužnika nije dostatna ni za troškove vođenja prethodnog kao i  stečajnog postupka, te ni za namirenje vjerovnika.</w:t>
      </w:r>
    </w:p>
    <w:p w:rsidRDefault="00430E9B" w:rsidP="00CC4E96" w:rsidR="00430E9B">
      <w:pPr>
        <w:ind w:firstLine="708"/>
        <w:jc w:val="both"/>
      </w:pPr>
    </w:p>
    <w:p w:rsidRDefault="00430E9B" w:rsidP="00430E9B" w:rsidR="00430E9B"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543043">
        <w:rPr>
          <w:lang w:val="hr-HR"/>
        </w:rPr>
        <w:t>1109</w:t>
      </w:r>
      <w:r>
        <w:rPr>
          <w:lang w:val="hr-HR"/>
        </w:rPr>
        <w:t xml:space="preserve"> dana neprekidne blokade (list </w:t>
      </w:r>
      <w:r w:rsidR="00543043">
        <w:rPr>
          <w:lang w:val="hr-HR"/>
        </w:rPr>
        <w:t>32</w:t>
      </w:r>
      <w:r>
        <w:rPr>
          <w:lang w:val="hr-HR"/>
        </w:rPr>
        <w:t xml:space="preserve"> spisa). </w:t>
      </w:r>
    </w:p>
    <w:p w:rsidRDefault="00430E9B" w:rsidP="00430E9B" w:rsidR="00430E9B">
      <w:pPr>
        <w:ind w:firstLine="708"/>
        <w:jc w:val="both"/>
      </w:pPr>
    </w:p>
    <w:p w:rsidRDefault="00430E9B" w:rsidP="00430E9B" w:rsidR="00430E9B">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1. ožujka 2018. (list </w:t>
      </w:r>
      <w:r w:rsidR="00543043">
        <w:rPr>
          <w:lang w:val="hr-HR"/>
        </w:rPr>
        <w:t>33</w:t>
      </w:r>
      <w:r>
        <w:rPr>
          <w:lang w:val="hr-HR"/>
        </w:rPr>
        <w:t xml:space="preserve"> spisa).</w:t>
      </w:r>
    </w:p>
    <w:p w:rsidRDefault="00CC4E96" w:rsidP="008C15A9" w:rsidR="00CC4E96">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 xml:space="preserve">Zatraženi iznos od 20.000,00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CC4E96">
        <w:t>3.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430E9B" w:rsidP="00430E9B" w:rsidR="00430E9B">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D97EA5" w:rsidR="00430E9B">
        <w:trPr>
          <w:trHeight w:val="247"/>
        </w:trPr>
        <w:tc>
          <w:tcPr>
            <w:tcW w:type="dxa" w:w="4362"/>
          </w:tcPr>
          <w:p w:rsidRDefault="00430E9B" w:rsidP="00D97EA5" w:rsidR="00430E9B" w:rsidRPr="00140E54">
            <w:pPr>
              <w:jc w:val="center"/>
              <w:rPr>
                <w:bCs/>
              </w:rPr>
            </w:pPr>
            <w:r w:rsidRPr="00140E54">
              <w:rPr>
                <w:bCs/>
              </w:rPr>
              <w:t>Sudac</w:t>
            </w:r>
          </w:p>
          <w:p w:rsidRDefault="00430E9B" w:rsidP="00D97EA5" w:rsidR="00430E9B" w:rsidRPr="00140E54">
            <w:pPr>
              <w:jc w:val="center"/>
              <w:rPr>
                <w:bCs/>
              </w:rPr>
            </w:pPr>
          </w:p>
          <w:p w:rsidRDefault="00430E9B" w:rsidP="00D97EA5" w:rsidR="00430E9B" w:rsidRPr="00140E54">
            <w:pPr>
              <w:jc w:val="center"/>
              <w:rPr>
                <w:bCs/>
              </w:rPr>
            </w:pPr>
          </w:p>
        </w:tc>
      </w:tr>
      <w:tr w:rsidTr="00D97EA5" w:rsidR="00430E9B">
        <w:trPr>
          <w:trHeight w:val="413"/>
        </w:trPr>
        <w:tc>
          <w:tcPr>
            <w:tcW w:type="dxa" w:w="4362"/>
          </w:tcPr>
          <w:p w:rsidRDefault="00200DC6" w:rsidP="00D97EA5" w:rsidR="00430E9B">
            <w:pPr>
              <w:jc w:val="center"/>
              <w:rPr>
                <w:bCs/>
              </w:rPr>
            </w:pPr>
            <w:r>
              <w:rPr>
                <w:bCs/>
              </w:rPr>
              <w:t>Katarina Mikulić,v.r.</w:t>
            </w:r>
          </w:p>
          <w:p w:rsidRDefault="00200DC6" w:rsidP="0071700F" w:rsidR="00200DC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00DC6" w:rsidP="00200DC6" w:rsidR="00200DC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200DC6" w:rsidP="00D97EA5" w:rsidR="00200DC6" w:rsidRPr="00140E54">
            <w:pPr>
              <w:jc w:val="center"/>
              <w:rPr>
                <w:bCs/>
              </w:rPr>
            </w:pPr>
          </w:p>
        </w:tc>
      </w:tr>
    </w:tbl>
    <w:p w:rsidRDefault="00092FAE"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D13D1"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3D1" w:rsidP="006D13D1" w:rsidR="006D13D1">
    <w:pPr>
      <w:jc w:val="right"/>
    </w:pPr>
    <w:r>
      <w:tab/>
    </w:r>
    <w:sdt>
      <w:sdtPr>
        <w:id w:val="-30960402"/>
        <w:docPartObj>
          <w:docPartGallery w:val="Page Numbers (Top of Page)"/>
          <w:docPartUnique/>
        </w:docPartObj>
      </w:sdtPr>
      <w:sdtEndPr/>
      <w:sdtContent>
        <w:r>
          <w:fldChar w:fldCharType="begin"/>
        </w:r>
        <w:r>
          <w:instrText>PAGE   \* MERGEFORMAT</w:instrText>
        </w:r>
        <w:r>
          <w:fldChar w:fldCharType="separate"/>
        </w:r>
        <w:r w:rsidR="00200DC6" w:rsidRPr="00200DC6">
          <w:rPr>
            <w:noProof/>
            <w:lang w:val="hr-HR"/>
          </w:rPr>
          <w:t>3</w:t>
        </w:r>
        <w:r>
          <w:fldChar w:fldCharType="end"/>
        </w:r>
      </w:sdtContent>
    </w:sdt>
    <w:r>
      <w:tab/>
    </w:r>
    <w:r>
      <w:tab/>
      <w:t>Poslovni broj: 4. St-1043/2016-</w:t>
    </w:r>
    <w:r w:rsidR="004D74E9">
      <w:t>17</w:t>
    </w:r>
  </w:p>
  <w:p w:rsidRDefault="006D13D1" w:rsidP="006D13D1" w:rsidR="006D13D1">
    <w:pPr>
      <w:pStyle w:val="Zaglavlje"/>
      <w:tabs>
        <w:tab w:pos="6555" w:val="left"/>
      </w:tabs>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C30" w:rsidR="00B56C30">
    <w:pPr>
      <w:pStyle w:val="Zaglavlje"/>
      <w:jc w:val="center"/>
    </w:pPr>
  </w:p>
  <w:p w:rsidRDefault="007C74CE" w:rsidR="007C74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2FAE"/>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DC6"/>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30E9B"/>
    <w:rsid w:val="00440C3D"/>
    <w:rsid w:val="00471F9B"/>
    <w:rsid w:val="004726A1"/>
    <w:rsid w:val="00472978"/>
    <w:rsid w:val="00473132"/>
    <w:rsid w:val="004777B1"/>
    <w:rsid w:val="00484C49"/>
    <w:rsid w:val="004851EE"/>
    <w:rsid w:val="004A37EF"/>
    <w:rsid w:val="004A6CA0"/>
    <w:rsid w:val="004D23AF"/>
    <w:rsid w:val="004D74E9"/>
    <w:rsid w:val="00520023"/>
    <w:rsid w:val="00520266"/>
    <w:rsid w:val="00520582"/>
    <w:rsid w:val="00536E4F"/>
    <w:rsid w:val="00543043"/>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D13D1"/>
    <w:rsid w:val="006E3551"/>
    <w:rsid w:val="00721116"/>
    <w:rsid w:val="00736EF6"/>
    <w:rsid w:val="00743750"/>
    <w:rsid w:val="007457E4"/>
    <w:rsid w:val="00753802"/>
    <w:rsid w:val="007725FF"/>
    <w:rsid w:val="007A51CD"/>
    <w:rsid w:val="007A74B6"/>
    <w:rsid w:val="007C74CE"/>
    <w:rsid w:val="00805481"/>
    <w:rsid w:val="00832F97"/>
    <w:rsid w:val="0084487A"/>
    <w:rsid w:val="00850B9F"/>
    <w:rsid w:val="00870E42"/>
    <w:rsid w:val="00876209"/>
    <w:rsid w:val="00892B6F"/>
    <w:rsid w:val="008C15A9"/>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409"/>
    <w:rsid w:val="00AA1815"/>
    <w:rsid w:val="00AC31CB"/>
    <w:rsid w:val="00AC4892"/>
    <w:rsid w:val="00B22527"/>
    <w:rsid w:val="00B25EAD"/>
    <w:rsid w:val="00B30B18"/>
    <w:rsid w:val="00B32A5D"/>
    <w:rsid w:val="00B347F0"/>
    <w:rsid w:val="00B42426"/>
    <w:rsid w:val="00B4382F"/>
    <w:rsid w:val="00B54D39"/>
    <w:rsid w:val="00B56C30"/>
    <w:rsid w:val="00B6615F"/>
    <w:rsid w:val="00BD03FF"/>
    <w:rsid w:val="00BF6161"/>
    <w:rsid w:val="00C30FC8"/>
    <w:rsid w:val="00C435B4"/>
    <w:rsid w:val="00C5093E"/>
    <w:rsid w:val="00C724C7"/>
    <w:rsid w:val="00C81C12"/>
    <w:rsid w:val="00C85A91"/>
    <w:rsid w:val="00C90F08"/>
    <w:rsid w:val="00CC1B3F"/>
    <w:rsid w:val="00CC4E96"/>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430E9B"/>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00DC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430E9B"/>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00DC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ROZDENA d.o.o. za trgovinu</izvorni_sadrzaj>
    <derivirana_varijabla naziv="DomainObject.Predmet.ProtustrankaFormated_1">  ROZDENA d.o.o. za trgovinu</derivirana_varijabla>
  </DomainObject.Predmet.ProtustrankaFormated>
  <DomainObject.Predmet.ProtustrankaFormatedOIB>
    <izvorni_sadrzaj>  ROZDENA d.o.o. za trgovinu, OIB 66864214224</izvorni_sadrzaj>
    <derivirana_varijabla naziv="DomainObject.Predmet.ProtustrankaFormatedOIB_1">  ROZDENA d.o.o. za trgovinu, OIB 66864214224</derivirana_varijabla>
  </DomainObject.Predmet.ProtustrankaFormatedOIB>
  <DomainObject.Predmet.ProtustrankaFormatedWithAdress>
    <izvorni_sadrzaj> ROZDENA d.o.o. za trgovinu, Kamenita 29, 21000 Split</izvorni_sadrzaj>
    <derivirana_varijabla naziv="DomainObject.Predmet.ProtustrankaFormatedWithAdress_1"> ROZDENA d.o.o. za trgovinu, Kamenita 29, 21000 Split</derivirana_varijabla>
  </DomainObject.Predmet.ProtustrankaFormatedWithAdress>
  <DomainObject.Predmet.ProtustrankaFormatedWithAdressOIB>
    <izvorni_sadrzaj> ROZDENA d.o.o. za trgovinu, OIB 66864214224, Kamenita 29, 21000 Split</izvorni_sadrzaj>
    <derivirana_varijabla naziv="DomainObject.Predmet.ProtustrankaFormatedWithAdressOIB_1"> ROZDENA d.o.o. za trgovinu, OIB 66864214224, Kamenita 29, 21000 Split</derivirana_varijabla>
  </DomainObject.Predmet.ProtustrankaFormatedWithAdressOIB>
  <DomainObject.Predmet.ProtustrankaWithAdress>
    <izvorni_sadrzaj>ROZDENA d.o.o. za trgovinu Kamenita 29, 21000 Split</izvorni_sadrzaj>
    <derivirana_varijabla naziv="DomainObject.Predmet.ProtustrankaWithAdress_1">ROZDENA d.o.o. za trgovinu Kamenita 29, 21000 Split</derivirana_varijabla>
  </DomainObject.Predmet.ProtustrankaWithAdress>
  <DomainObject.Predmet.ProtustrankaWithAdressOIB>
    <izvorni_sadrzaj>ROZDENA d.o.o. za trgovinu, OIB 66864214224, Kamenita 29, 21000 Split</izvorni_sadrzaj>
    <derivirana_varijabla naziv="DomainObject.Predmet.ProtustrankaWithAdressOIB_1">ROZDENA d.o.o. za trgovinu, OIB 66864214224, Kamenita 29, 21000 Split</derivirana_varijabla>
  </DomainObject.Predmet.ProtustrankaWithAdressOIB>
  <DomainObject.Predmet.ProtustrankaNazivFormated>
    <izvorni_sadrzaj>ROZDENA d.o.o. za trgovinu</izvorni_sadrzaj>
    <derivirana_varijabla naziv="DomainObject.Predmet.ProtustrankaNazivFormated_1">ROZDENA d.o.o. za trgovinu</derivirana_varijabla>
  </DomainObject.Predmet.ProtustrankaNazivFormated>
  <DomainObject.Predmet.ProtustrankaNazivFormatedOIB>
    <izvorni_sadrzaj>ROZDENA d.o.o. za trgovinu, OIB 66864214224</izvorni_sadrzaj>
    <derivirana_varijabla naziv="DomainObject.Predmet.ProtustrankaNazivFormatedOIB_1">ROZDENA d.o.o. za trgovinu, OIB 66864214224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7808.79</izvorni_sadrzaj>
    <derivirana_varijabla naziv="DomainObject.Predmet.TrenutnaVrijednost_1">7808.79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ROZDENA d.o.o. za trgovinu</item>
    </izvorni_sadrzaj>
    <derivirana_varijabla naziv="DomainObject.Predmet.ProtuStrankaListFormated_1">
      <item>ROZDENA d.o.o. za trgovinu</item>
    </derivirana_varijabla>
  </DomainObject.Predmet.ProtuStrankaListFormated>
  <DomainObject.Predmet.ProtuStrankaListFormatedOIB>
    <izvorni_sadrzaj>
      <item>ROZDENA d.o.o. za trgovinu, OIB 66864214224</item>
    </izvorni_sadrzaj>
    <derivirana_varijabla naziv="DomainObject.Predmet.ProtuStrankaListFormatedOIB_1">
      <item>ROZDENA d.o.o. za trgovinu, OIB 66864214224</item>
    </derivirana_varijabla>
  </DomainObject.Predmet.ProtuStrankaListFormatedOIB>
  <DomainObject.Predmet.ProtuStrankaListFormatedWithAdress>
    <izvorni_sadrzaj>
      <item>ROZDENA d.o.o. za trgovinu, Kamenita 29, 21000 Split</item>
    </izvorni_sadrzaj>
    <derivirana_varijabla naziv="DomainObject.Predmet.ProtuStrankaListFormatedWithAdress_1">
      <item>ROZDENA d.o.o. za trgovinu, Kamenita 29, 21000 Split</item>
    </derivirana_varijabla>
  </DomainObject.Predmet.ProtuStrankaListFormatedWithAdress>
  <DomainObject.Predmet.ProtuStrankaListFormatedWithAdressOIB>
    <izvorni_sadrzaj>
      <item>ROZDENA d.o.o. za trgovinu, OIB 66864214224, Kamenita 29, 21000 Split</item>
    </izvorni_sadrzaj>
    <derivirana_varijabla naziv="DomainObject.Predmet.ProtuStrankaListFormatedWithAdressOIB_1">
      <item>ROZDENA d.o.o. za trgovinu, OIB 66864214224, Kamenita 29, 21000 Split</item>
    </derivirana_varijabla>
  </DomainObject.Predmet.ProtuStrankaListFormatedWithAdressOIB>
  <DomainObject.Predmet.ProtuStrankaListNazivFormated>
    <izvorni_sadrzaj>
      <item>ROZDENA d.o.o. za trgovinu</item>
    </izvorni_sadrzaj>
    <derivirana_varijabla naziv="DomainObject.Predmet.ProtuStrankaListNazivFormated_1">
      <item>ROZDENA d.o.o. za trgovinu</item>
    </derivirana_varijabla>
  </DomainObject.Predmet.ProtuStrankaListNazivFormated>
  <DomainObject.Predmet.ProtuStrankaListNazivFormatedOIB>
    <izvorni_sadrzaj>
      <item>ROZDENA d.o.o. za trgovinu, OIB 66864214224</item>
    </izvorni_sadrzaj>
    <derivirana_varijabla naziv="DomainObject.Predmet.ProtuStrankaListNazivFormatedOIB_1">
      <item>ROZDENA d.o.o. za trgovinu, OIB 66864214224</item>
    </derivirana_varijabla>
  </DomainObject.Predmet.ProtuStrankaListNazivFormatedOIB>
  <DomainObject.Predmet.OstaliListFormated>
    <izvorni_sadrzaj>
      <item>Ivica Pauk</item>
    </izvorni_sadrzaj>
    <derivirana_varijabla naziv="DomainObject.Predmet.OstaliListFormated_1">
      <item>Ivica Pauk</item>
    </derivirana_varijabla>
  </DomainObject.Predmet.OstaliListFormated>
  <DomainObject.Predmet.OstaliListFormatedOIB>
    <izvorni_sadrzaj>
      <item>Ivica Pauk, OIB 29332532978</item>
    </izvorni_sadrzaj>
    <derivirana_varijabla naziv="DomainObject.Predmet.OstaliListFormatedOIB_1">
      <item>Ivica Pauk, OIB 29332532978</item>
    </derivirana_varijabla>
  </DomainObject.Predmet.OstaliListFormatedOIB>
  <DomainObject.Predmet.OstaliListFormatedWithAdress>
    <izvorni_sadrzaj>
      <item>Ivica Pauk, Kamenita 29, 21000 Split</item>
    </izvorni_sadrzaj>
    <derivirana_varijabla naziv="DomainObject.Predmet.OstaliListFormatedWithAdress_1">
      <item>Ivica Pauk, Kamenita 29, 21000 Split</item>
    </derivirana_varijabla>
  </DomainObject.Predmet.OstaliListFormatedWithAdress>
  <DomainObject.Predmet.OstaliListFormatedWithAdressOIB>
    <izvorni_sadrzaj>
      <item>Ivica Pauk, OIB 29332532978, Kamenita 29, 21000 Split</item>
    </izvorni_sadrzaj>
    <derivirana_varijabla naziv="DomainObject.Predmet.OstaliListFormatedWithAdressOIB_1">
      <item>Ivica Pauk, OIB 29332532978, Kamenita 29, 21000 Split</item>
    </derivirana_varijabla>
  </DomainObject.Predmet.OstaliListFormatedWithAdressOIB>
  <DomainObject.Predmet.OstaliListNazivFormated>
    <izvorni_sadrzaj>
      <item>Ivica Pauk</item>
    </izvorni_sadrzaj>
    <derivirana_varijabla naziv="DomainObject.Predmet.OstaliListNazivFormated_1">
      <item>Ivica Pauk</item>
    </derivirana_varijabla>
  </DomainObject.Predmet.OstaliListNazivFormated>
  <DomainObject.Predmet.OstaliListNazivFormatedOIB>
    <izvorni_sadrzaj>
      <item>Ivica Pauk, OIB 29332532978</item>
    </izvorni_sadrzaj>
    <derivirana_varijabla naziv="DomainObject.Predmet.OstaliListNazivFormatedOIB_1">
      <item>Ivica Pauk, OIB 29332532978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ROZDENA d.o.o. za trgovinu</izvorni_sadrzaj>
    <derivirana_varijabla naziv="DomainObject.Predmet.ProtustrankaIDrugi_1">ROZDENA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ROZDENA d.o.o. za trgovinu, OIB 66864214224, Kamenita 29, 21000 Split</izvorni_sadrzaj>
    <derivirana_varijabla naziv="DomainObject.Predmet.ProtustrankaIDrugiAdressOIB_1">ROZDENA d.o.o. za trgovinu, OIB 66864214224, Kamenita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ROZDENA d.o.o. za trgovinu</item>
      <item>FINANCIJSKA AGENCIJA, RC SPLIT</item>
      <item>Ivica Pauk</item>
    </izvorni_sadrzaj>
    <derivirana_varijabla naziv="DomainObject.Predmet.SudioniciListNaziv_1">
      <item>ROZDENA d.o.o. za trgovinu</item>
      <item>FINANCIJSKA AGENCIJA, RC SPLIT</item>
      <item>Ivica Pauk</item>
    </derivirana_varijabla>
  </DomainObject.Predmet.SudioniciListNaziv>
  <DomainObject.Predmet.SudioniciListAdressOIB>
    <izvorni_sadrzaj>
      <item>ROZDENA d.o.o. za trgovinu, OIB 66864214224, Kamenita 29,21000 Split</item>
      <item>FINANCIJSKA AGENCIJA, RC SPLIT, OIB 85821130368, Mažuranićevo šetalište 24 b,21000 Split</item>
      <item>Ivica Pauk, OIB 29332532978, Kamenita 29,21000 Split</item>
    </izvorni_sadrzaj>
    <derivirana_varijabla naziv="DomainObject.Predmet.SudioniciListAdressOIB_1">
      <item>ROZDENA d.o.o. za trgovinu, OIB 66864214224, Kamenita 29,21000 Split</item>
      <item>FINANCIJSKA AGENCIJA, RC SPLIT, OIB 85821130368, Mažuranićevo šetalište 24 b,21000 Split</item>
      <item>Ivica Pauk, OIB 29332532978, Kamenita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66864214224</item>
      <item>, OIB 85821130368</item>
      <item>, OIB 29332532978</item>
    </izvorni_sadrzaj>
    <derivirana_varijabla naziv="DomainObject.Predmet.SudioniciListNazivOIB_1">
      <item>, OIB 66864214224</item>
      <item>, OIB 85821130368</item>
      <item>, OIB 29332532978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20154-BA4C-4C41-9AD0-0BC8D6B2C4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1030</properties:Words>
  <properties:Characters>5712</properties:Characters>
  <properties:Lines>135</properties:Lines>
  <properties:Paragraphs>35</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2018-03-19T11:53:00Z</cp:lastPrinted>
  <dcterms:modified xmlns:xsi="http://www.w3.org/2001/XMLSchema-instance" xsi:type="dcterms:W3CDTF">2018-03-19T11:53:00Z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