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eccb" w14:paraId="6b6eccb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CD71A8" w:rsidP="000B517A" w:rsidR="00CD71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0B517A">
        <w:t xml:space="preserve">predlagatelja </w:t>
      </w:r>
      <w:r w:rsidR="00445871">
        <w:t xml:space="preserve">FINANCIJSKE AGENCIJE Regionalni centar Osijek, Podružnica Osijek, L. </w:t>
      </w:r>
      <w:proofErr w:type="spellStart"/>
      <w:r w:rsidR="00445871">
        <w:t>Jagera</w:t>
      </w:r>
      <w:proofErr w:type="spellEnd"/>
      <w:r w:rsidR="00445871">
        <w:t xml:space="preserve"> 3, Osijek, OIB: 85821130368, za otvaranje stečajnog postupka nad dužnikom ZDRAVSTVENA USTANOVA ZA ZDRAVSTVENU NJEGU I REHABILITACIJU U KUĆI VESNA VEGER, Osijek, Hrvatske Republike 26, MBS: 010037963, OIB: 66781573089 </w:t>
      </w:r>
      <w:r>
        <w:rPr>
          <w:color w:val="000000"/>
        </w:rPr>
        <w:t xml:space="preserve">dana </w:t>
      </w:r>
      <w:r w:rsidR="000B517A">
        <w:rPr>
          <w:color w:val="000000"/>
        </w:rPr>
        <w:t>22. svibnja</w:t>
      </w:r>
      <w:r>
        <w:rPr>
          <w:color w:val="000000"/>
        </w:rPr>
        <w:t xml:space="preserve"> 2017. godine 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0A3448">
        <w:t>Mladenu Belji, Vinkovci, Antuna Mihanovića 1, OIB: 76591147167</w:t>
      </w:r>
      <w:r w:rsidR="00ED778F">
        <w:t xml:space="preserve">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>
        <w:rPr>
          <w:lang w:eastAsia="x-none"/>
        </w:rPr>
        <w:t>HR2623400093102044532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A3193E">
        <w:t>Mladenu Belji, Vinkovci, Antuna Mihanovića 1, OIB: 76591147167</w:t>
      </w:r>
      <w:r w:rsidR="00ED778F">
        <w:t xml:space="preserve"> </w:t>
      </w:r>
      <w:r>
        <w:t xml:space="preserve">određuje se naknada troškova učinjenih u prethodnom postupku u iznosu od 253,50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8F5E7F">
        <w:rPr>
          <w:bCs/>
          <w:sz w:val="24"/>
        </w:rPr>
        <w:tab/>
      </w:r>
      <w:r w:rsidRPr="008F5E7F">
        <w:rPr>
          <w:sz w:val="24"/>
        </w:rPr>
        <w:t xml:space="preserve">Rješenjem ovoga suda broj </w:t>
      </w:r>
      <w:r w:rsidR="00261EE9" w:rsidRPr="008F5E7F">
        <w:rPr>
          <w:sz w:val="24"/>
        </w:rPr>
        <w:t>7 St-</w:t>
      </w:r>
      <w:r w:rsidR="006477DD" w:rsidRPr="008F5E7F">
        <w:rPr>
          <w:sz w:val="24"/>
        </w:rPr>
        <w:t>38/17-</w:t>
      </w:r>
      <w:r w:rsidR="00261EE9" w:rsidRPr="008F5E7F">
        <w:rPr>
          <w:sz w:val="24"/>
        </w:rPr>
        <w:t>/16-1</w:t>
      </w:r>
      <w:r w:rsidR="006477DD" w:rsidRPr="008F5E7F">
        <w:rPr>
          <w:sz w:val="24"/>
        </w:rPr>
        <w:t>0</w:t>
      </w:r>
      <w:r w:rsidR="00261EE9" w:rsidRPr="008F5E7F">
        <w:rPr>
          <w:sz w:val="24"/>
        </w:rPr>
        <w:t xml:space="preserve"> od 2</w:t>
      </w:r>
      <w:r w:rsidR="006477DD" w:rsidRPr="008F5E7F">
        <w:rPr>
          <w:sz w:val="24"/>
        </w:rPr>
        <w:t>0</w:t>
      </w:r>
      <w:r w:rsidR="00261EE9" w:rsidRPr="008F5E7F">
        <w:rPr>
          <w:sz w:val="24"/>
        </w:rPr>
        <w:t xml:space="preserve">. </w:t>
      </w:r>
      <w:r w:rsidR="006477DD" w:rsidRPr="008F5E7F">
        <w:rPr>
          <w:sz w:val="24"/>
        </w:rPr>
        <w:t>ožujka</w:t>
      </w:r>
      <w:r w:rsidR="00261EE9" w:rsidRPr="008F5E7F">
        <w:rPr>
          <w:sz w:val="24"/>
        </w:rPr>
        <w:t xml:space="preserve"> 2017. godine</w:t>
      </w:r>
      <w:r w:rsidRPr="008F5E7F">
        <w:rPr>
          <w:sz w:val="24"/>
        </w:rPr>
        <w:t xml:space="preserve"> pokrenut je prethodni postupak nad dužnikom </w:t>
      </w:r>
      <w:r w:rsidR="009A6690" w:rsidRPr="008F5E7F">
        <w:rPr>
          <w:sz w:val="24"/>
        </w:rPr>
        <w:t xml:space="preserve">ZDRAVSTVENA USTANOVA ZA ZDRAVSTVENU NJEGU I REHABILITACIJU U KUĆI VESNA VEGER, Osijek, Hrvatske Republike 26, MBS: 010037963, OIB: 66781573089 </w:t>
      </w:r>
      <w:r w:rsidR="00261EE9" w:rsidRPr="008F5E7F">
        <w:rPr>
          <w:color w:val="000000"/>
          <w:sz w:val="24"/>
        </w:rPr>
        <w:t xml:space="preserve"> </w:t>
      </w:r>
      <w:r w:rsidRPr="008F5E7F">
        <w:rPr>
          <w:sz w:val="24"/>
        </w:rPr>
        <w:t xml:space="preserve">i imenovan je </w:t>
      </w:r>
      <w:r w:rsidR="008F5E7F" w:rsidRPr="008F5E7F">
        <w:rPr>
          <w:sz w:val="24"/>
        </w:rPr>
        <w:t xml:space="preserve">Mladen </w:t>
      </w:r>
      <w:proofErr w:type="spellStart"/>
      <w:r w:rsidR="008F5E7F" w:rsidRPr="008F5E7F">
        <w:rPr>
          <w:sz w:val="24"/>
        </w:rPr>
        <w:t>Beljo</w:t>
      </w:r>
      <w:proofErr w:type="spellEnd"/>
      <w:r w:rsidR="008F5E7F" w:rsidRPr="008F5E7F">
        <w:rPr>
          <w:sz w:val="24"/>
        </w:rPr>
        <w:t xml:space="preserve">, Vinkovci, Antuna Mihanovića 1, OIB: 76591147167 </w:t>
      </w:r>
      <w:r w:rsidRPr="008F5E7F">
        <w:rPr>
          <w:sz w:val="24"/>
        </w:rPr>
        <w:t xml:space="preserve">za privremenog stečajnog upravitelja, sa zadatkom da u roku 15 dana utvrdi postoje li stečajni razlozi, da li je imovina dužnika koja bi ušla u stečajnu </w:t>
      </w:r>
      <w:r w:rsidRPr="008F5E7F">
        <w:rPr>
          <w:sz w:val="24"/>
        </w:rPr>
        <w:lastRenderedPageBreak/>
        <w:t>masu dovoljna za</w:t>
      </w:r>
      <w:r w:rsidRPr="00261EE9">
        <w:rPr>
          <w:sz w:val="24"/>
        </w:rPr>
        <w:t xml:space="preserve"> namirenje troškova stečajnog postupka i da li je dužnik imao 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261EE9">
        <w:rPr>
          <w:sz w:val="24"/>
        </w:rPr>
        <w:t>1</w:t>
      </w:r>
      <w:r w:rsidR="00BB320C">
        <w:rPr>
          <w:sz w:val="24"/>
        </w:rPr>
        <w:t>7</w:t>
      </w:r>
      <w:r w:rsidR="00261EE9">
        <w:rPr>
          <w:sz w:val="24"/>
        </w:rPr>
        <w:t>. svibnja 2017. godine</w:t>
      </w:r>
      <w:r w:rsidRPr="00261EE9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CD71A8" w:rsidR="00CD71A8">
      <w:pPr>
        <w:ind w:firstLine="708"/>
        <w:jc w:val="both"/>
      </w:pPr>
      <w:r w:rsidRPr="00296A5A">
        <w:t xml:space="preserve">Pri tome je privremenom stečajnom upravitelju priznato 253,50 kn naknade troškova na temelju pisanoga, obrazloženoga i dokumentiranoga izvješća privremenog stečajnog upravitelja, pri čemu se od navedenog iznosa 60,00 kn odnosi na upravne pristojbe i državne </w:t>
      </w:r>
      <w:proofErr w:type="spellStart"/>
      <w:r w:rsidRPr="00296A5A">
        <w:t>biljege</w:t>
      </w:r>
      <w:proofErr w:type="spellEnd"/>
      <w:r w:rsidRPr="00296A5A">
        <w:t xml:space="preserve"> za tri zahtjeva upućenih Ministarstvu unutarnjih poslova, Državnoj geodetskoj upravi i općinskom sudu u Osije</w:t>
      </w:r>
      <w:r w:rsidR="00261EE9" w:rsidRPr="00296A5A">
        <w:t>ku,</w:t>
      </w:r>
      <w:r w:rsidRPr="00296A5A">
        <w:t xml:space="preserve"> 47,50 kn na poštarinu za pet preporučenih pošiljki upućenih zakonskom zastupniku dužnika, MUP-u, ZK odjelu, Državnoj geodetskoj upravi i Poreznoj upravi, </w:t>
      </w:r>
      <w:r w:rsidR="00296A5A">
        <w:t xml:space="preserve">12,50 kn </w:t>
      </w:r>
      <w:r w:rsidRPr="00296A5A">
        <w:t xml:space="preserve">troškova poštarine za dostavu izvješća sudu, 80,00 kn odnosi na sudske pristojbe za četiri zemljišnoknjižna </w:t>
      </w:r>
      <w:r w:rsidR="00261EE9" w:rsidRPr="00296A5A">
        <w:t>izvatka, a 53,50 kn odnosi na</w:t>
      </w:r>
      <w:r w:rsidR="003A60C4" w:rsidRPr="00296A5A">
        <w:t xml:space="preserve"> </w:t>
      </w:r>
      <w:r w:rsidRPr="00296A5A">
        <w:t>naknadu Financijsk</w:t>
      </w:r>
      <w:r w:rsidR="00296A5A">
        <w:t>oj</w:t>
      </w:r>
      <w:r w:rsidRPr="00296A5A">
        <w:t xml:space="preserve"> agenciji za izdavanje potvrde o blokadi računa dužnika, a u skladu s čl. 94. st. 3. Stečajnog zakona.</w:t>
      </w:r>
      <w:r>
        <w:t xml:space="preserve"> 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3A60C4">
        <w:rPr>
          <w:bCs/>
        </w:rPr>
        <w:t>22</w:t>
      </w:r>
      <w:r w:rsidR="00E21329" w:rsidRPr="00252E2B">
        <w:rPr>
          <w:bCs/>
        </w:rPr>
        <w:t xml:space="preserve">. </w:t>
      </w:r>
      <w:r w:rsidR="002C000F" w:rsidRPr="00252E2B">
        <w:rPr>
          <w:bCs/>
        </w:rPr>
        <w:t xml:space="preserve">svibnja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CD71A8" w:rsidP="00CD71A8" w:rsidR="004F5C27" w:rsidRPr="004F5C27">
      <w:pPr>
        <w:pStyle w:val="Tijeloteksta"/>
        <w:numPr>
          <w:ilvl w:val="0"/>
          <w:numId w:val="15"/>
        </w:numPr>
        <w:rPr>
          <w:sz w:val="24"/>
        </w:rPr>
      </w:pPr>
      <w:r w:rsidRPr="004F5C27">
        <w:rPr>
          <w:sz w:val="24"/>
        </w:rPr>
        <w:t xml:space="preserve">privremeni stečajni upravitelj </w:t>
      </w:r>
      <w:r w:rsidR="004F5C27" w:rsidRPr="004F5C27">
        <w:rPr>
          <w:sz w:val="24"/>
        </w:rPr>
        <w:t xml:space="preserve">Mladen </w:t>
      </w:r>
      <w:proofErr w:type="spellStart"/>
      <w:r w:rsidR="004F5C27" w:rsidRPr="004F5C27">
        <w:rPr>
          <w:sz w:val="24"/>
        </w:rPr>
        <w:t>Beljo</w:t>
      </w:r>
      <w:proofErr w:type="spellEnd"/>
      <w:r w:rsidR="004F5C27" w:rsidRPr="004F5C27">
        <w:rPr>
          <w:sz w:val="24"/>
        </w:rPr>
        <w:t>, Vinkovci, Antuna Mihanovića 1,</w:t>
      </w:r>
    </w:p>
    <w:p w:rsidRDefault="00CD71A8" w:rsidP="00CD71A8" w:rsidR="00CD71A8" w:rsidRPr="004F5C27">
      <w:pPr>
        <w:pStyle w:val="Tijeloteksta"/>
        <w:numPr>
          <w:ilvl w:val="0"/>
          <w:numId w:val="15"/>
        </w:numPr>
        <w:rPr>
          <w:sz w:val="24"/>
        </w:rPr>
      </w:pPr>
      <w:r w:rsidRPr="004F5C27">
        <w:rPr>
          <w:sz w:val="24"/>
        </w:rPr>
        <w:t xml:space="preserve">mrežna stranica e-Oglasna ploča sudova </w:t>
      </w:r>
    </w:p>
    <w:p w:rsidRDefault="00CD71A8" w:rsidP="00CD71A8" w:rsidR="00CD71A8" w:rsidRPr="004F5C27">
      <w:pPr>
        <w:numPr>
          <w:ilvl w:val="0"/>
          <w:numId w:val="15"/>
        </w:numPr>
        <w:jc w:val="both"/>
      </w:pPr>
      <w:r w:rsidRPr="004F5C27">
        <w:t>računovodstvu</w:t>
      </w:r>
    </w:p>
    <w:p w:rsidRDefault="00CD71A8" w:rsidP="00CD71A8" w:rsidR="00CD71A8" w:rsidRPr="004F5C27">
      <w:pPr>
        <w:numPr>
          <w:ilvl w:val="0"/>
          <w:numId w:val="15"/>
        </w:numPr>
        <w:jc w:val="both"/>
      </w:pPr>
      <w:r w:rsidRPr="004F5C27">
        <w:t>kal. 1</w:t>
      </w:r>
      <w:r w:rsidR="00561798">
        <w:t>2</w:t>
      </w:r>
      <w:r w:rsidRPr="004F5C27">
        <w:t>.6.2017.</w:t>
      </w:r>
    </w:p>
    <w:p w:rsidRDefault="00CD71A8" w:rsidP="00CD71A8" w:rsidR="00CD71A8">
      <w:pPr>
        <w:ind w:left="360"/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F33" w:rsidR="00D84F33">
      <w:r>
        <w:separator/>
      </w:r>
    </w:p>
  </w:endnote>
  <w:endnote w:id="0" w:type="continuationSeparator">
    <w:p w:rsidRDefault="00D84F33" w:rsidR="00D84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F33" w:rsidR="00D84F33">
      <w:r>
        <w:separator/>
      </w:r>
    </w:p>
  </w:footnote>
  <w:footnote w:id="0" w:type="continuationSeparator">
    <w:p w:rsidRDefault="00D84F33" w:rsidR="00D84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500C6" w:rsidR="00C500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500C6">
      <w:t>7 St-38/17-24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500C6">
      <w:t>38/17-24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8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F33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2B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82B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2B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B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B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2B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82B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2B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B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B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</izvorni_sadrzaj>
    <derivirana_varijabla naziv="DomainObject.Predmet.OstaliListFormated_1">
      <item>Mia Bilić punomoćnik sudionika u postupku ZDRAVSTVENA USTANOVA ZA ZDRAVSTVENU NJEGU I REHABILITACIJU U KUĆI VESNA VEGER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</izvorni_sadrzaj>
    <derivirana_varijabla naziv="DomainObject.Predmet.OstaliListFormatedOIB_1">
      <item>Mia Bilić, OIB 47741029209 punomoćnik sudionika u postupku ZDRAVSTVENA USTANOVA ZA ZDRAVSTVENU NJEGU I REHABILITACIJU U KUĆI VESNA VEGER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</derivirana_varijabla>
  </DomainObject.Predmet.OstaliListFormatedWithAdressOIB>
  <DomainObject.Predmet.OstaliListNazivFormated>
    <izvorni_sadrzaj>
      <item>Mia Bilić</item>
    </izvorni_sadrzaj>
    <derivirana_varijabla naziv="DomainObject.Predmet.OstaliListNazivFormated_1">
      <item>Mia Bilić</item>
    </derivirana_varijabla>
  </DomainObject.Predmet.OstaliListNazivFormated>
  <DomainObject.Predmet.OstaliListNazivFormatedOIB>
    <izvorni_sadrzaj>
      <item>Mia Bilić, OIB 47741029209</item>
    </izvorni_sadrzaj>
    <derivirana_varijabla naziv="DomainObject.Predmet.OstaliListNazivFormatedOIB_1">
      <item>Mia Bilić, OIB 47741029209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</izvorni_sadrzaj>
    <derivirana_varijabla naziv="DomainObject.Predmet.SudioniciListNaziv_1">
      <item>FINA RC OSIJEK</item>
      <item>ZDRAVSTVENA USTANOVA ZA ZDRAVSTVENU NJEGU I REHABILITACIJU U KUĆI VESNA VEGER</item>
      <item>Mia Bilić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</izvorni_sadrzaj>
    <derivirana_varijabla naziv="DomainObject.Predmet.SudioniciListNazivOIB_1">
      <item>, OIB 85821130368</item>
      <item>, OIB 66781573089</item>
      <item>, OIB 47741029209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5F3EC-CD03-45D7-BD4B-254F872D3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608</properties:Words>
  <properties:Characters>3398</properties:Characters>
  <properties:Lines>157</properties:Lines>
  <properties:Paragraphs>25</properties:Paragraphs>
  <properties:TotalTime>575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2017-05-22T12:14:00Z</dcterms:modified>
  <cp:revision>441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