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1fc3" w14:paraId="a831fc3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354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4E21D3">
        <w:t>1</w:t>
      </w:r>
      <w:r w:rsidR="00A32C0A">
        <w:t>78</w:t>
      </w:r>
      <w:r>
        <w:t>/1</w:t>
      </w:r>
      <w:r w:rsidR="00A32C0A">
        <w:t>6</w:t>
      </w:r>
      <w:r>
        <w:t>-</w:t>
      </w:r>
      <w:r w:rsidR="00A32C0A">
        <w:t>41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C0394F" w:rsidRPr="00C0394F">
        <w:t>VELIKI KRAJ d.o.o. za građevinarstvo i trgovinu u stečaju, Županja, Franje Kuhača 5, MBS 030060879, OIB 98522941405</w:t>
      </w:r>
      <w:r w:rsidR="007C6CE2">
        <w:t xml:space="preserve">, </w:t>
      </w:r>
      <w:r w:rsidR="00E46A10">
        <w:t xml:space="preserve">dana </w:t>
      </w:r>
      <w:r w:rsidR="00C0394F">
        <w:t>2</w:t>
      </w:r>
      <w:r w:rsidR="007C6CE2">
        <w:t>1</w:t>
      </w:r>
      <w:r w:rsidR="00E46A10">
        <w:t xml:space="preserve">. </w:t>
      </w:r>
      <w:r w:rsidR="00C0394F">
        <w:t xml:space="preserve">rujna </w:t>
      </w:r>
      <w:r w:rsidR="00E46A10">
        <w:t>201</w:t>
      </w:r>
      <w:r w:rsidR="007C6CE2">
        <w:t>6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045856" w:rsidR="00045856">
      <w:pPr>
        <w:ind w:left="1425"/>
        <w:jc w:val="both"/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C0394F">
        <w:t xml:space="preserve"> zk.ul.br. </w:t>
      </w:r>
      <w:r w:rsidR="00045856">
        <w:t>4122 k.o. Županja, kč.br. 2355/26, stambeno-poslovna zgrada i dvorište izgrađena u površini od 696 m</w:t>
      </w:r>
      <w:r w:rsidR="00045856" w:rsidRPr="006C6C08">
        <w:rPr>
          <w:vertAlign w:val="superscript"/>
        </w:rPr>
        <w:t>2</w:t>
      </w:r>
      <w:r w:rsidR="00045856">
        <w:t xml:space="preserve"> i to:</w:t>
      </w:r>
    </w:p>
    <w:p w:rsidRDefault="00045856" w:rsidP="00045856" w:rsidR="00045856">
      <w:pPr>
        <w:numPr>
          <w:ilvl w:val="0"/>
          <w:numId w:val="13"/>
        </w:numPr>
        <w:jc w:val="both"/>
      </w:pPr>
      <w:r>
        <w:t>54. Suvlasnički dio: 210/10000 ETAŽNO VLASNIŠTVO (E-54) – povezano s vlasništvom pomoćnog prostora P/2 D u podrumu, ulaz 2, ukupne površine 61,70 m</w:t>
      </w:r>
      <w:r w:rsidRPr="006C6C08">
        <w:rPr>
          <w:vertAlign w:val="superscript"/>
        </w:rPr>
        <w:t>2</w:t>
      </w:r>
      <w:r>
        <w:t>, u nacrtu označeno žutom bojom</w:t>
      </w:r>
    </w:p>
    <w:p w:rsidRDefault="00045856" w:rsidP="00045856" w:rsidR="00C0394F">
      <w:pPr>
        <w:numPr>
          <w:ilvl w:val="0"/>
          <w:numId w:val="13"/>
        </w:numPr>
        <w:jc w:val="both"/>
      </w:pPr>
      <w:r>
        <w:t xml:space="preserve">65. Suvlasnički dio: 210/10000 ETAŽNO VLASNIŠTVO (E-65) </w:t>
      </w:r>
      <w:r w:rsidR="00C0394F">
        <w:t>– povezano s vlasništvom pomoćnog prostora P/3 D u podrumu, ulaz 3, ukupne površine 61,70 m</w:t>
      </w:r>
      <w:r w:rsidR="00C0394F" w:rsidRPr="00C0394F">
        <w:rPr>
          <w:vertAlign w:val="superscript"/>
        </w:rPr>
        <w:t>2</w:t>
      </w:r>
      <w:r w:rsidR="00C0394F">
        <w:t>, u nacrtu označeno žutom bojom.</w:t>
      </w:r>
    </w:p>
    <w:p w:rsidRDefault="006C6C08" w:rsidP="007C6CE2" w:rsidR="00F709C5">
      <w:pPr>
        <w:ind w:left="1425"/>
        <w:jc w:val="both"/>
      </w:pPr>
      <w:r>
        <w:t>u ste</w:t>
      </w:r>
      <w:r w:rsidR="006E6893">
        <w:t>čajno</w:t>
      </w:r>
      <w:r w:rsidR="007C6CE2">
        <w:t>m</w:t>
      </w:r>
      <w:r w:rsidR="006E6893">
        <w:t xml:space="preserve"> postupk</w:t>
      </w:r>
      <w:r w:rsidR="007C6CE2">
        <w:t>u</w:t>
      </w:r>
      <w:r w:rsidR="006E6893">
        <w:t xml:space="preserve"> nad dužnikom:</w:t>
      </w:r>
      <w:r w:rsidR="00CD54FD">
        <w:t xml:space="preserve"> </w:t>
      </w:r>
      <w:r w:rsidR="00C0394F" w:rsidRPr="00C0394F">
        <w:t>VELIKI KRAJ d.o.o. za građevinarstvo i trgovinu u stečaju, Županja, Franje Kuhača 5, MBS 030060879, OIB 98522941405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E42B7E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18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listopada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7C6CE2">
        <w:rPr>
          <w:b/>
          <w:bCs/>
          <w:u w:val="single"/>
        </w:rPr>
        <w:t>6</w:t>
      </w:r>
      <w:r w:rsidR="008B2B3D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9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Ovršnog zakona (NN 112/12, 25/13 i 97/14),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E42B7E">
        <w:rPr>
          <w:b w:val="false"/>
        </w:rPr>
        <w:t>2</w:t>
      </w:r>
      <w:r w:rsidR="00A8707C">
        <w:rPr>
          <w:b w:val="false"/>
        </w:rPr>
        <w:t>1</w:t>
      </w:r>
      <w:r w:rsidR="00007F7A" w:rsidRPr="007C6CE2">
        <w:rPr>
          <w:b w:val="false"/>
        </w:rPr>
        <w:t xml:space="preserve">. </w:t>
      </w:r>
      <w:r w:rsidR="00E42B7E">
        <w:rPr>
          <w:b w:val="false"/>
        </w:rPr>
        <w:t>rujna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060546" w:rsidP="006E6893" w:rsidR="00060546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060546" w:rsidP="006E6893" w:rsidR="00060546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060546" w:rsidP="006E6893" w:rsidR="00060546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060546" w:rsidP="006E6893" w:rsidR="00060546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E42B7E">
        <w:t>i</w:t>
      </w:r>
      <w:r>
        <w:t xml:space="preserve"> upravitelj</w:t>
      </w:r>
    </w:p>
    <w:p w:rsidRDefault="00E42B7E" w:rsidP="00E42B7E" w:rsidR="00E42B7E">
      <w:pPr>
        <w:numPr>
          <w:ilvl w:val="0"/>
          <w:numId w:val="9"/>
        </w:numPr>
      </w:pPr>
      <w:r>
        <w:t>IMETAK PLASMAN d.o.o. Zagreb, Ilica 80</w:t>
      </w:r>
    </w:p>
    <w:p w:rsidRDefault="00E42B7E" w:rsidP="00E42B7E" w:rsidR="00D0723F" w:rsidRPr="0082309D">
      <w:pPr>
        <w:numPr>
          <w:ilvl w:val="0"/>
          <w:numId w:val="9"/>
        </w:numPr>
        <w:jc w:val="both"/>
        <w:rPr>
          <w:bCs/>
        </w:rPr>
      </w:pPr>
      <w:r>
        <w:t>GRAD ŽUPANJA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060546">
        <w:t>18</w:t>
      </w:r>
      <w:r w:rsidRPr="001E33B4">
        <w:t>.</w:t>
      </w:r>
      <w:r w:rsidR="00060546">
        <w:t>10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2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A32C0A" w:rsidRPr="00A32C0A">
      <w:t>14 St-178/16-41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050ED"/>
    <w:multiLevelType w:val="hybridMultilevel"/>
    <w:tmpl w:val="80BC3734"/>
    <w:lvl w:tplc="8C66C232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">
    <w:nsid w:val="1C37324C"/>
    <w:multiLevelType w:val="hybridMultilevel"/>
    <w:tmpl w:val="080AA86A"/>
    <w:lvl w:tplc="2F64978A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2B4E21"/>
    <w:multiLevelType w:val="hybridMultilevel"/>
    <w:tmpl w:val="1BF83C1C"/>
    <w:lvl w:tplc="041A0001" w:ilvl="0">
      <w:start w:val="1"/>
      <w:numFmt w:val="bullet"/>
      <w:lvlText w:val=""/>
      <w:lvlJc w:val="left"/>
      <w:pPr>
        <w:ind w:hanging="360" w:left="214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5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0"/>
  </w:num>
  <w:num w:numId="11">
    <w:abstractNumId w:val="2"/>
  </w:num>
  <w:num w:numId="12">
    <w:abstractNumId w:val="4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5856"/>
    <w:rsid w:val="000472E5"/>
    <w:rsid w:val="000504E9"/>
    <w:rsid w:val="00050D75"/>
    <w:rsid w:val="00060546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4E0B"/>
    <w:rsid w:val="00685071"/>
    <w:rsid w:val="0069644C"/>
    <w:rsid w:val="006A7878"/>
    <w:rsid w:val="006C307D"/>
    <w:rsid w:val="006C6C08"/>
    <w:rsid w:val="006D3249"/>
    <w:rsid w:val="006E5AE5"/>
    <w:rsid w:val="006E6893"/>
    <w:rsid w:val="006F3627"/>
    <w:rsid w:val="0071187B"/>
    <w:rsid w:val="007569FE"/>
    <w:rsid w:val="00757A3E"/>
    <w:rsid w:val="00764ED9"/>
    <w:rsid w:val="00776D20"/>
    <w:rsid w:val="007832DF"/>
    <w:rsid w:val="0078447B"/>
    <w:rsid w:val="00790FC5"/>
    <w:rsid w:val="007A1530"/>
    <w:rsid w:val="007A5336"/>
    <w:rsid w:val="007B5877"/>
    <w:rsid w:val="007C57E0"/>
    <w:rsid w:val="007C6CE2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354C2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2C0A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753CE"/>
    <w:rsid w:val="00B84B44"/>
    <w:rsid w:val="00B912D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394F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4469"/>
    <w:rsid w:val="00E172F2"/>
    <w:rsid w:val="00E27EA3"/>
    <w:rsid w:val="00E3669B"/>
    <w:rsid w:val="00E42B7E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1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12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12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2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2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1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12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12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2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2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</izvorni_sadrzaj>
    <derivirana_varijabla naziv="DomainObject.Predmet.OstaliListFormated_1">
      <item>Ivo Mijoč</item>
      <item>ŽDO GUO Vukovar</item>
    </derivirana_varijabla>
  </DomainObject.Predmet.OstaliListFormated>
  <DomainObject.Predmet.OstaliListFormatedOIB>
    <izvorni_sadrzaj>
      <item>Ivo Mijoč, OIB 15425129018</item>
      <item>ŽDO GUO Vukovar</item>
    </izvorni_sadrzaj>
    <derivirana_varijabla naziv="DomainObject.Predmet.OstaliListFormatedOIB_1">
      <item>Ivo Mijoč, OIB 15425129018</item>
      <item>ŽDO GUO Vukovar</item>
    </derivirana_varijabla>
  </DomainObject.Predmet.OstaliListFormatedOIB>
  <DomainObject.Predmet.OstaliListFormatedWithAdress>
    <izvorni_sadrzaj>
      <item>Ivo Mijoč, Andrije Hebranga 73, 31000 Osijek</item>
      <item>ŽDO GUO Vukovar</item>
    </izvorni_sadrzaj>
    <derivirana_varijabla naziv="DomainObject.Predmet.OstaliListFormatedWithAdress_1">
      <item>Ivo Mijoč, Andrije Hebranga 73, 31000 Osijek</item>
      <item>ŽDO GUO Vukovar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</izvorni_sadrzaj>
    <derivirana_varijabla naziv="DomainObject.Predmet.OstaliListFormatedWithAdressOIB_1">
      <item>Ivo Mijoč, OIB 15425129018, Andrije Hebranga 73, 31000 Osijek</item>
      <item>ŽDO GUO Vukovar</item>
    </derivirana_varijabla>
  </DomainObject.Predmet.OstaliListFormatedWithAdressOIB>
  <DomainObject.Predmet.OstaliListNazivFormated>
    <izvorni_sadrzaj>
      <item>Ivo Mijoč</item>
      <item>ŽDO GUO Vukovar</item>
    </izvorni_sadrzaj>
    <derivirana_varijabla naziv="DomainObject.Predmet.OstaliListNazivFormated_1">
      <item>Ivo Mijoč</item>
      <item>ŽDO GUO Vukovar</item>
    </derivirana_varijabla>
  </DomainObject.Predmet.OstaliListNazivFormated>
  <DomainObject.Predmet.OstaliListNazivFormatedOIB>
    <izvorni_sadrzaj>
      <item>Ivo Mijoč, OIB 15425129018</item>
      <item>ŽDO GUO Vukovar</item>
    </izvorni_sadrzaj>
    <derivirana_varijabla naziv="DomainObject.Predmet.OstaliListNazivFormatedOIB_1">
      <item>Ivo Mijoč, OIB 15425129018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</izvorni_sadrzaj>
    <derivirana_varijabla naziv="DomainObject.Predmet.SudioniciListNazivOIB_1">
      <item>, OIB 98522941405</item>
      <item>, OIB 18683136487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C32B8-D646-483E-8552-9D78AC3E3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270</properties:Words>
  <properties:Characters>1361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2016-09-21T08:23:00Z</dcterms:created>
  <dc:creator>banka</dc:creator>
  <cp:lastModifiedBy>Elizabeta Đeke</cp:lastModifiedBy>
  <cp:lastPrinted>2016-09-21T08:14:00Z</cp:lastPrinted>
  <dcterms:modified xmlns:xsi="http://www.w3.org/2001/XMLSchema-instance" xsi:type="dcterms:W3CDTF">2016-09-21T08:25:00Z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