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389c" w14:paraId="a64389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F1D94" w:rsidP="00070A05" w:rsidR="00842DFD">
      <w:pPr>
        <w:jc w:val="center"/>
        <w:rPr>
          <w:rFonts w:hAnsi="Times New Roman" w:ascii="Times New Roman"/>
          <w:b/>
        </w:rPr>
      </w:pPr>
      <w:r w:rsidRPr="00BF1D94">
        <w:rPr>
          <w:rFonts w:hAnsi="Times New Roman" w:ascii="Times New Roman"/>
          <w:b/>
        </w:rPr>
        <w:t>S. M. FACTORY  j.d.o.o. Poreč, Sv, Maura 9, OIB: 15445831393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04C2F">
        <w:rPr>
          <w:rFonts w:hAnsi="Times New Roman" w:ascii="Times New Roman"/>
        </w:rPr>
        <w:t>9,30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E918DA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918D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28.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5D6219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7305D">
        <w:rPr>
          <w:rFonts w:hAnsi="Times New Roman" w:ascii="Times New Roman"/>
        </w:rPr>
        <w:t xml:space="preserve">29.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5D6219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1D23D9" w:rsidR="001D23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D23D9">
        <w:rPr>
          <w:rFonts w:hAnsi="Times New Roman" w:ascii="Times New Roman"/>
        </w:rPr>
        <w:t>Uvidom u spis utvrđeno je da je do dana održavanja ovog ročišta račun dužnika i dalje u blokadi, sve sukladno prijedlogu za otvaranje stečajnog postupka od 7. prosinca 2017. prema kojemu na dan 2</w:t>
      </w:r>
      <w:r w:rsidR="00682B6E">
        <w:rPr>
          <w:rFonts w:hAnsi="Times New Roman" w:ascii="Times New Roman"/>
        </w:rPr>
        <w:t>9</w:t>
      </w:r>
      <w:r w:rsidR="001D23D9">
        <w:rPr>
          <w:rFonts w:hAnsi="Times New Roman" w:ascii="Times New Roman"/>
        </w:rPr>
        <w:t xml:space="preserve">. studenog 2017. dužnik u Očevidniku redoslijeda osnova za plaćanje imao evidentirane neizvršene osnove za plaćanje u neprekinutom razdoblju od </w:t>
      </w:r>
      <w:r w:rsidR="00682B6E">
        <w:rPr>
          <w:rFonts w:hAnsi="Times New Roman" w:ascii="Times New Roman"/>
        </w:rPr>
        <w:t>120</w:t>
      </w:r>
      <w:r w:rsidR="001D23D9">
        <w:rPr>
          <w:rFonts w:hAnsi="Times New Roman" w:ascii="Times New Roman"/>
        </w:rPr>
        <w:t xml:space="preserve"> dana u ukupnom iznosu od </w:t>
      </w:r>
      <w:r w:rsidR="00682B6E">
        <w:rPr>
          <w:rFonts w:hAnsi="Times New Roman" w:ascii="Times New Roman"/>
        </w:rPr>
        <w:t>191.866,30</w:t>
      </w:r>
      <w:r w:rsidR="001D23D9">
        <w:rPr>
          <w:rFonts w:hAnsi="Times New Roman" w:ascii="Times New Roman"/>
        </w:rPr>
        <w:t xml:space="preserve"> kn. </w:t>
      </w:r>
    </w:p>
    <w:p w:rsidRDefault="001D23D9" w:rsidP="001D23D9" w:rsidR="001D23D9">
      <w:pPr>
        <w:ind w:right="-288"/>
        <w:jc w:val="both"/>
        <w:rPr>
          <w:rFonts w:hAnsi="Times New Roman" w:ascii="Times New Roman"/>
        </w:rPr>
      </w:pPr>
    </w:p>
    <w:p w:rsidRDefault="001D23D9" w:rsidP="001D23D9" w:rsidR="001D23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D23D9" w:rsidP="001D23D9" w:rsidR="001D23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D23D9" w:rsidP="001D23D9" w:rsidR="001D23D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D23D9" w:rsidP="001D23D9" w:rsidR="001D23D9">
      <w:pPr>
        <w:ind w:right="-288"/>
        <w:jc w:val="both"/>
        <w:rPr>
          <w:rFonts w:hAnsi="Times New Roman" w:ascii="Times New Roman"/>
        </w:rPr>
      </w:pPr>
    </w:p>
    <w:p w:rsidRDefault="001D23D9" w:rsidP="001D23D9" w:rsidR="001D23D9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1D23D9" w:rsidP="001D23D9" w:rsidR="001D23D9">
      <w:pPr>
        <w:ind w:right="-288"/>
        <w:jc w:val="both"/>
        <w:rPr>
          <w:rFonts w:hAnsi="Times New Roman" w:ascii="Times New Roman"/>
        </w:rPr>
      </w:pPr>
    </w:p>
    <w:p w:rsidRDefault="001D23D9" w:rsidP="001D23D9" w:rsidR="001D23D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1D23D9" w:rsidP="001D23D9" w:rsidR="001D23D9">
      <w:pPr>
        <w:ind w:right="-288"/>
        <w:jc w:val="both"/>
        <w:rPr>
          <w:rFonts w:hAnsi="Times New Roman" w:ascii="Times New Roman"/>
        </w:rPr>
      </w:pPr>
    </w:p>
    <w:p w:rsidRDefault="001D23D9" w:rsidP="000A2435" w:rsidR="001D23D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0A2435">
        <w:rPr>
          <w:rFonts w:hAnsi="Times New Roman" w:ascii="Times New Roman"/>
        </w:rPr>
        <w:t>9,35</w:t>
      </w:r>
      <w:r>
        <w:rPr>
          <w:rFonts w:hAnsi="Times New Roman" w:ascii="Times New Roman"/>
        </w:rPr>
        <w:t xml:space="preserve"> sati.</w:t>
      </w:r>
    </w:p>
    <w:p w:rsidRDefault="001D23D9" w:rsidP="001D23D9" w:rsidR="001D23D9">
      <w:pPr>
        <w:jc w:val="both"/>
        <w:rPr>
          <w:rFonts w:hAnsi="Times New Roman" w:ascii="Times New Roman"/>
        </w:rPr>
      </w:pPr>
    </w:p>
    <w:p w:rsidRDefault="001D23D9" w:rsidP="001D23D9" w:rsidR="001D23D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1D23D9" w:rsidP="001D23D9" w:rsidR="001D23D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D23D9" w:rsidP="001D23D9" w:rsidR="001D23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</w:t>
      </w:r>
    </w:p>
    <w:p w:rsidRDefault="001D23D9" w:rsidP="000A2435" w:rsidR="0097467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Zapisničar</w:t>
      </w:r>
    </w:p>
    <w:sectPr w:rsidSect="000A243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4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1D94" w:rsidP="00BF1D94" w:rsidR="00BF1D94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636/2017-10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F1D94">
      <w:rPr>
        <w:sz w:val="22"/>
        <w:szCs w:val="22"/>
      </w:rPr>
      <w:t>636</w:t>
    </w:r>
    <w:r w:rsidR="00842DFD">
      <w:rPr>
        <w:sz w:val="22"/>
        <w:szCs w:val="22"/>
      </w:rPr>
      <w:t>/2017-</w:t>
    </w:r>
    <w:r w:rsidR="00E918DA">
      <w:rPr>
        <w:sz w:val="22"/>
        <w:szCs w:val="22"/>
      </w:rPr>
      <w:t>1</w:t>
    </w:r>
    <w:r w:rsidR="00F475F8">
      <w:rPr>
        <w:sz w:val="22"/>
        <w:szCs w:val="22"/>
      </w:rPr>
      <w:t>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2435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1D23D9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682A"/>
    <w:rsid w:val="004D73AE"/>
    <w:rsid w:val="00576B3E"/>
    <w:rsid w:val="005A3F55"/>
    <w:rsid w:val="005D6219"/>
    <w:rsid w:val="00603281"/>
    <w:rsid w:val="00626B34"/>
    <w:rsid w:val="00637A2F"/>
    <w:rsid w:val="00675ED3"/>
    <w:rsid w:val="00682B6E"/>
    <w:rsid w:val="00683B28"/>
    <w:rsid w:val="00685D0D"/>
    <w:rsid w:val="00694FB2"/>
    <w:rsid w:val="006A31D7"/>
    <w:rsid w:val="006A334F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2A9D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37FF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1D94"/>
    <w:rsid w:val="00C14820"/>
    <w:rsid w:val="00C22467"/>
    <w:rsid w:val="00C31D9A"/>
    <w:rsid w:val="00C50565"/>
    <w:rsid w:val="00C66696"/>
    <w:rsid w:val="00C67C0F"/>
    <w:rsid w:val="00C862DF"/>
    <w:rsid w:val="00C917D3"/>
    <w:rsid w:val="00C91BCA"/>
    <w:rsid w:val="00CD254E"/>
    <w:rsid w:val="00CD2568"/>
    <w:rsid w:val="00CF7611"/>
    <w:rsid w:val="00DF0331"/>
    <w:rsid w:val="00E3781E"/>
    <w:rsid w:val="00E51C1E"/>
    <w:rsid w:val="00E918DA"/>
    <w:rsid w:val="00F475F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5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5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2018.</izvorni_sadrzaj>
    <derivirana_varijabla naziv="DomainObject.Zapisnik.DatumKreiranja_1">16.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St-636/2017-10</izvorni_sadrzaj>
    <derivirana_varijabla naziv="DomainObject.Zapisnik.Oznaka_1">St-636/2017-10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FACTORY j.d.o.o. POREČ</izvorni_sadrzaj>
    <derivirana_varijabla naziv="DomainObject.Predmet.ProtustrankaFormated_1">  S. M. FACTORY j.d.o.o. POREČ</derivirana_varijabla>
  </DomainObject.Predmet.ProtustrankaFormated>
  <DomainObject.Predmet.ProtustrankaFormatedOIB>
    <izvorni_sadrzaj>  S. M. FACTORY j.d.o.o. POREČ, OIB 15445831393</izvorni_sadrzaj>
    <derivirana_varijabla naziv="DomainObject.Predmet.ProtustrankaFormatedOIB_1">  S. M. FACTORY j.d.o.o. POREČ, OIB 15445831393</derivirana_varijabla>
  </DomainObject.Predmet.ProtustrankaFormatedOIB>
  <DomainObject.Predmet.ProtustrankaFormatedWithAdress>
    <izvorni_sadrzaj> S. M. FACTORY j.d.o.o. POREČ, Sv. Maura 9, 52440 Poreč</izvorni_sadrzaj>
    <derivirana_varijabla naziv="DomainObject.Predmet.ProtustrankaFormatedWithAdress_1"> S. M. FACTORY j.d.o.o. POREČ, Sv. Maura 9, 52440 Poreč</derivirana_varijabla>
  </DomainObject.Predmet.ProtustrankaFormatedWithAdress>
  <DomainObject.Predmet.ProtustrankaFormatedWithAdressOIB>
    <izvorni_sadrzaj> S. M. FACTORY j.d.o.o. POREČ, OIB 15445831393, Sv. Maura 9, 52440 Poreč</izvorni_sadrzaj>
    <derivirana_varijabla naziv="DomainObject.Predmet.ProtustrankaFormatedWithAdressOIB_1"> S. M. FACTORY j.d.o.o. POREČ, OIB 15445831393, Sv. Maura 9, 52440 Poreč</derivirana_varijabla>
  </DomainObject.Predmet.ProtustrankaFormatedWithAdressOIB>
  <DomainObject.Predmet.ProtustrankaWithAdress>
    <izvorni_sadrzaj>S. M. FACTORY j.d.o.o. POREČ Sv. Maura 9, 52440 Poreč</izvorni_sadrzaj>
    <derivirana_varijabla naziv="DomainObject.Predmet.ProtustrankaWithAdress_1">S. M. FACTORY j.d.o.o. POREČ Sv. Maura 9, 52440 Poreč</derivirana_varijabla>
  </DomainObject.Predmet.ProtustrankaWithAdress>
  <DomainObject.Predmet.ProtustrankaWithAdressOIB>
    <izvorni_sadrzaj>S. M. FACTORY j.d.o.o. POREČ, OIB 15445831393, Sv. Maura 9, 52440 Poreč</izvorni_sadrzaj>
    <derivirana_varijabla naziv="DomainObject.Predmet.ProtustrankaWithAdressOIB_1">S. M. FACTORY j.d.o.o. POREČ, OIB 15445831393, Sv. Maura 9, 52440 Poreč</derivirana_varijabla>
  </DomainObject.Predmet.ProtustrankaWithAdressOIB>
  <DomainObject.Predmet.ProtustrankaNazivFormated>
    <izvorni_sadrzaj>S. M. FACTORY j.d.o.o. POREČ</izvorni_sadrzaj>
    <derivirana_varijabla naziv="DomainObject.Predmet.ProtustrankaNazivFormated_1">S. M. FACTORY j.d.o.o. POREČ</derivirana_varijabla>
  </DomainObject.Predmet.ProtustrankaNazivFormated>
  <DomainObject.Predmet.ProtustrankaNazivFormatedOIB>
    <izvorni_sadrzaj>S. M. FACTORY j.d.o.o. POREČ, OIB 15445831393</izvorni_sadrzaj>
    <derivirana_varijabla naziv="DomainObject.Predmet.ProtustrankaNazivFormatedOIB_1">S. M. FACTORY j.d.o.o. POREČ, OIB 15445831393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191866.30</izvorni_sadrzaj>
    <derivirana_varijabla naziv="DomainObject.Predmet.TrenutnaVrijednost_1">191866.30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FACTORY j.d.o.o. POREČ</item>
    </izvorni_sadrzaj>
    <derivirana_varijabla naziv="DomainObject.Predmet.ProtuStrankaListFormated_1">
      <item>S. M. FACTORY j.d.o.o. POREČ</item>
    </derivirana_varijabla>
  </DomainObject.Predmet.ProtuStrankaListFormated>
  <DomainObject.Predmet.ProtuStrankaListFormatedOIB>
    <izvorni_sadrzaj>
      <item>S. M. FACTORY j.d.o.o. POREČ, OIB 15445831393</item>
    </izvorni_sadrzaj>
    <derivirana_varijabla naziv="DomainObject.Predmet.ProtuStrankaListFormatedOIB_1">
      <item>S. M. FACTORY j.d.o.o. POREČ, OIB 15445831393</item>
    </derivirana_varijabla>
  </DomainObject.Predmet.ProtuStrankaListFormatedOIB>
  <DomainObject.Predmet.ProtuStrankaListFormatedWithAdress>
    <izvorni_sadrzaj>
      <item>S. M. FACTORY j.d.o.o. POREČ, Sv. Maura 9, 52440 Poreč</item>
    </izvorni_sadrzaj>
    <derivirana_varijabla naziv="DomainObject.Predmet.ProtuStrankaListFormatedWithAdress_1">
      <item>S. M. FACTORY j.d.o.o. POREČ, Sv. Maura 9, 52440 Poreč</item>
    </derivirana_varijabla>
  </DomainObject.Predmet.ProtuStrankaListFormatedWithAdress>
  <DomainObject.Predmet.ProtuStrankaListFormatedWithAdressOIB>
    <izvorni_sadrzaj>
      <item>S. M. FACTORY j.d.o.o. POREČ, OIB 15445831393, Sv. Maura 9, 52440 Poreč</item>
    </izvorni_sadrzaj>
    <derivirana_varijabla naziv="DomainObject.Predmet.ProtuStrankaListFormatedWithAdressOIB_1">
      <item>S. M. FACTORY j.d.o.o. POREČ, OIB 15445831393, Sv. Maura 9, 52440 Poreč</item>
    </derivirana_varijabla>
  </DomainObject.Predmet.ProtuStrankaListFormatedWithAdressOIB>
  <DomainObject.Predmet.ProtuStrankaListNazivFormated>
    <izvorni_sadrzaj>
      <item>S. M. FACTORY j.d.o.o. POREČ</item>
    </izvorni_sadrzaj>
    <derivirana_varijabla naziv="DomainObject.Predmet.ProtuStrankaListNazivFormated_1">
      <item>S. M. FACTORY j.d.o.o. POREČ</item>
    </derivirana_varijabla>
  </DomainObject.Predmet.ProtuStrankaListNazivFormated>
  <DomainObject.Predmet.ProtuStrankaListNazivFormatedOIB>
    <izvorni_sadrzaj>
      <item>S. M. FACTORY j.d.o.o. POREČ, OIB 15445831393</item>
    </izvorni_sadrzaj>
    <derivirana_varijabla naziv="DomainObject.Predmet.ProtuStrankaListNazivFormatedOIB_1">
      <item>S. M. FACTORY j.d.o.o. POREČ, OIB 15445831393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St-636/2017-10</izvorni_sadrzaj>
    <derivirana_varijabla naziv="DomainObject.PoslovniBrojDokumenta_1">St-636/2017-10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FACTORY j.d.o.o. POREČ</izvorni_sadrzaj>
    <derivirana_varijabla naziv="DomainObject.Predmet.ProtustrankaIDrugi_1">S. M. FACTORY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M. FACTORY j.d.o.o. POREČ, OIB 15445831393, Sv. Maura 9, 52440 Poreč</izvorni_sadrzaj>
    <derivirana_varijabla naziv="DomainObject.Predmet.ProtustrankaIDrugiAdressOIB_1">S. M. FACTORY j.d.o.o. POREČ, OIB 15445831393, Sv. Maura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FACTORY j.d.o.o. POREČ</item>
    </izvorni_sadrzaj>
    <derivirana_varijabla naziv="DomainObject.Predmet.SudioniciListNaziv_1">
      <item>FINANCIJSKA AGENCIJA, RC RIJEKA, PODRUŽNICA PULA, PULA</item>
      <item>S. M. FACTORY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M. FACTORY j.d.o.o. POREČ, OIB 15445831393, Sv. Maura 9,52440 Poreč</item>
    </izvorni_sadrzaj>
    <derivirana_varijabla naziv="DomainObject.Predmet.SudioniciListAdressOIB_1">
      <item>FINANCIJSKA AGENCIJA, RC RIJEKA, PODRUŽNICA PULA, PULA, OIB 85821130368, F. Kurelca 8,51000 Rijeka</item>
      <item>S. M. FACTORY j.d.o.o. POREČ, OIB 15445831393, Sv. Maura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15445831393</item>
    </izvorni_sadrzaj>
    <derivirana_varijabla naziv="DomainObject.Predmet.SudioniciListNazivOIB_1">
      <item>, OIB 85821130368</item>
      <item>, OIB 15445831393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D8889-88FD-4E55-A737-3F949E21A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1419</properties:Characters>
  <properties:Lines>50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2018-01-15T06:38:00Z</dcterms:created>
  <dc:creator>epincin</dc:creator>
  <cp:lastModifiedBy>Sanja Prodan</cp:lastModifiedBy>
  <cp:lastPrinted>2015-12-17T09:17:00Z</cp:lastPrinted>
  <dcterms:modified xmlns:xsi="http://www.w3.org/2001/XMLSchema-instance" xsi:type="dcterms:W3CDTF">2018-01-16T09:26:00Z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