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ab65" w14:paraId="c2eab65" w:rsidRDefault="00682952" w:rsidP="00680BBA" w:rsidR="004F29EE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10" o:title=""/>
          </v:shape>
        </w:pict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680BBA" w:rsidR="00680BBA">
      <w:pPr>
        <w:tabs>
          <w:tab w:pos="6270" w:val="left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DC19F7">
        <w:rPr>
          <w:sz w:val="24"/>
          <w:szCs w:val="24"/>
        </w:rPr>
        <w:t>40.St-</w:t>
      </w:r>
      <w:r w:rsidR="00C7082F">
        <w:rPr>
          <w:sz w:val="24"/>
          <w:szCs w:val="24"/>
        </w:rPr>
        <w:t>1289/12</w:t>
      </w:r>
    </w:p>
    <w:p w:rsidRDefault="00B92875" w:rsidP="00B92875" w:rsidR="00B92875" w:rsidRPr="00DC19F7">
      <w:pPr>
        <w:tabs>
          <w:tab w:pos="6270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680BBA" w:rsidP="00680BBA" w:rsidR="00680BBA" w:rsidRPr="00B92875">
      <w:pPr>
        <w:jc w:val="center"/>
        <w:rPr>
          <w:sz w:val="24"/>
          <w:szCs w:val="24"/>
        </w:rPr>
      </w:pPr>
      <w:r w:rsidRPr="00B92875">
        <w:rPr>
          <w:sz w:val="24"/>
          <w:szCs w:val="24"/>
        </w:rPr>
        <w:t xml:space="preserve">R J E Š E NJ E </w:t>
      </w:r>
    </w:p>
    <w:p w:rsidRDefault="00680BBA" w:rsidP="00680BBA" w:rsidR="00680BBA" w:rsidRPr="009305D4">
      <w:pPr>
        <w:jc w:val="center"/>
        <w:rPr>
          <w:b/>
          <w:sz w:val="24"/>
          <w:szCs w:val="24"/>
        </w:rPr>
      </w:pPr>
    </w:p>
    <w:p w:rsidRDefault="00680BBA" w:rsidP="00680BBA" w:rsidR="00680BBA" w:rsidRPr="00C7082F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ab/>
      </w:r>
      <w:r w:rsidRPr="00C7082F">
        <w:rPr>
          <w:sz w:val="24"/>
          <w:szCs w:val="24"/>
        </w:rPr>
        <w:t xml:space="preserve">TRGOVAČKI SUD U ZAGREBU, po sucu Anti Galiću, kao stečajnom sucu, u stečajnom postupku nad </w:t>
      </w:r>
      <w:r w:rsidR="00C7082F" w:rsidRPr="00C7082F">
        <w:rPr>
          <w:sz w:val="24"/>
          <w:szCs w:val="24"/>
        </w:rPr>
        <w:t xml:space="preserve">BIBER GRADNJA d.o.o. u stečaju,  Zagreb, Palinovečka 19e,  (MBS: 080505144, OIB: 11841814748),   </w:t>
      </w:r>
      <w:r w:rsidRPr="00C7082F">
        <w:rPr>
          <w:sz w:val="24"/>
          <w:szCs w:val="24"/>
        </w:rPr>
        <w:t xml:space="preserve">nakon ročišta za diobu kupovnine održanog </w:t>
      </w:r>
      <w:r w:rsidR="00B92875" w:rsidRPr="00C7082F">
        <w:rPr>
          <w:sz w:val="24"/>
          <w:szCs w:val="24"/>
        </w:rPr>
        <w:t xml:space="preserve">dana </w:t>
      </w:r>
      <w:r w:rsidR="00C7082F">
        <w:rPr>
          <w:sz w:val="24"/>
          <w:szCs w:val="24"/>
        </w:rPr>
        <w:t>18. studenog</w:t>
      </w:r>
      <w:r w:rsidR="004A6390" w:rsidRPr="00C7082F">
        <w:rPr>
          <w:sz w:val="24"/>
          <w:szCs w:val="24"/>
        </w:rPr>
        <w:t xml:space="preserve"> 201</w:t>
      </w:r>
      <w:r w:rsidR="00C7082F">
        <w:rPr>
          <w:sz w:val="24"/>
          <w:szCs w:val="24"/>
        </w:rPr>
        <w:t>5</w:t>
      </w:r>
      <w:r w:rsidR="004A6390" w:rsidRPr="00C7082F">
        <w:rPr>
          <w:sz w:val="24"/>
          <w:szCs w:val="24"/>
        </w:rPr>
        <w:t>.</w:t>
      </w:r>
      <w:r w:rsidR="00B92875" w:rsidRPr="00C7082F">
        <w:rPr>
          <w:sz w:val="24"/>
          <w:szCs w:val="24"/>
        </w:rPr>
        <w:t>, istoga dana</w:t>
      </w:r>
    </w:p>
    <w:p w:rsidRDefault="00680BBA" w:rsidP="00680BBA" w:rsidR="00680BBA" w:rsidRPr="00680BBA">
      <w:pPr>
        <w:jc w:val="both"/>
        <w:rPr>
          <w:sz w:val="40"/>
          <w:szCs w:val="40"/>
        </w:rPr>
      </w:pPr>
    </w:p>
    <w:p w:rsidRDefault="002E1396" w:rsidR="00680BBA">
      <w:pPr>
        <w:widowControl/>
        <w:jc w:val="center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                        </w:t>
      </w:r>
    </w:p>
    <w:p w:rsidRDefault="002E1396" w:rsidR="002E1396">
      <w:pPr>
        <w:widowControl/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2E1396" w:rsidR="002E1396">
      <w:pPr>
        <w:widowControl/>
        <w:jc w:val="center"/>
        <w:rPr>
          <w:b/>
          <w:sz w:val="24"/>
        </w:rPr>
      </w:pPr>
    </w:p>
    <w:p w:rsidRDefault="00680BBA" w:rsidP="009F4DFA" w:rsidR="009F4DFA" w:rsidRPr="006040AA">
      <w:pPr>
        <w:ind w:firstLine="680"/>
        <w:jc w:val="both"/>
        <w:rPr>
          <w:sz w:val="24"/>
          <w:szCs w:val="24"/>
        </w:rPr>
      </w:pPr>
      <w:r>
        <w:rPr>
          <w:sz w:val="24"/>
        </w:rPr>
        <w:t xml:space="preserve">I. </w:t>
      </w:r>
      <w:r w:rsidR="002E1396">
        <w:rPr>
          <w:sz w:val="24"/>
        </w:rPr>
        <w:t>Iz kupovnine dobivene prodajom</w:t>
      </w:r>
      <w:r>
        <w:rPr>
          <w:sz w:val="24"/>
        </w:rPr>
        <w:t xml:space="preserve"> nekretnine stečajnog dužnika i to:</w:t>
      </w:r>
      <w:r w:rsidRPr="00680BBA">
        <w:rPr>
          <w:sz w:val="24"/>
        </w:rPr>
        <w:t xml:space="preserve"> </w:t>
      </w:r>
      <w:r w:rsidR="009F4DFA" w:rsidRPr="006040AA">
        <w:rPr>
          <w:sz w:val="24"/>
          <w:szCs w:val="24"/>
        </w:rPr>
        <w:t>- kč. br. 1144/1 u pov. 11667 čm upisana u zk. ul. 1935 k.o. Šašinovec kod zemljišno knjižnog odjela Općinskog suda u Sesvetama</w:t>
      </w:r>
      <w:r w:rsidR="009F4DFA">
        <w:rPr>
          <w:sz w:val="24"/>
          <w:szCs w:val="24"/>
        </w:rPr>
        <w:t xml:space="preserve"> u iznosu od 166.000,00 kn,</w:t>
      </w:r>
    </w:p>
    <w:p w:rsidRDefault="00680BBA" w:rsidP="00680BBA" w:rsidR="00680BBA">
      <w:pPr>
        <w:ind w:firstLine="680"/>
        <w:jc w:val="both"/>
        <w:rPr>
          <w:sz w:val="24"/>
        </w:rPr>
      </w:pPr>
      <w:r>
        <w:rPr>
          <w:sz w:val="24"/>
        </w:rPr>
        <w:t xml:space="preserve">namiruje se: </w:t>
      </w:r>
    </w:p>
    <w:p w:rsidRDefault="00B92875" w:rsidP="00680BBA" w:rsidR="009F4DFA" w:rsidRPr="009F4DFA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stečajna masa stečajnog dužnika </w:t>
      </w:r>
      <w:r w:rsidR="009F4DFA" w:rsidRPr="00C7082F">
        <w:rPr>
          <w:sz w:val="24"/>
          <w:szCs w:val="24"/>
        </w:rPr>
        <w:t xml:space="preserve">BIBER GRADNJA d.o.o. u stečaju,  Zagreb, Palinovečka 19e,  </w:t>
      </w:r>
      <w:r>
        <w:rPr>
          <w:sz w:val="24"/>
          <w:szCs w:val="24"/>
        </w:rPr>
        <w:t xml:space="preserve"> </w:t>
      </w:r>
    </w:p>
    <w:p w:rsidRDefault="009F4DFA" w:rsidP="009F4DFA" w:rsidR="009F4DFA">
      <w:pPr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>-troškovi utvrđenja tražbine (članak 170.stavak 1. SZ-a) 5% paušalno u iznosu od 8.300,00 kn,</w:t>
      </w:r>
    </w:p>
    <w:p w:rsidRDefault="009F4DFA" w:rsidP="009F4DFA" w:rsidR="009F4DFA">
      <w:pPr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-troškovi unovčenja (članak 170. stavak 2. SZ-a) prema stvarno nastalim troškovima u iznosu od 89.537,06 kn, </w:t>
      </w:r>
    </w:p>
    <w:p w:rsidRDefault="009F4DFA" w:rsidP="009F4DFA" w:rsidR="009F4DFA" w:rsidRPr="009F4DFA">
      <w:pPr>
        <w:ind w:left="1040"/>
        <w:jc w:val="both"/>
        <w:rPr>
          <w:sz w:val="24"/>
        </w:rPr>
      </w:pPr>
    </w:p>
    <w:p w:rsidRDefault="009F4DFA" w:rsidP="00680BBA" w:rsidR="009F4DFA" w:rsidRPr="009F4DFA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razlučni vjerovnik RH, Ministarstvo financija, u iznosu od 68.162,94 kn,</w:t>
      </w:r>
    </w:p>
    <w:p w:rsidRDefault="00680BBA" w:rsidP="009F4DFA" w:rsidR="00680BBA">
      <w:pPr>
        <w:ind w:left="786"/>
        <w:jc w:val="both"/>
        <w:rPr>
          <w:sz w:val="24"/>
        </w:rPr>
      </w:pPr>
    </w:p>
    <w:p w:rsidRDefault="009F4DFA" w:rsidP="009F4DFA" w:rsidR="009F4DFA" w:rsidRPr="009F4DFA">
      <w:pPr>
        <w:ind w:left="786"/>
        <w:jc w:val="both"/>
        <w:rPr>
          <w:sz w:val="24"/>
        </w:rPr>
      </w:pPr>
    </w:p>
    <w:p w:rsidRDefault="00680BBA" w:rsidP="00680BBA" w:rsidR="004A00DB">
      <w:pPr>
        <w:ind w:firstLine="680"/>
        <w:jc w:val="both"/>
        <w:rPr>
          <w:sz w:val="24"/>
        </w:rPr>
      </w:pPr>
      <w:r>
        <w:rPr>
          <w:sz w:val="24"/>
          <w:szCs w:val="24"/>
        </w:rPr>
        <w:t>II.</w:t>
      </w:r>
      <w:r w:rsidR="002E1396">
        <w:rPr>
          <w:sz w:val="24"/>
        </w:rPr>
        <w:t xml:space="preserve">Nalaže se </w:t>
      </w:r>
      <w:r>
        <w:rPr>
          <w:sz w:val="24"/>
        </w:rPr>
        <w:t>računovodstvu  suda po pravomoćnosti ovog rješenja iznos</w:t>
      </w:r>
      <w:r w:rsidR="009F4DFA">
        <w:rPr>
          <w:sz w:val="24"/>
        </w:rPr>
        <w:t>e</w:t>
      </w:r>
      <w:r>
        <w:rPr>
          <w:sz w:val="24"/>
        </w:rPr>
        <w:t xml:space="preserve"> iz točke I. isplatiti</w:t>
      </w:r>
      <w:r w:rsidR="004A00DB">
        <w:rPr>
          <w:sz w:val="24"/>
        </w:rPr>
        <w:t xml:space="preserve"> sa sudskog depozita broj </w:t>
      </w:r>
      <w:r w:rsidR="009F4DFA">
        <w:rPr>
          <w:sz w:val="24"/>
        </w:rPr>
        <w:t>1289/12</w:t>
      </w:r>
      <w:r w:rsidR="004A6390">
        <w:rPr>
          <w:sz w:val="24"/>
        </w:rPr>
        <w:t xml:space="preserve"> </w:t>
      </w:r>
      <w:r>
        <w:rPr>
          <w:sz w:val="24"/>
        </w:rPr>
        <w:t xml:space="preserve">za korist  </w:t>
      </w:r>
      <w:r w:rsidR="009F4DFA">
        <w:rPr>
          <w:sz w:val="24"/>
        </w:rPr>
        <w:t>vjerovnika iz točke I. ovog rješenja.</w:t>
      </w:r>
    </w:p>
    <w:p w:rsidRDefault="004A00DB" w:rsidR="004A00DB">
      <w:pPr>
        <w:widowControl/>
        <w:jc w:val="center"/>
        <w:rPr>
          <w:sz w:val="24"/>
        </w:rPr>
      </w:pPr>
    </w:p>
    <w:p w:rsidRDefault="002E1396" w:rsidR="002E139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2E1396" w:rsidR="002E1396">
      <w:pPr>
        <w:widowControl/>
        <w:jc w:val="center"/>
        <w:rPr>
          <w:sz w:val="24"/>
        </w:rPr>
      </w:pPr>
    </w:p>
    <w:p w:rsidRDefault="002E1396" w:rsidR="001175C2">
      <w:pPr>
        <w:widowControl/>
        <w:jc w:val="both"/>
        <w:rPr>
          <w:sz w:val="24"/>
        </w:rPr>
      </w:pPr>
      <w:r>
        <w:rPr>
          <w:sz w:val="24"/>
        </w:rPr>
        <w:tab/>
      </w:r>
      <w:r w:rsidR="00D226AE">
        <w:rPr>
          <w:sz w:val="24"/>
        </w:rPr>
        <w:t xml:space="preserve">U </w:t>
      </w:r>
      <w:r w:rsidR="006A2122">
        <w:rPr>
          <w:sz w:val="24"/>
        </w:rPr>
        <w:t>stečajnom postupku kod ovog suda pod gornjim poslovnim brojem prodana je nekretnina stečajnog dužnika naznačena u izreci ovog rješenja na ročištu za javnu dražbu održana dana</w:t>
      </w:r>
      <w:r w:rsidR="001175C2">
        <w:rPr>
          <w:sz w:val="24"/>
        </w:rPr>
        <w:t xml:space="preserve"> 11. lipnja 2015. Izlicitirana cijena iznosila je 166.000,00 kn koja je uplaćena na depozitni račun kod ovog suda u skladu sa pravomoćnim rješenjem od dosudi od 16. lipnja 2015.</w:t>
      </w:r>
    </w:p>
    <w:p w:rsidRDefault="004F29EE" w:rsidR="001175C2">
      <w:pPr>
        <w:widowControl/>
        <w:jc w:val="both"/>
        <w:rPr>
          <w:sz w:val="24"/>
        </w:rPr>
      </w:pPr>
      <w:r>
        <w:rPr>
          <w:sz w:val="24"/>
        </w:rPr>
        <w:tab/>
        <w:t xml:space="preserve">Diobnu osnovu čini iznos od 166.000,00 kn. </w:t>
      </w:r>
    </w:p>
    <w:p w:rsidRDefault="004F29EE" w:rsidR="004F29EE">
      <w:pPr>
        <w:widowControl/>
        <w:jc w:val="both"/>
        <w:rPr>
          <w:sz w:val="24"/>
        </w:rPr>
      </w:pPr>
    </w:p>
    <w:p w:rsidRDefault="004F29EE" w:rsidR="004F29EE">
      <w:pPr>
        <w:widowControl/>
        <w:jc w:val="both"/>
        <w:rPr>
          <w:sz w:val="24"/>
        </w:rPr>
      </w:pPr>
    </w:p>
    <w:p w:rsidRDefault="004F29EE" w:rsidR="004F29EE">
      <w:pPr>
        <w:widowControl/>
        <w:jc w:val="both"/>
        <w:rPr>
          <w:sz w:val="24"/>
        </w:rPr>
      </w:pPr>
    </w:p>
    <w:p w:rsidRDefault="004F29EE" w:rsidR="004F29EE">
      <w:pPr>
        <w:widowControl/>
        <w:jc w:val="both"/>
        <w:rPr>
          <w:sz w:val="24"/>
        </w:rPr>
      </w:pPr>
    </w:p>
    <w:p w:rsidRDefault="004F29EE" w:rsidR="004F29EE">
      <w:pPr>
        <w:widowControl/>
        <w:jc w:val="both"/>
        <w:rPr>
          <w:sz w:val="24"/>
        </w:rPr>
      </w:pPr>
    </w:p>
    <w:p w:rsidRDefault="004F29EE" w:rsidR="004F29EE">
      <w:pPr>
        <w:widowControl/>
        <w:jc w:val="both"/>
        <w:rPr>
          <w:sz w:val="24"/>
        </w:rPr>
      </w:pPr>
      <w:r>
        <w:rPr>
          <w:sz w:val="24"/>
        </w:rPr>
        <w:tab/>
        <w:t xml:space="preserve">Na ročištu za diobu kupovnine stečajni upravitelj je izjavio kako je osigurana tražbina veća od postignute kupovnine slijedom čega su se prvenstveno namirivali troškovi iz članka 170. SZ-a. </w:t>
      </w:r>
    </w:p>
    <w:p w:rsidRDefault="004F29EE" w:rsidR="004F29EE">
      <w:pPr>
        <w:widowControl/>
        <w:jc w:val="both"/>
        <w:rPr>
          <w:sz w:val="24"/>
        </w:rPr>
      </w:pPr>
      <w:r>
        <w:rPr>
          <w:sz w:val="24"/>
        </w:rPr>
        <w:tab/>
        <w:t>Na ročištu za diobu kupovnine stečajni upravitelj je zatražio:</w:t>
      </w:r>
    </w:p>
    <w:p w:rsidRDefault="004F29EE" w:rsidR="004F29EE">
      <w:pPr>
        <w:widowControl/>
        <w:jc w:val="both"/>
        <w:rPr>
          <w:sz w:val="24"/>
        </w:rPr>
      </w:pPr>
      <w:r>
        <w:rPr>
          <w:sz w:val="24"/>
        </w:rPr>
        <w:t>za stečajnu masu:</w:t>
      </w:r>
    </w:p>
    <w:p w:rsidRDefault="004F29EE" w:rsidP="004F29EE" w:rsidR="004F29E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E6D66">
        <w:rPr>
          <w:sz w:val="24"/>
          <w:szCs w:val="24"/>
        </w:rPr>
        <w:t>Troškovi utvrđenja tražbine,</w:t>
      </w:r>
      <w:r>
        <w:rPr>
          <w:sz w:val="24"/>
          <w:szCs w:val="24"/>
        </w:rPr>
        <w:t>(članak 170.st. 1. SZ-a)</w:t>
      </w:r>
      <w:r w:rsidRPr="006E6D66">
        <w:rPr>
          <w:sz w:val="24"/>
          <w:szCs w:val="24"/>
        </w:rPr>
        <w:t xml:space="preserve"> paušalno 5%   ........................................</w:t>
      </w:r>
      <w:r>
        <w:rPr>
          <w:sz w:val="24"/>
          <w:szCs w:val="24"/>
        </w:rPr>
        <w:t>u iznosu od 8.300,00</w:t>
      </w:r>
      <w:r w:rsidRPr="006E6D66">
        <w:rPr>
          <w:sz w:val="24"/>
          <w:szCs w:val="24"/>
        </w:rPr>
        <w:t xml:space="preserve"> kn</w:t>
      </w:r>
      <w:r>
        <w:rPr>
          <w:sz w:val="24"/>
          <w:szCs w:val="24"/>
        </w:rPr>
        <w:t>.</w:t>
      </w:r>
    </w:p>
    <w:p w:rsidRDefault="004F29EE" w:rsidP="004F29EE" w:rsidR="004F29E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2. Troškovi unovčenja (članak 170.st.2. SZ-a) kako slijedi:</w:t>
      </w:r>
    </w:p>
    <w:p w:rsidRDefault="004F29EE" w:rsidP="004F29EE" w:rsidR="004F29E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-troškovi procjene nekretnne 6.000,00 kn,</w:t>
      </w:r>
    </w:p>
    <w:p w:rsidRDefault="004F29EE" w:rsidP="004F29EE" w:rsidR="004F29E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-troškovi objave 5 oglasa o prodaji u iznosu od po 2.000,00 kn svaki, odnosno ukupno 10.000,00 kn,</w:t>
      </w:r>
    </w:p>
    <w:p w:rsidRDefault="004F29EE" w:rsidP="004F29EE" w:rsidR="004F29E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-troškovi pribave zk. izvatka u iznosu od 500,00 kn, </w:t>
      </w:r>
    </w:p>
    <w:p w:rsidRDefault="004F29EE" w:rsidP="004F29EE" w:rsidR="004F29E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-troškovi pribave katastarskog plana u iznosu od 500,00 kn,</w:t>
      </w:r>
    </w:p>
    <w:p w:rsidRDefault="004F29EE" w:rsidP="004F29EE" w:rsidR="004F29E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-stvarni troškovi prijevoza stečajnog upravitelja u iznosu od 2.100,00 kn,</w:t>
      </w:r>
    </w:p>
    <w:p w:rsidRDefault="004F29EE" w:rsidP="004F29EE" w:rsidR="004F29E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-stvarni troškovi telefona stečajnog upravitelja u iznosu od 3.500,00kn,</w:t>
      </w:r>
    </w:p>
    <w:p w:rsidRDefault="004F29EE" w:rsidP="004F29EE" w:rsidR="004F29E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-troškovi računovodstva (17.500,00kn +4.375,00kn) u iznosu od 21.875,00 kn,</w:t>
      </w:r>
    </w:p>
    <w:p w:rsidRDefault="004F29EE" w:rsidP="004F29EE" w:rsidR="004F29E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-nagrada stečajnom upravitelju, za razmjernu vrijednosti nekretnine u bruto iznosu od 45.062,06 kn,</w:t>
      </w:r>
    </w:p>
    <w:p w:rsidRDefault="004F29EE" w:rsidR="004F29EE">
      <w:pPr>
        <w:widowControl/>
        <w:jc w:val="both"/>
        <w:rPr>
          <w:sz w:val="24"/>
        </w:rPr>
      </w:pPr>
    </w:p>
    <w:p w:rsidRDefault="001175C2" w:rsidR="001175C2">
      <w:pPr>
        <w:widowControl/>
        <w:jc w:val="both"/>
        <w:rPr>
          <w:sz w:val="24"/>
        </w:rPr>
      </w:pPr>
    </w:p>
    <w:p w:rsidRDefault="004F29EE" w:rsidP="00D226AE" w:rsidR="004F29E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Preostali iznos od 68.162,94 kn, a kao razlika između ostvarene cijene i troškova iz članka 170. stavak 1. i 2. SZ-a pripada razlučnom vjerovniku RH, MF. </w:t>
      </w:r>
    </w:p>
    <w:p w:rsidRDefault="004F29EE" w:rsidP="00D226AE" w:rsidR="004F29EE">
      <w:pPr>
        <w:widowControl/>
        <w:ind w:firstLine="720"/>
        <w:jc w:val="both"/>
        <w:rPr>
          <w:sz w:val="24"/>
        </w:rPr>
      </w:pPr>
    </w:p>
    <w:p w:rsidRDefault="00D226AE" w:rsidP="00D226AE" w:rsidR="00D226AE">
      <w:pPr>
        <w:widowControl/>
        <w:ind w:firstLine="720"/>
        <w:jc w:val="both"/>
        <w:rPr>
          <w:sz w:val="24"/>
        </w:rPr>
      </w:pPr>
    </w:p>
    <w:p w:rsidRDefault="00D17E04" w:rsidR="00B92875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Slijedom naprijed navedenog riješeno kao u izreci. </w:t>
      </w:r>
    </w:p>
    <w:p w:rsidRDefault="00B92875" w:rsidR="00B92875">
      <w:pPr>
        <w:widowControl/>
        <w:ind w:firstLine="720"/>
        <w:jc w:val="both"/>
        <w:rPr>
          <w:sz w:val="24"/>
        </w:rPr>
      </w:pPr>
    </w:p>
    <w:p w:rsidRDefault="002E1396" w:rsidR="002E1396">
      <w:pPr>
        <w:widowControl/>
        <w:jc w:val="center"/>
        <w:rPr>
          <w:sz w:val="24"/>
        </w:rPr>
      </w:pPr>
      <w:r>
        <w:rPr>
          <w:sz w:val="24"/>
        </w:rPr>
        <w:t xml:space="preserve">Zagreb,  </w:t>
      </w:r>
      <w:r w:rsidR="004A00DB">
        <w:rPr>
          <w:sz w:val="24"/>
        </w:rPr>
        <w:t>1</w:t>
      </w:r>
      <w:r w:rsidR="004A6390">
        <w:rPr>
          <w:sz w:val="24"/>
        </w:rPr>
        <w:t>8</w:t>
      </w:r>
      <w:r w:rsidR="00D17E04">
        <w:rPr>
          <w:sz w:val="24"/>
        </w:rPr>
        <w:t xml:space="preserve">. </w:t>
      </w:r>
      <w:r w:rsidR="004F29EE">
        <w:rPr>
          <w:sz w:val="24"/>
        </w:rPr>
        <w:t>studenog 2015.</w:t>
      </w:r>
      <w:r>
        <w:rPr>
          <w:sz w:val="24"/>
        </w:rPr>
        <w:t xml:space="preserve"> </w:t>
      </w:r>
    </w:p>
    <w:p w:rsidRDefault="002E1396" w:rsidR="002E1396">
      <w:pPr>
        <w:widowControl/>
        <w:jc w:val="both"/>
        <w:rPr>
          <w:sz w:val="24"/>
        </w:rPr>
      </w:pPr>
    </w:p>
    <w:p w:rsidRDefault="002E1396" w:rsidR="002E1396">
      <w:pPr>
        <w:widowControl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</w:p>
    <w:p w:rsidRDefault="003C7165" w:rsidP="003C7165" w:rsidR="002E1396">
      <w:pPr>
        <w:widowControl/>
        <w:ind w:left="5040"/>
        <w:jc w:val="both"/>
        <w:rPr>
          <w:sz w:val="24"/>
        </w:rPr>
      </w:pPr>
      <w:r>
        <w:rPr>
          <w:sz w:val="24"/>
        </w:rPr>
        <w:t xml:space="preserve"> </w:t>
      </w:r>
      <w:r w:rsidR="004A00DB">
        <w:rPr>
          <w:sz w:val="24"/>
        </w:rPr>
        <w:t>Sudac:</w:t>
      </w:r>
    </w:p>
    <w:p w:rsidRDefault="003C7165" w:rsidR="002E1396">
      <w:pPr>
        <w:widowControl/>
        <w:ind w:firstLine="720" w:left="4320"/>
        <w:jc w:val="both"/>
        <w:rPr>
          <w:sz w:val="24"/>
        </w:rPr>
      </w:pPr>
      <w:r>
        <w:rPr>
          <w:sz w:val="24"/>
        </w:rPr>
        <w:t xml:space="preserve"> </w:t>
      </w:r>
      <w:r w:rsidR="002E1396">
        <w:rPr>
          <w:sz w:val="24"/>
        </w:rPr>
        <w:t xml:space="preserve"> Ante Galić</w:t>
      </w:r>
      <w:r w:rsidR="00CC3B85">
        <w:rPr>
          <w:sz w:val="24"/>
        </w:rPr>
        <w:t xml:space="preserve"> </w:t>
      </w:r>
      <w:r w:rsidR="00437CD8">
        <w:rPr>
          <w:sz w:val="24"/>
        </w:rPr>
        <w:t>v.r.</w:t>
      </w:r>
    </w:p>
    <w:p w:rsidRDefault="002E1396" w:rsidR="002E1396">
      <w:pPr>
        <w:widowControl/>
        <w:jc w:val="both"/>
        <w:rPr>
          <w:b/>
          <w:sz w:val="24"/>
          <w:lang w:val="nl-NL"/>
        </w:rPr>
      </w:pPr>
    </w:p>
    <w:p w:rsidRDefault="004A00DB" w:rsidR="002E1396">
      <w:pPr>
        <w:widowControl/>
        <w:jc w:val="both"/>
        <w:rPr>
          <w:sz w:val="24"/>
        </w:rPr>
      </w:pPr>
      <w:r>
        <w:rPr>
          <w:sz w:val="24"/>
        </w:rPr>
        <w:t>Upute o pravnom lijeku</w:t>
      </w:r>
      <w:r w:rsidR="002E1396">
        <w:rPr>
          <w:sz w:val="24"/>
        </w:rPr>
        <w:t>:</w:t>
      </w:r>
    </w:p>
    <w:p w:rsidRDefault="002E1396" w:rsidR="002E1396">
      <w:pPr>
        <w:widowControl/>
        <w:jc w:val="both"/>
        <w:rPr>
          <w:sz w:val="24"/>
        </w:rPr>
      </w:pPr>
      <w:r>
        <w:rPr>
          <w:sz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437CD8" w:rsidR="00437CD8">
      <w:pPr>
        <w:widowControl/>
        <w:jc w:val="both"/>
        <w:rPr>
          <w:sz w:val="24"/>
        </w:rPr>
      </w:pPr>
    </w:p>
    <w:p w:rsidRDefault="00437CD8" w:rsidR="00437CD8">
      <w:pPr>
        <w:widowControl/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437CD8" w:rsidR="00437CD8">
      <w:pPr>
        <w:widowControl/>
        <w:jc w:val="both"/>
        <w:rPr>
          <w:sz w:val="24"/>
        </w:rPr>
      </w:pPr>
      <w:r>
        <w:rPr>
          <w:sz w:val="24"/>
        </w:rPr>
        <w:t>Ivanka Kelava</w:t>
      </w:r>
    </w:p>
    <w:p w:rsidRDefault="002E1396" w:rsidR="002E1396">
      <w:pPr>
        <w:widowControl/>
        <w:jc w:val="both"/>
        <w:rPr>
          <w:sz w:val="24"/>
        </w:rPr>
      </w:pPr>
    </w:p>
    <w:p w:rsidRDefault="00CC3B85" w:rsidR="00CC3B85">
      <w:pPr>
        <w:widowControl/>
        <w:jc w:val="both"/>
        <w:rPr>
          <w:sz w:val="24"/>
        </w:rPr>
      </w:pPr>
    </w:p>
    <w:p w:rsidRDefault="004A00DB" w:rsidR="002E1396">
      <w:pPr>
        <w:widowControl/>
        <w:ind w:left="360"/>
        <w:jc w:val="both"/>
        <w:rPr>
          <w:sz w:val="24"/>
        </w:rPr>
      </w:pPr>
      <w:r>
        <w:rPr>
          <w:sz w:val="24"/>
        </w:rPr>
        <w:t>DNA:</w:t>
      </w:r>
    </w:p>
    <w:p w:rsidRDefault="004A00DB" w:rsidP="004A00DB" w:rsidR="004A00DB">
      <w:pPr>
        <w:widowControl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razlučn</w:t>
      </w:r>
      <w:r w:rsidR="00D17E04">
        <w:rPr>
          <w:sz w:val="24"/>
        </w:rPr>
        <w:t>i</w:t>
      </w:r>
      <w:r>
        <w:rPr>
          <w:sz w:val="24"/>
        </w:rPr>
        <w:t>m vjerovni</w:t>
      </w:r>
      <w:r w:rsidR="00D17E04">
        <w:rPr>
          <w:sz w:val="24"/>
        </w:rPr>
        <w:t>cima</w:t>
      </w:r>
      <w:r>
        <w:rPr>
          <w:sz w:val="24"/>
        </w:rPr>
        <w:t xml:space="preserve"> po pun.</w:t>
      </w:r>
      <w:r w:rsidR="004A6390">
        <w:rPr>
          <w:sz w:val="24"/>
        </w:rPr>
        <w:t>(ŽDO</w:t>
      </w:r>
      <w:r w:rsidR="00D17E04">
        <w:rPr>
          <w:sz w:val="24"/>
        </w:rPr>
        <w:t>)</w:t>
      </w:r>
    </w:p>
    <w:p w:rsidRDefault="004A00DB" w:rsidP="004A00DB" w:rsidR="004A00DB">
      <w:pPr>
        <w:widowControl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stečajnom upravitelju</w:t>
      </w:r>
    </w:p>
    <w:p w:rsidRDefault="004F29EE" w:rsidP="004A00DB" w:rsidR="004A00DB">
      <w:pPr>
        <w:widowControl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e-</w:t>
      </w:r>
      <w:r w:rsidR="004A00DB">
        <w:rPr>
          <w:sz w:val="24"/>
        </w:rPr>
        <w:t>oglasna ploča</w:t>
      </w:r>
      <w:r>
        <w:rPr>
          <w:sz w:val="24"/>
        </w:rPr>
        <w:t xml:space="preserve"> -15 dana</w:t>
      </w:r>
    </w:p>
    <w:p w:rsidRDefault="004A00DB" w:rsidP="004A00DB" w:rsidR="004A00DB">
      <w:pPr>
        <w:widowControl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spis </w:t>
      </w:r>
    </w:p>
    <w:sectPr w:rsidSect="004A00DB" w:rsidR="004A00DB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9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7E04" w:rsidP="00D17E04" w:rsidR="00D17E04">
    <w:pPr>
      <w:tabs>
        <w:tab w:pos="6270" w:val="left"/>
      </w:tabs>
      <w:jc w:val="right"/>
      <w:rPr>
        <w:sz w:val="24"/>
        <w:szCs w:val="24"/>
      </w:rPr>
    </w:pPr>
    <w:r w:rsidRPr="00DC19F7">
      <w:rPr>
        <w:sz w:val="24"/>
        <w:szCs w:val="24"/>
      </w:rPr>
      <w:t>40.St-</w:t>
    </w:r>
    <w:r w:rsidR="004F29EE">
      <w:rPr>
        <w:sz w:val="24"/>
        <w:szCs w:val="24"/>
      </w:rPr>
      <w:t>1289/12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2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3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D25F2B"/>
    <w:rsid w:val="001175C2"/>
    <w:rsid w:val="002E1396"/>
    <w:rsid w:val="002F2220"/>
    <w:rsid w:val="002F7A69"/>
    <w:rsid w:val="00347326"/>
    <w:rsid w:val="003B4388"/>
    <w:rsid w:val="003C7165"/>
    <w:rsid w:val="003E530E"/>
    <w:rsid w:val="00404E91"/>
    <w:rsid w:val="00437CD8"/>
    <w:rsid w:val="004A00DB"/>
    <w:rsid w:val="004A6390"/>
    <w:rsid w:val="004F29EE"/>
    <w:rsid w:val="00680BBA"/>
    <w:rsid w:val="00682952"/>
    <w:rsid w:val="006A2122"/>
    <w:rsid w:val="007C4BAC"/>
    <w:rsid w:val="007D648A"/>
    <w:rsid w:val="00905535"/>
    <w:rsid w:val="009F4DFA"/>
    <w:rsid w:val="00B05C11"/>
    <w:rsid w:val="00B362C8"/>
    <w:rsid w:val="00B92875"/>
    <w:rsid w:val="00C7082F"/>
    <w:rsid w:val="00CC3B85"/>
    <w:rsid w:val="00D17E04"/>
    <w:rsid w:val="00D226AE"/>
    <w:rsid w:val="00D25F2B"/>
    <w:rsid w:val="00D91C8C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Tekstrezerviranogmjesta" w:type="character">
    <w:name w:val="Placeholder Text"/>
    <w:basedOn w:val="Zadanifontodlomka"/>
    <w:uiPriority w:val="99"/>
    <w:semiHidden/>
    <w:rsid w:val="00682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9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95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9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9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St-1289/2012</izvorni_sadrzaj>
    <derivirana_varijabla naziv="DomainObject.Predmet.OznakaBroj_1">St-1289/2012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GRADNJA d.o.o.</izvorni_sadrzaj>
    <derivirana_varijabla naziv="DomainObject.Predmet.ProtustrankaFormated_1">  BIBER GRADNJA d.o.o.</derivirana_varijabla>
  </DomainObject.Predmet.ProtustrankaFormated>
  <DomainObject.Predmet.ProtustrankaFormatedOIB>
    <izvorni_sadrzaj>  BIBER GRADNJA d.o.o., OIB 11841814748</izvorni_sadrzaj>
    <derivirana_varijabla naziv="DomainObject.Predmet.ProtustrankaFormatedOIB_1">  BIBER GRADNJA d.o.o., OIB 11841814748</derivirana_varijabla>
  </DomainObject.Predmet.ProtustrankaFormatedOIB>
  <DomainObject.Predmet.ProtustrankaFormatedWithAdress>
    <izvorni_sadrzaj> BIBER GRADNJA d.o.o., PALINOVEČKA 19 E, 10000 Zagreb</izvorni_sadrzaj>
    <derivirana_varijabla naziv="DomainObject.Predmet.ProtustrankaFormatedWithAdress_1"> BIBER GRADNJA d.o.o., PALINOVEČKA 19 E, 10000 Zagreb</derivirana_varijabla>
  </DomainObject.Predmet.ProtustrankaFormatedWithAdress>
  <DomainObject.Predmet.ProtustrankaFormatedWithAdressOIB>
    <izvorni_sadrzaj> BIBER GRADNJA d.o.o., OIB 11841814748, PALINOVEČKA 19 E, 10000 Zagreb</izvorni_sadrzaj>
    <derivirana_varijabla naziv="DomainObject.Predmet.ProtustrankaFormatedWithAdressOIB_1"> BIBER GRADNJA d.o.o., OIB 11841814748, PALINOVEČKA 19 E, 10000 Zagreb</derivirana_varijabla>
  </DomainObject.Predmet.ProtustrankaFormatedWithAdressOIB>
  <DomainObject.Predmet.ProtustrankaWithAdress>
    <izvorni_sadrzaj>BIBER GRADNJA d.o.o. PALINOVEČKA 19 E, 10000 Zagreb</izvorni_sadrzaj>
    <derivirana_varijabla naziv="DomainObject.Predmet.ProtustrankaWithAdress_1">BIBER GRADNJA d.o.o. PALINOVEČKA 19 E, 10000 Zagreb</derivirana_varijabla>
  </DomainObject.Predmet.ProtustrankaWithAdress>
  <DomainObject.Predmet.ProtustrankaWithAdressOIB>
    <izvorni_sadrzaj>BIBER GRADNJA d.o.o., OIB 11841814748, PALINOVEČKA 19 E, 10000 Zagreb</izvorni_sadrzaj>
    <derivirana_varijabla naziv="DomainObject.Predmet.ProtustrankaWithAdressOIB_1">BIBER GRADNJA d.o.o., OIB 11841814748, PALINOVEČKA 19 E, 10000 Zagreb</derivirana_varijabla>
  </DomainObject.Predmet.ProtustrankaWithAdressOIB>
  <DomainObject.Predmet.ProtustrankaNazivFormated>
    <izvorni_sadrzaj>BIBER GRADNJA d.o.o.</izvorni_sadrzaj>
    <derivirana_varijabla naziv="DomainObject.Predmet.ProtustrankaNazivFormated_1">BIBER GRADNJA d.o.o.</derivirana_varijabla>
  </DomainObject.Predmet.ProtustrankaNazivFormated>
  <DomainObject.Predmet.ProtustrankaNazivFormatedOIB>
    <izvorni_sadrzaj>BIBER GRADNJA d.o.o., OIB 11841814748</izvorni_sadrzaj>
    <derivirana_varijabla naziv="DomainObject.Predmet.ProtustrankaNazivFormatedOIB_1">BIBER GRADNJA d.o.o., OIB 11841814748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PARTNERI; ANTE CVITANOVIĆ; DAVOR PAVLOVIĆ</izvorni_sadrzaj>
    <derivirana_varijabla naziv="DomainObject.Predmet.StrankaFormated_1">  PRIVREDNA BANKA ZAGREB d.d. zastupanog po punomoćniku ODVJETNIČKO DRUŠTVO LEKO I PARTNERI; ANTE CVITANOVIĆ; DAVOR PAVLOVIĆ</derivirana_varijabla>
  </DomainObject.Predmet.StrankaFormated>
  <DomainObject.Predmet.StrankaFormatedOIB>
    <izvorni_sadrzaj>  PRIVREDNA BANKA ZAGREB d.d., OIB 02535697732 zastupanog po punomoćniku ODVJETNIČKO DRUŠTVO LEKO I PARTNERI; ANTE CVITANOVIĆ; DAVOR PAVLOVIĆ</izvorni_sadrzaj>
    <derivirana_varijabla naziv="DomainObject.Predmet.StrankaFormatedOIB_1">  PRIVREDNA BANKA ZAGREB d.d., OIB 02535697732 zastupanog po punomoćniku ODVJETNIČKO DRUŠTVO LEKO I PARTNERI; ANTE CVITANOVIĆ; DAVOR PAVLOVIĆ</derivirana_varijabla>
  </DomainObject.Predmet.StrankaFormatedOIB>
  <DomainObject.Predmet.StrankaFormatedWithAdress>
    <izvorni_sadrzaj> PRIVREDNA BANKA ZAGREB d.d., RAČKOGA 6, 10000 Zagreb zastupanog po punomoćniku ODVJETNIČKO DRUŠTVO LEKO I PARTNERI; ANTE CVITANOVIĆ; DAVOR PAVLOVIĆ</izvorni_sadrzaj>
    <derivirana_varijabla naziv="DomainObject.Predmet.StrankaFormatedWithAdress_1"> PRIVREDNA BANKA ZAGREB d.d., RAČKOGA 6, 10000 Zagreb zastupanog po punomoćniku ODVJETNIČKO DRUŠTVO LEKO I PARTNERI; ANTE CVITANOVIĆ; DAVOR PAVLOVIĆ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PARTNERI; ANTE CVITANOVIĆ; DAVOR PAVLOVIĆ</izvorni_sadrzaj>
    <derivirana_varijabla naziv="DomainObject.Predmet.StrankaFormatedWithAdressOIB_1"> PRIVREDNA BANKA ZAGREB d.d., OIB 02535697732, RAČKOGA 6, 10000 Zagreb zastupanog po punomoćniku ODVJETNIČKO DRUŠTVO LEKO I PARTNERI; ANTE CVITANOVIĆ; DAVOR PAVLOVIĆ</derivirana_varijabla>
  </DomainObject.Predmet.StrankaFormatedWithAdressOIB>
  <DomainObject.Predmet.StrankaWithAdress>
    <izvorni_sadrzaj>PRIVREDNA BANKA ZAGREB d.d. RAČKOGA 6,10000 Zagreb,ANTE CVITANOVIĆ ,DAVOR PAVLOVIĆ </izvorni_sadrzaj>
    <derivirana_varijabla naziv="DomainObject.Predmet.StrankaWithAdress_1">PRIVREDNA BANKA ZAGREB d.d. RAČKOGA 6,10000 Zagreb,ANTE CVITANOVIĆ ,DAVOR PAVLOVIĆ </derivirana_varijabla>
  </DomainObject.Predmet.StrankaWithAdress>
  <DomainObject.Predmet.StrankaWithAdressOIB>
    <izvorni_sadrzaj>PRIVREDNA BANKA ZAGREB d.d., OIB 02535697732, RAČKOGA 6,10000 Zagreb,ANTE CVITANOVIĆ,DAVOR PAVLOVIĆ</izvorni_sadrzaj>
    <derivirana_varijabla naziv="DomainObject.Predmet.StrankaWithAdressOIB_1">PRIVREDNA BANKA ZAGREB d.d., OIB 02535697732, RAČKOGA 6,10000 Zagreb,ANTE CVITANOVIĆ,DAVOR PAVLOVIĆ</derivirana_varijabla>
  </DomainObject.Predmet.StrankaWithAdressOIB>
  <DomainObject.Predmet.StrankaNazivFormated>
    <izvorni_sadrzaj>PRIVREDNA BANKA ZAGREB d.d.,ANTE CVITANOVIĆ,DAVOR PAVLOVIĆ</izvorni_sadrzaj>
    <derivirana_varijabla naziv="DomainObject.Predmet.StrankaNazivFormated_1">PRIVREDNA BANKA ZAGREB d.d.,ANTE CVITANOVIĆ,DAVOR PAVLOVIĆ</derivirana_varijabla>
  </DomainObject.Predmet.StrankaNazivFormated>
  <DomainObject.Predmet.StrankaNazivFormatedOIB>
    <izvorni_sadrzaj>PRIVREDNA BANKA ZAGREB d.d., OIB 02535697732,ANTE CVITANOVIĆ,DAVOR PAVLOVIĆ</izvorni_sadrzaj>
    <derivirana_varijabla naziv="DomainObject.Predmet.StrankaNazivFormatedOIB_1">PRIVREDNA BANKA ZAGREB d.d., OIB 02535697732,ANTE CVITANOVIĆ,DAVOR PAVLOVIĆ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PRIVREDNA BANKA ZAGREB d.d. zastupanog po punomoćniku ODVJETNIČKO DRUŠTVO LEKO I PARTNERI</item>
      <item>ANTE CVITANOVIĆ</item>
      <item>DAVOR PAVLOVIĆ</item>
    </izvorni_sadrzaj>
    <derivirana_varijabla naziv="DomainObject.Predmet.StrankaListFormated_1">
      <item>PRIVREDNA BANKA ZAGREB d.d. zastupanog po punomoćniku ODVJETNIČKO DRUŠTVO LEKO I PARTNERI</item>
      <item>ANTE CVITANOVIĆ</item>
      <item>DAVOR PAVLOVIĆ</item>
    </derivirana_varijabla>
  </DomainObject.Predmet.StrankaListFormated>
  <DomainObject.Predmet.StrankaListFormatedOIB>
    <izvorni_sadrzaj>
      <item>PRIVREDNA BANKA ZAGREB d.d., OIB 02535697732 zastupanog po punomoćniku ODVJETNIČKO DRUŠTVO LEKO I PARTNERI</item>
      <item>ANTE CVITANOVIĆ</item>
      <item>DAVOR PAVLOVIĆ</item>
    </izvorni_sadrzaj>
    <derivirana_varijabla naziv="DomainObject.Predmet.StrankaListFormatedOIB_1">
      <item>PRIVREDNA BANKA ZAGREB d.d., OIB 02535697732 zastupanog po punomoćniku ODVJETNIČKO DRUŠTVO LEKO I PARTNERI</item>
      <item>ANTE CVITANOVIĆ</item>
      <item>DAVOR PAVLOVIĆ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</item>
      <item>ANTE CVITANOVIĆ</item>
      <item>DAVOR PAVLOVIĆ</item>
    </izvorni_sadrzaj>
    <derivirana_varijabla naziv="DomainObject.Predmet.StrankaListFormatedWithAdress_1">
      <item>PRIVREDNA BANKA ZAGREB d.d., RAČKOGA 6, 10000 Zagreb zastupanog po punomoćniku ODVJETNIČKO DRUŠTVO LEKO I PARTNERI</item>
      <item>ANTE CVITANOVIĆ</item>
      <item>DAVOR PAVLOVIĆ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</item>
      <item>ANTE CVITANOVIĆ</item>
      <item>DAVOR PAVLOVIĆ</item>
    </izvorni_sadrzaj>
    <derivirana_varijabla naziv="DomainObject.Predmet.StrankaListFormatedWithAdressOIB_1">
      <item>PRIVREDNA BANKA ZAGREB d.d., OIB 02535697732, RAČKOGA 6, 10000 Zagreb zastupanog po punomoćniku ODVJETNIČKO DRUŠTVO LEKO I PARTNERI</item>
      <item>ANTE CVITANOVIĆ</item>
      <item>DAVOR PAVLOVIĆ</item>
    </derivirana_varijabla>
  </DomainObject.Predmet.StrankaListFormatedWithAdressOIB>
  <DomainObject.Predmet.StrankaListNazivFormated>
    <izvorni_sadrzaj>
      <item>PRIVREDNA BANKA ZAGREB d.d.</item>
      <item>ANTE CVITANOVIĆ</item>
      <item>DAVOR PAVLOVIĆ</item>
    </izvorni_sadrzaj>
    <derivirana_varijabla naziv="DomainObject.Predmet.StrankaListNazivFormated_1">
      <item>PRIVREDNA BANKA ZAGREB d.d.</item>
      <item>ANTE CVITANOVIĆ</item>
      <item>DAVOR PAVLOVIĆ</item>
    </derivirana_varijabla>
  </DomainObject.Predmet.StrankaListNazivFormated>
  <DomainObject.Predmet.StrankaListNazivFormatedOIB>
    <izvorni_sadrzaj>
      <item>PRIVREDNA BANKA ZAGREB d.d., OIB 02535697732</item>
      <item>ANTE CVITANOVIĆ</item>
      <item>DAVOR PAVLOVIĆ</item>
    </izvorni_sadrzaj>
    <derivirana_varijabla naziv="DomainObject.Predmet.StrankaListNazivFormatedOIB_1">
      <item>PRIVREDNA BANKA ZAGREB d.d., OIB 02535697732</item>
      <item>ANTE CVITANOVIĆ</item>
      <item>DAVOR PAVLOVIĆ</item>
    </derivirana_varijabla>
  </DomainObject.Predmet.StrankaListNazivFormatedOIB>
  <DomainObject.Predmet.ProtuStrankaListFormated>
    <izvorni_sadrzaj>
      <item>BIBER GRADNJA d.o.o.</item>
    </izvorni_sadrzaj>
    <derivirana_varijabla naziv="DomainObject.Predmet.ProtuStrankaListFormated_1">
      <item>BIBER GRADNJA d.o.o.</item>
    </derivirana_varijabla>
  </DomainObject.Predmet.ProtuStrankaListFormated>
  <DomainObject.Predmet.ProtuStrankaListFormatedOIB>
    <izvorni_sadrzaj>
      <item>BIBER GRADNJA d.o.o., OIB 11841814748</item>
    </izvorni_sadrzaj>
    <derivirana_varijabla naziv="DomainObject.Predmet.ProtuStrankaListFormatedOIB_1">
      <item>BIBER GRADNJA d.o.o., OIB 11841814748</item>
    </derivirana_varijabla>
  </DomainObject.Predmet.ProtuStrankaListFormatedOIB>
  <DomainObject.Predmet.ProtuStrankaListFormatedWithAdress>
    <izvorni_sadrzaj>
      <item>BIBER GRADNJA d.o.o., PALINOVEČKA 19 E, 10000 Zagreb</item>
    </izvorni_sadrzaj>
    <derivirana_varijabla naziv="DomainObject.Predmet.ProtuStrankaListFormatedWithAdress_1">
      <item>BIBER GRADNJA d.o.o., PALINOVEČKA 19 E, 10000 Zagreb</item>
    </derivirana_varijabla>
  </DomainObject.Predmet.ProtuStrankaListFormatedWithAdress>
  <DomainObject.Predmet.ProtuStrankaListFormatedWithAdressOIB>
    <izvorni_sadrzaj>
      <item>BIBER GRADNJA d.o.o., OIB 11841814748, PALINOVEČKA 19 E, 10000 Zagreb</item>
    </izvorni_sadrzaj>
    <derivirana_varijabla naziv="DomainObject.Predmet.ProtuStrankaListFormatedWithAdressOIB_1">
      <item>BIBER GRADNJA d.o.o., OIB 11841814748, PALINOVEČKA 19 E, 10000 Zagreb</item>
    </derivirana_varijabla>
  </DomainObject.Predmet.ProtuStrankaListFormatedWithAdressOIB>
  <DomainObject.Predmet.ProtuStrankaListNazivFormated>
    <izvorni_sadrzaj>
      <item>BIBER GRADNJA d.o.o.</item>
    </izvorni_sadrzaj>
    <derivirana_varijabla naziv="DomainObject.Predmet.ProtuStrankaListNazivFormated_1">
      <item>BIBER GRADNJA d.o.o.</item>
    </derivirana_varijabla>
  </DomainObject.Predmet.ProtuStrankaListNazivFormated>
  <DomainObject.Predmet.ProtuStrankaListNazivFormatedOIB>
    <izvorni_sadrzaj>
      <item>BIBER GRADNJA d.o.o., OIB 11841814748</item>
    </izvorni_sadrzaj>
    <derivirana_varijabla naziv="DomainObject.Predmet.ProtuStrankaListNazivFormatedOIB_1">
      <item>BIBER GRADNJA d.o.o., OIB 11841814748</item>
    </derivirana_varijabla>
  </DomainObject.Predmet.ProtuStrankaListNazivFormatedOIB>
  <DomainObject.Predmet.OstaliListFormated>
    <izvorni_sadrzaj>
      <item>ODVJETNIČKO DRUŠTVO LEKO I PARTNERI punomoćnik sudionika u postupku PRIVREDNA BANKA ZAGREB d.d.</item>
      <item>RAJKA JAGMAREVIĆ</item>
    </izvorni_sadrzaj>
    <derivirana_varijabla naziv="DomainObject.Predmet.OstaliListFormated_1">
      <item>ODVJETNIČKO DRUŠTVO LEKO I PARTNERI punomoćnik sudionika u postupku PRIVREDNA BANKA ZAGREB d.d.</item>
      <item>RAJKA JAGMAREVIĆ</item>
    </derivirana_varijabla>
  </DomainObject.Predmet.OstaliListFormated>
  <DomainObject.Predmet.OstaliListFormatedOIB>
    <izvorni_sadrzaj>
      <item>ODVJETNIČKO DRUŠTVO LEKO I PARTNERI, OIB 35913314365 punomoćnik sudionika u postupku PRIVREDNA BANKA ZAGREB d.d.</item>
      <item>RAJKA JAGMAREVIĆ, OIB 54873974132</item>
    </izvorni_sadrzaj>
    <derivirana_varijabla naziv="DomainObject.Predmet.OstaliListFormatedOIB_1">
      <item>ODVJETNIČKO DRUŠTVO LEKO I PARTNERI, OIB 35913314365 punomoćnik sudionika u postupku PRIVREDNA BANKA ZAGREB d.d.</item>
      <item>RAJKA JAGMAREVIĆ, OIB 54873974132</item>
    </derivirana_varijabla>
  </DomainObject.Predmet.OstaliListFormatedOIB>
  <DomainObject.Predmet.OstaliListFormatedWithAdress>
    <izvorni_sadrzaj>
      <item>ODVJETNIČKO DRUŠTVO LEKO I PARTNERI, MIHANOVIĆEVA 14, 10000 Zagreb punomoćnik sudionika u postupku PRIVREDNA BANKA ZAGREB d.d.</item>
      <item>RAJKA JAGMAREVIĆ</item>
    </izvorni_sadrzaj>
    <derivirana_varijabla naziv="DomainObject.Predmet.OstaliListFormatedWithAdress_1">
      <item>ODVJETNIČKO DRUŠTVO LEKO I PARTNERI, MIHANOVIĆEVA 14, 10000 Zagreb punomoćnik sudionika u postupku PRIVREDNA BANKA ZAGREB d.d.</item>
      <item>RAJKA JAGMAREVIĆ</item>
    </derivirana_varijabla>
  </DomainObject.Predmet.OstaliListFormatedWithAdress>
  <DomainObject.Predmet.OstaliListFormatedWithAdressOIB>
    <izvorni_sadrzaj>
      <item>ODVJETNIČKO DRUŠTVO LEKO I PARTNERI, OIB 35913314365, MIHANOVIĆEVA 14, 10000 Zagreb punomoćnik sudionika u postupku PRIVREDNA BANKA ZAGREB d.d.</item>
      <item>RAJKA JAGMAREVIĆ, OIB 54873974132</item>
    </izvorni_sadrzaj>
    <derivirana_varijabla naziv="DomainObject.Predmet.OstaliListFormatedWithAdressOIB_1">
      <item>ODVJETNIČKO DRUŠTVO LEKO I PARTNERI, OIB 35913314365, MIHANOVIĆEVA 14, 10000 Zagreb punomoćnik sudionika u postupku PRIVREDNA BANKA ZAGREB d.d.</item>
      <item>RAJKA JAGMAREVIĆ, OIB 54873974132</item>
    </derivirana_varijabla>
  </DomainObject.Predmet.OstaliListFormatedWithAdressOIB>
  <DomainObject.Predmet.OstaliListNazivFormated>
    <izvorni_sadrzaj>
      <item>ODVJETNIČKO DRUŠTVO LEKO I PARTNERI</item>
      <item>RAJKA JAGMAREVIĆ</item>
    </izvorni_sadrzaj>
    <derivirana_varijabla naziv="DomainObject.Predmet.OstaliListNazivFormated_1">
      <item>ODVJETNIČKO DRUŠTVO LEKO I PARTNERI</item>
      <item>RAJKA JAGMAREVIĆ</item>
    </derivirana_varijabla>
  </DomainObject.Predmet.OstaliListNazivFormated>
  <DomainObject.Predmet.OstaliListNazivFormatedOIB>
    <izvorni_sadrzaj>
      <item>ODVJETNIČKO DRUŠTVO LEKO I PARTNERI, OIB 35913314365</item>
      <item>RAJKA JAGMAREVIĆ, OIB 54873974132</item>
    </izvorni_sadrzaj>
    <derivirana_varijabla naziv="DomainObject.Predmet.OstaliListNazivFormatedOIB_1">
      <item>ODVJETNIČKO DRUŠTVO LEKO I PARTNERI, OIB 35913314365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CVITANOVIĆ i dr.</izvorni_sadrzaj>
    <derivirana_varijabla naziv="DomainObject.Predmet.StrankaIDrugi_1">ANTE CVITANOVIĆ i dr.</derivirana_varijabla>
  </DomainObject.Predmet.StrankaIDrugi>
  <DomainObject.Predmet.ProtustrankaIDrugi>
    <izvorni_sadrzaj>BIBER GRADNJA d.o.o.</izvorni_sadrzaj>
    <derivirana_varijabla naziv="DomainObject.Predmet.ProtustrankaIDrugi_1">BIBER GRADNJA d.o.o.</derivirana_varijabla>
  </DomainObject.Predmet.ProtustrankaIDrugi>
  <DomainObject.Predmet.StrankaIDrugiAdressOIB>
    <izvorni_sadrzaj>ANTE CVITANOVIĆ i dr.</izvorni_sadrzaj>
    <derivirana_varijabla naziv="DomainObject.Predmet.StrankaIDrugiAdressOIB_1">ANTE CVITANOVIĆ i dr.</derivirana_varijabla>
  </DomainObject.Predmet.StrankaIDrugiAdressOIB>
  <DomainObject.Predmet.ProtustrankaIDrugiAdressOIB>
    <izvorni_sadrzaj>BIBER GRADNJA d.o.o., OIB 11841814748, PALINOVEČKA 19 E, 10000 Zagreb</izvorni_sadrzaj>
    <derivirana_varijabla naziv="DomainObject.Predmet.ProtustrankaIDrugiAdressOIB_1">BIBER GRADNJA d.o.o., OIB 11841814748,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d.d.</item>
      <item>ODVJETNIČKO DRUŠTVO LEKO I PARTNERI</item>
      <item>BIBER GRADNJA d.o.o.</item>
      <item>RAJKA JAGMAREVIĆ</item>
      <item>ANTE CVITANOVIĆ</item>
      <item>DAVOR PAVLOVIĆ</item>
    </izvorni_sadrzaj>
    <derivirana_varijabla naziv="DomainObject.Predmet.SudioniciListNaziv_1">
      <item>PRIVREDNA BANKA ZAGREB d.d.</item>
      <item>ODVJETNIČKO DRUŠTVO LEKO I PARTNERI</item>
      <item>BIBER GRADNJA d.o.o.</item>
      <item>RAJKA JAGMAREVIĆ</item>
      <item>ANTE CVITANOVIĆ</item>
      <item>DAVOR PAVLOVIĆ</item>
    </derivirana_varijabla>
  </DomainObject.Predmet.SudioniciListNaziv>
  <DomainObject.Predmet.SudioniciListAdressOIB>
    <izvorni_sadrzaj>
      <item>PRIVREDNA BANKA ZAGREB d.d., OIB 02535697732, RAČKOGA 6,10000 Zagreb</item>
      <item>ODVJETNIČKO DRUŠTVO LEKO I PARTNERI, OIB 35913314365, MIHANOVIĆEVA 14,10000 Zagreb</item>
      <item>BIBER GRADNJA d.o.o., OIB 11841814748, PALINOVEČKA 19 E,10000 Zagreb</item>
      <item>RAJKA JAGMAREVIĆ, OIB 54873974132</item>
      <item>ANTE CVITANOVIĆ</item>
      <item>DAVOR PAVLOVIĆ</item>
    </izvorni_sadrzaj>
    <derivirana_varijabla naziv="DomainObject.Predmet.SudioniciListAdressOIB_1">
      <item>PRIVREDNA BANKA ZAGREB d.d., OIB 02535697732, RAČKOGA 6,10000 Zagreb</item>
      <item>ODVJETNIČKO DRUŠTVO LEKO I PARTNERI, OIB 35913314365, MIHANOVIĆEVA 14,10000 Zagreb</item>
      <item>BIBER GRADNJA d.o.o., OIB 11841814748, PALINOVEČKA 19 E,10000 Zagreb</item>
      <item>RAJKA JAGMAREVIĆ, OIB 54873974132</item>
      <item>ANTE CVITANOVIĆ</item>
      <item>DAVOR PAVLOVIĆ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35913314365</item>
      <item>, OIB 11841814748</item>
      <item>, OIB 54873974132</item>
      <item>, OIB null</item>
      <item>, OIB null</item>
    </izvorni_sadrzaj>
    <derivirana_varijabla naziv="DomainObject.Predmet.SudioniciListNazivOIB_1">
      <item>, OIB 02535697732</item>
      <item>, OIB 35913314365</item>
      <item>, OIB 11841814748</item>
      <item>, OIB 54873974132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DEB0E-414F-4585-81E6-6E5277F9B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2791</properties:Characters>
  <properties:Lines>93</properties:Lines>
  <properties:Paragraphs>45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2015-11-18T08:45:00Z</dcterms:created>
  <dc:creator>user</dc:creator>
  <cp:lastModifiedBy>Ivanka Lukač</cp:lastModifiedBy>
  <cp:lastPrinted>2015-11-18T09:08:00Z</cp:lastPrinted>
  <dcterms:modified xmlns:xsi="http://www.w3.org/2001/XMLSchema-instance" xsi:type="dcterms:W3CDTF">2015-11-18T09:13:00Z</dcterms:modified>
  <cp:revision>9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