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5e26" w14:paraId="37a5e26" w:rsidRDefault="008F29A5" w:rsidP="00F4757A" w:rsidR="008F29A5" w:rsidRPr="00F4757A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 xml:space="preserve">       </w:t>
      </w:r>
      <w:r w:rsidRPr="00F4757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eastAsia="MS Mincho" w:hAnsi="Times New Roman" w:ascii="Times New Roman"/>
          <w:b w:val="false"/>
        </w:rPr>
        <w:t xml:space="preserve">    REPUBLIKA HRVATSKA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eastAsia="MS Mincho" w:hAnsi="Times New Roman" w:ascii="Times New Roman"/>
          <w:b w:val="false"/>
        </w:rPr>
        <w:t>TRGOVAČKI SUD U PAZINU</w:t>
      </w:r>
    </w:p>
    <w:p w:rsidRDefault="008F29A5" w:rsidP="00F4757A" w:rsidR="008F29A5" w:rsidRPr="00F4757A">
      <w:pPr>
        <w:jc w:val="both"/>
        <w:rPr>
          <w:rFonts w:eastAsia="MS Mincho" w:hAnsi="Times New Roman" w:ascii="Times New Roman"/>
          <w:b w:val="false"/>
        </w:rPr>
      </w:pPr>
      <w:r w:rsidRPr="00F4757A">
        <w:rPr>
          <w:rFonts w:eastAsia="MS Mincho" w:hAnsi="Times New Roman" w:ascii="Times New Roman"/>
          <w:b w:val="false"/>
        </w:rPr>
        <w:t xml:space="preserve">              Pazin, Dršćevka 1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8F29A5" w:rsidP="00F4757A" w:rsidR="008F29A5" w:rsidRPr="00F4757A">
      <w:pPr>
        <w:jc w:val="center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R E P U B L I K A   H R V A T S K A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8F29A5" w:rsidP="00F4757A" w:rsidR="008F29A5" w:rsidRPr="00F4757A">
      <w:pPr>
        <w:jc w:val="center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R J E Š E N J E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stečajna masa iza VILA MERLOT d. o. o. u stečaju, Pula, Ravenska 8, OIB: 58854633500, dana </w:t>
      </w:r>
      <w:r w:rsidR="00C7626E">
        <w:rPr>
          <w:rFonts w:hAnsi="Times New Roman" w:ascii="Times New Roman"/>
          <w:b w:val="false"/>
        </w:rPr>
        <w:t>19. srpnja</w:t>
      </w:r>
      <w:r w:rsidRPr="00F4757A">
        <w:rPr>
          <w:rFonts w:hAnsi="Times New Roman" w:ascii="Times New Roman"/>
          <w:b w:val="false"/>
        </w:rPr>
        <w:t xml:space="preserve"> 2017.  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8F29A5" w:rsidP="00F4757A" w:rsidR="008F29A5" w:rsidRPr="00F4757A">
      <w:pPr>
        <w:jc w:val="center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r i j e š i o     j e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F4757A" w:rsidP="00F4757A" w:rsidR="008F29A5" w:rsidRPr="00F475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F29A5" w:rsidRPr="00F4757A">
        <w:rPr>
          <w:rFonts w:hAnsi="Times New Roman" w:ascii="Times New Roman"/>
          <w:b w:val="false"/>
        </w:rPr>
        <w:t>I. Ispravlja se Rješenje naslovnog suda Poslovni broj 1 St-920/16-25 od 27. ožujka 2017. godine u točci I. izreke rješenja, tako da umjesto</w:t>
      </w:r>
      <w:r>
        <w:rPr>
          <w:rFonts w:hAnsi="Times New Roman" w:ascii="Times New Roman"/>
          <w:b w:val="false"/>
        </w:rPr>
        <w:t>:</w:t>
      </w:r>
      <w:r w:rsidR="008F29A5" w:rsidRPr="00F4757A">
        <w:rPr>
          <w:rFonts w:hAnsi="Times New Roman" w:ascii="Times New Roman"/>
          <w:b w:val="false"/>
        </w:rPr>
        <w:t xml:space="preserve"> 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CF58E7" w:rsidP="00F4757A" w:rsidR="00747FD8" w:rsidRPr="00F475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eastAsia="hr-HR"/>
        </w:rPr>
        <w:tab/>
        <w:t xml:space="preserve">“- Temeljem predugovora </w:t>
      </w:r>
      <w:r>
        <w:rPr>
          <w:rFonts w:hAnsi="Times New Roman" w:ascii="Times New Roman"/>
          <w:b w:val="false"/>
          <w:color w:val="000000"/>
          <w:lang w:eastAsia="hr-HR"/>
        </w:rPr>
        <w:t xml:space="preserve">o kupoprodaji od 17.05.2004., Specijalne punomoći od 05.05. 2004. Predugovora o kupoprodaji od 17.05.2004., Predugovora o kupoprodaji nekretnina od 17.05.2004., Specijalne punomoći od 13.05.2004 i punomoći od 20.04.2004. uknjiženo je pravo zaloga radi osiguranja povrata dvostrukog iznosa kapare u iznosu od šesttisuća EUR-a za korist </w:t>
      </w:r>
      <w:r>
        <w:rPr>
          <w:rFonts w:hAnsi="Times New Roman" w:ascii="Times New Roman"/>
          <w:b w:val="false"/>
          <w:bCs/>
          <w:color w:val="000000"/>
          <w:lang w:eastAsia="hr-HR"/>
        </w:rPr>
        <w:t>KEMP STEPHEN, UK, THERE COTTAGES, LODDINGTON ROAD, TILTON ON THE HILL LEICESTER LE 7 9DE.ˮ</w:t>
      </w:r>
      <w:r>
        <w:rPr>
          <w:rFonts w:hAnsi="Times New Roman" w:ascii="Times New Roman"/>
          <w:b w:val="false"/>
          <w:color w:val="333333"/>
          <w:lang w:eastAsia="hr-HR"/>
        </w:rPr>
        <w:tab/>
      </w:r>
      <w:r>
        <w:rPr>
          <w:rFonts w:hAnsi="Times New Roman" w:ascii="Times New Roman"/>
          <w:b w:val="false"/>
          <w:lang w:eastAsia="hr-HR"/>
        </w:rPr>
        <w:tab/>
      </w:r>
      <w:r>
        <w:rPr>
          <w:rFonts w:hAnsi="Times New Roman" w:ascii="Times New Roman"/>
          <w:b w:val="false"/>
          <w:lang w:eastAsia="hr-HR"/>
        </w:rPr>
        <w:tab/>
      </w:r>
      <w:r>
        <w:rPr>
          <w:rFonts w:hAnsi="Times New Roman" w:ascii="Times New Roman"/>
          <w:b w:val="false"/>
          <w:lang w:eastAsia="hr-HR"/>
        </w:rPr>
        <w:tab/>
      </w:r>
      <w:r w:rsidR="00747FD8" w:rsidRPr="00F4757A">
        <w:rPr>
          <w:rFonts w:hAnsi="Times New Roman" w:ascii="Times New Roman"/>
          <w:b w:val="false"/>
        </w:rPr>
        <w:tab/>
      </w:r>
      <w:r w:rsidR="00747FD8" w:rsidRPr="00F4757A">
        <w:rPr>
          <w:rFonts w:hAnsi="Times New Roman" w:ascii="Times New Roman"/>
          <w:b w:val="false"/>
        </w:rPr>
        <w:tab/>
      </w:r>
    </w:p>
    <w:p w:rsidRDefault="00CF58E7" w:rsidP="00F4757A" w:rsidR="008F29A5" w:rsidRPr="00F475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F29A5" w:rsidRPr="00F4757A">
        <w:rPr>
          <w:rFonts w:hAnsi="Times New Roman" w:ascii="Times New Roman"/>
          <w:b w:val="false"/>
        </w:rPr>
        <w:t>ima ispravno stajati</w:t>
      </w:r>
      <w:r w:rsidR="00F4757A">
        <w:rPr>
          <w:rFonts w:hAnsi="Times New Roman" w:ascii="Times New Roman"/>
          <w:b w:val="false"/>
        </w:rPr>
        <w:t>:</w:t>
      </w:r>
    </w:p>
    <w:p w:rsidRDefault="00346C65" w:rsidP="00F4757A" w:rsidR="00346C65" w:rsidRPr="00F4757A">
      <w:pPr>
        <w:jc w:val="both"/>
        <w:rPr>
          <w:rFonts w:hAnsi="Times New Roman" w:ascii="Times New Roman"/>
          <w:b w:val="false"/>
        </w:rPr>
      </w:pPr>
    </w:p>
    <w:p w:rsidRDefault="00440EE9" w:rsidP="00F4757A" w:rsidR="00346C6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ab/>
      </w:r>
      <w:r w:rsidR="00F4757A">
        <w:rPr>
          <w:rFonts w:hAnsi="Times New Roman" w:ascii="Times New Roman"/>
          <w:b w:val="false"/>
        </w:rPr>
        <w:t>„</w:t>
      </w:r>
      <w:r w:rsidRPr="00F4757A">
        <w:rPr>
          <w:rFonts w:hAnsi="Times New Roman" w:ascii="Times New Roman"/>
          <w:b w:val="false"/>
        </w:rPr>
        <w:t xml:space="preserve">- </w:t>
      </w:r>
      <w:r w:rsidR="002E5C51" w:rsidRPr="00F4757A">
        <w:rPr>
          <w:rFonts w:hAnsi="Times New Roman" w:ascii="Times New Roman"/>
          <w:b w:val="false"/>
        </w:rPr>
        <w:t xml:space="preserve">u odnosu na </w:t>
      </w:r>
      <w:r w:rsidR="00346C65" w:rsidRPr="00F4757A">
        <w:rPr>
          <w:rFonts w:hAnsi="Times New Roman" w:ascii="Times New Roman"/>
          <w:b w:val="false"/>
        </w:rPr>
        <w:t>k.č.</w:t>
      </w:r>
      <w:r w:rsidR="009453CF" w:rsidRPr="00F4757A">
        <w:rPr>
          <w:rFonts w:hAnsi="Times New Roman" w:ascii="Times New Roman"/>
          <w:b w:val="false"/>
        </w:rPr>
        <w:t xml:space="preserve"> 3210 </w:t>
      </w:r>
      <w:r w:rsidR="002E5C51" w:rsidRPr="00F4757A">
        <w:rPr>
          <w:rFonts w:hAnsi="Times New Roman" w:ascii="Times New Roman"/>
          <w:b w:val="false"/>
        </w:rPr>
        <w:t xml:space="preserve">upisne u z.k. ul 946 </w:t>
      </w:r>
      <w:r w:rsidR="00346C65" w:rsidRPr="00F4757A">
        <w:rPr>
          <w:rFonts w:hAnsi="Times New Roman" w:ascii="Times New Roman"/>
          <w:b w:val="false"/>
        </w:rPr>
        <w:t>k.o. Mrgani</w:t>
      </w:r>
      <w:r w:rsidR="002E5C51" w:rsidRPr="00F4757A">
        <w:rPr>
          <w:rFonts w:hAnsi="Times New Roman" w:ascii="Times New Roman"/>
          <w:b w:val="false"/>
        </w:rPr>
        <w:t>:</w:t>
      </w:r>
    </w:p>
    <w:p w:rsidRDefault="009453CF" w:rsidP="00F4757A" w:rsidR="009453CF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 xml:space="preserve">   </w:t>
      </w:r>
    </w:p>
    <w:p w:rsidRDefault="00440EE9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ab/>
      </w:r>
      <w:r w:rsidR="009453CF" w:rsidRPr="00F4757A">
        <w:rPr>
          <w:rFonts w:hAnsi="Times New Roman" w:ascii="Times New Roman"/>
          <w:b w:val="false"/>
        </w:rPr>
        <w:t>Temeljem predugovora o kupoprodaji od 17. 05. 2004., Specijalne punomoći od 05. 05.2004. Predugovora o kupoprodaji od 17. 05. 2004., Preudgovora o kupoprodaji nekretnina od 17. 05. 2004., Specijalne punomoći od 13. 05. 2004 i punomoći od 20. 04. 2004. uknjižuje se pravo zaloga radi osiguranja povrata dvostrukog iznosa kapare u iznosu od šesttisuća EUR-a za korist KEMP STEPHEN, UK, THERE COTTAGES, LODDINGTON ROAD, TILTON ON THE HILL LEICESTER LE 7 9DE</w:t>
      </w:r>
      <w:r w:rsidR="008E3A3C">
        <w:rPr>
          <w:rFonts w:hAnsi="Times New Roman" w:ascii="Times New Roman"/>
          <w:b w:val="false"/>
        </w:rPr>
        <w:t>,</w:t>
      </w:r>
    </w:p>
    <w:p w:rsidRDefault="002E5C51" w:rsidP="00F4757A" w:rsidR="002E5C51" w:rsidRPr="00F4757A">
      <w:pPr>
        <w:jc w:val="both"/>
        <w:rPr>
          <w:rFonts w:hAnsi="Times New Roman" w:ascii="Times New Roman"/>
          <w:b w:val="false"/>
        </w:rPr>
      </w:pPr>
    </w:p>
    <w:p w:rsidRDefault="00440EE9" w:rsidP="00F4757A" w:rsidR="00A82BE4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ab/>
        <w:t xml:space="preserve">- </w:t>
      </w:r>
      <w:r w:rsidR="00A82BE4" w:rsidRPr="00F4757A">
        <w:rPr>
          <w:rFonts w:hAnsi="Times New Roman" w:ascii="Times New Roman"/>
          <w:b w:val="false"/>
        </w:rPr>
        <w:t>u odnosu na k.č.</w:t>
      </w:r>
      <w:r w:rsidR="00802210" w:rsidRPr="00F4757A">
        <w:rPr>
          <w:rFonts w:hAnsi="Times New Roman" w:ascii="Times New Roman"/>
          <w:b w:val="false"/>
        </w:rPr>
        <w:t xml:space="preserve"> </w:t>
      </w:r>
      <w:r w:rsidR="009453CF" w:rsidRPr="00F4757A">
        <w:rPr>
          <w:rFonts w:hAnsi="Times New Roman" w:ascii="Times New Roman"/>
          <w:b w:val="false"/>
        </w:rPr>
        <w:t xml:space="preserve">3211 </w:t>
      </w:r>
      <w:r w:rsidR="00A82BE4" w:rsidRPr="00F4757A">
        <w:rPr>
          <w:rFonts w:hAnsi="Times New Roman" w:ascii="Times New Roman"/>
          <w:b w:val="false"/>
        </w:rPr>
        <w:t xml:space="preserve">upisne u z.k. ul </w:t>
      </w:r>
      <w:r w:rsidR="00C7626E">
        <w:rPr>
          <w:rFonts w:hAnsi="Times New Roman" w:ascii="Times New Roman"/>
          <w:b w:val="false"/>
        </w:rPr>
        <w:t>3</w:t>
      </w:r>
      <w:r w:rsidRPr="00F4757A">
        <w:rPr>
          <w:rFonts w:hAnsi="Times New Roman" w:ascii="Times New Roman"/>
          <w:b w:val="false"/>
        </w:rPr>
        <w:t>26</w:t>
      </w:r>
      <w:r w:rsidR="00A82BE4" w:rsidRPr="00F4757A">
        <w:rPr>
          <w:rFonts w:hAnsi="Times New Roman" w:ascii="Times New Roman"/>
          <w:b w:val="false"/>
        </w:rPr>
        <w:t xml:space="preserve"> k.o. Mrgani:</w:t>
      </w:r>
    </w:p>
    <w:p w:rsidRDefault="00A82BE4" w:rsidP="00F4757A" w:rsidR="00A82BE4" w:rsidRPr="00F4757A">
      <w:pPr>
        <w:jc w:val="both"/>
        <w:rPr>
          <w:rFonts w:hAnsi="Times New Roman" w:ascii="Times New Roman"/>
          <w:b w:val="false"/>
        </w:rPr>
      </w:pPr>
    </w:p>
    <w:p w:rsidRDefault="00440EE9" w:rsidP="00F4757A" w:rsidR="009453CF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ab/>
      </w:r>
      <w:r w:rsidR="009453CF" w:rsidRPr="00F4757A">
        <w:rPr>
          <w:rFonts w:hAnsi="Times New Roman" w:ascii="Times New Roman"/>
          <w:b w:val="false"/>
        </w:rPr>
        <w:t>Temeljem predugovora o kupoprodaji od 17. 05. 2004., Specijalne punomoći od 05. 05.2004. Predugovora o kupoprodaji od 17.05.2004., Preudgovora o kupoprodaji nekretnina od 17. 05. 2004., Specijalne punomoći od 13. 05. 2004 i punomoći od 20. 04. 2004. uknjižuje se pravo zaloga radi osiguranja povrata dvostrukog iznosa kapare u iznosu od šesttisuća EUR-a za korist KEMP STEPHEN, UK, THERE COTTAGES, LODDINGTON ROAD, TILTON ON THE HILL LEICESTER LE 7 9DE</w:t>
      </w:r>
      <w:r w:rsidR="008E3A3C">
        <w:rPr>
          <w:rFonts w:hAnsi="Times New Roman" w:ascii="Times New Roman"/>
          <w:b w:val="false"/>
        </w:rPr>
        <w:t>,</w:t>
      </w:r>
      <w:r w:rsidR="00C7626E">
        <w:rPr>
          <w:rFonts w:hAnsi="Times New Roman" w:ascii="Times New Roman"/>
          <w:b w:val="false"/>
        </w:rPr>
        <w:t xml:space="preserve"> </w:t>
      </w:r>
    </w:p>
    <w:p w:rsidRDefault="009453CF" w:rsidP="00F4757A" w:rsidR="009453CF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 xml:space="preserve">   </w:t>
      </w:r>
    </w:p>
    <w:p w:rsidRDefault="00440EE9" w:rsidP="00F4757A" w:rsidR="00A82BE4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ab/>
        <w:t xml:space="preserve">- </w:t>
      </w:r>
      <w:r w:rsidR="00A82BE4" w:rsidRPr="00F4757A">
        <w:rPr>
          <w:rFonts w:hAnsi="Times New Roman" w:ascii="Times New Roman"/>
          <w:b w:val="false"/>
        </w:rPr>
        <w:t xml:space="preserve">u odnosu na k.č. </w:t>
      </w:r>
      <w:r w:rsidR="00802210" w:rsidRPr="00F4757A">
        <w:rPr>
          <w:rFonts w:hAnsi="Times New Roman" w:ascii="Times New Roman"/>
          <w:b w:val="false"/>
        </w:rPr>
        <w:t xml:space="preserve">k.č. 3018 i k.č. 3213 </w:t>
      </w:r>
      <w:r w:rsidR="00A82BE4" w:rsidRPr="00F4757A">
        <w:rPr>
          <w:rFonts w:hAnsi="Times New Roman" w:ascii="Times New Roman"/>
          <w:b w:val="false"/>
        </w:rPr>
        <w:t>upisne u z.k. ul 962 k.o. Mrgani:</w:t>
      </w:r>
    </w:p>
    <w:p w:rsidRDefault="00802210" w:rsidP="00F4757A" w:rsidR="00802210" w:rsidRPr="00F4757A">
      <w:pPr>
        <w:jc w:val="both"/>
        <w:rPr>
          <w:rFonts w:hAnsi="Times New Roman" w:ascii="Times New Roman"/>
          <w:b w:val="false"/>
        </w:rPr>
      </w:pPr>
    </w:p>
    <w:p w:rsidRDefault="008E3A3C" w:rsidP="00F4757A" w:rsidR="00802210" w:rsidRPr="00F475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802210" w:rsidRPr="00F4757A">
        <w:rPr>
          <w:rFonts w:hAnsi="Times New Roman" w:ascii="Times New Roman"/>
          <w:b w:val="false"/>
        </w:rPr>
        <w:t>Temeljem predugovora o kupoprodaji od 17. 05. 2004., Specijalne punomoći od 05. 05.2004. Predugovora o kupoprodaji od 17. 05. 2004., Preudgovora o kupoprodaji nekretnina od 17. 05. 2004., Specijalne punomoći od 13. 05. 2004 i punomoći od 20. 04. 2004. uknjižuje se pravo zaloga radi osiguranja povrata dvostrukog iznosa kapare u iznosu od trides</w:t>
      </w:r>
      <w:r w:rsidR="00C7626E">
        <w:rPr>
          <w:rFonts w:hAnsi="Times New Roman" w:ascii="Times New Roman"/>
          <w:b w:val="false"/>
        </w:rPr>
        <w:t>etčetiritisuće EUR-a za korist</w:t>
      </w:r>
      <w:r w:rsidR="00802210" w:rsidRPr="00F4757A">
        <w:rPr>
          <w:rFonts w:hAnsi="Times New Roman" w:ascii="Times New Roman"/>
          <w:b w:val="false"/>
        </w:rPr>
        <w:t xml:space="preserve"> KEMP STEPHEN, UK, THERE COTTAGES, LODDINGTON ROAD, TILTON ON THE HILL LEICESTER LE 7 9DE</w:t>
      </w:r>
      <w:r w:rsidR="00F4757A" w:rsidRPr="00F4757A">
        <w:rPr>
          <w:rFonts w:hAnsi="Times New Roman" w:ascii="Times New Roman"/>
          <w:b w:val="false"/>
        </w:rPr>
        <w:t>.“</w:t>
      </w:r>
      <w:r w:rsidR="00802210" w:rsidRPr="00F4757A">
        <w:rPr>
          <w:rFonts w:hAnsi="Times New Roman" w:ascii="Times New Roman"/>
          <w:b w:val="false"/>
        </w:rPr>
        <w:t xml:space="preserve">    </w:t>
      </w:r>
    </w:p>
    <w:p w:rsidRDefault="00802210" w:rsidP="00F4757A" w:rsidR="00802210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 xml:space="preserve">   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ab/>
        <w:t>II.   U preostalom dijelu navedeno rješenje ostaje neizmijenjeno.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8F29A5" w:rsidP="008E3A3C" w:rsidR="008F29A5" w:rsidRPr="00F4757A">
      <w:pPr>
        <w:jc w:val="center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Obrazloženje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8E3A3C" w:rsidP="00F4757A" w:rsidR="008F29A5" w:rsidRPr="00F4757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8F29A5" w:rsidRPr="00F4757A">
        <w:rPr>
          <w:rFonts w:hAnsi="Times New Roman" w:ascii="Times New Roman"/>
          <w:b w:val="false"/>
        </w:rPr>
        <w:t>U Rješenju naslovnog suda Poslovni broj 1 St-920/16-25 od 27. ožujka 2017. godine u izreci rješenja, nastala je očita greška u pisanju, pa je stoga valjalo odlučiti kao u izreci ovog rješenja temeljem čl. 342. i 347. ZPP-a.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ab/>
      </w:r>
      <w:r w:rsidRPr="00F4757A">
        <w:rPr>
          <w:rFonts w:hAnsi="Times New Roman" w:ascii="Times New Roman"/>
          <w:b w:val="false"/>
        </w:rPr>
        <w:tab/>
      </w:r>
      <w:r w:rsidRPr="00F4757A">
        <w:rPr>
          <w:rFonts w:hAnsi="Times New Roman" w:ascii="Times New Roman"/>
          <w:b w:val="false"/>
        </w:rPr>
        <w:tab/>
      </w:r>
      <w:r w:rsidRPr="00F4757A">
        <w:rPr>
          <w:rFonts w:hAnsi="Times New Roman" w:ascii="Times New Roman"/>
          <w:b w:val="false"/>
        </w:rPr>
        <w:tab/>
      </w:r>
    </w:p>
    <w:p w:rsidRDefault="008F29A5" w:rsidP="008E3A3C" w:rsidR="008F29A5" w:rsidRPr="00F4757A">
      <w:pPr>
        <w:jc w:val="center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U Pazinu, 1</w:t>
      </w:r>
      <w:r w:rsidR="00747FD8" w:rsidRPr="00F4757A">
        <w:rPr>
          <w:rFonts w:hAnsi="Times New Roman" w:ascii="Times New Roman"/>
          <w:b w:val="false"/>
        </w:rPr>
        <w:t>9</w:t>
      </w:r>
      <w:r w:rsidRPr="00F4757A">
        <w:rPr>
          <w:rFonts w:hAnsi="Times New Roman" w:ascii="Times New Roman"/>
          <w:b w:val="false"/>
        </w:rPr>
        <w:t xml:space="preserve">. </w:t>
      </w:r>
      <w:r w:rsidR="00747FD8" w:rsidRPr="00F4757A">
        <w:rPr>
          <w:rFonts w:hAnsi="Times New Roman" w:ascii="Times New Roman"/>
          <w:b w:val="false"/>
        </w:rPr>
        <w:t xml:space="preserve">srpnja </w:t>
      </w:r>
      <w:r w:rsidRPr="00F4757A">
        <w:rPr>
          <w:rFonts w:hAnsi="Times New Roman" w:ascii="Times New Roman"/>
          <w:b w:val="false"/>
        </w:rPr>
        <w:t>2017.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 xml:space="preserve">                       </w:t>
      </w:r>
      <w:r w:rsidRPr="00F4757A">
        <w:rPr>
          <w:rFonts w:hAnsi="Times New Roman" w:ascii="Times New Roman"/>
          <w:b w:val="false"/>
        </w:rPr>
        <w:tab/>
      </w:r>
      <w:r w:rsidRPr="00F4757A">
        <w:rPr>
          <w:rFonts w:hAnsi="Times New Roman" w:ascii="Times New Roman"/>
          <w:b w:val="false"/>
        </w:rPr>
        <w:tab/>
      </w:r>
      <w:r w:rsidRPr="00F4757A">
        <w:rPr>
          <w:rFonts w:hAnsi="Times New Roman" w:ascii="Times New Roman"/>
          <w:b w:val="false"/>
        </w:rPr>
        <w:tab/>
      </w:r>
      <w:r w:rsidRPr="00F4757A">
        <w:rPr>
          <w:rFonts w:hAnsi="Times New Roman" w:ascii="Times New Roman"/>
          <w:b w:val="false"/>
        </w:rPr>
        <w:tab/>
      </w:r>
      <w:r w:rsidRPr="00F4757A">
        <w:rPr>
          <w:rFonts w:hAnsi="Times New Roman" w:ascii="Times New Roman"/>
          <w:b w:val="false"/>
        </w:rPr>
        <w:tab/>
      </w:r>
      <w:r w:rsidRPr="00F4757A">
        <w:rPr>
          <w:rFonts w:hAnsi="Times New Roman" w:ascii="Times New Roman"/>
          <w:b w:val="false"/>
        </w:rPr>
        <w:tab/>
      </w:r>
      <w:r w:rsidRPr="00F4757A">
        <w:rPr>
          <w:rFonts w:hAnsi="Times New Roman" w:ascii="Times New Roman"/>
          <w:b w:val="false"/>
        </w:rPr>
        <w:tab/>
        <w:t xml:space="preserve"> 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r w:rsidR="008E3A3C">
        <w:rPr>
          <w:rFonts w:hAnsi="Times New Roman" w:ascii="Times New Roman"/>
          <w:b w:val="false"/>
        </w:rPr>
        <w:t xml:space="preserve"> </w:t>
      </w:r>
      <w:r w:rsidRPr="00F4757A">
        <w:rPr>
          <w:rFonts w:hAnsi="Times New Roman" w:ascii="Times New Roman"/>
          <w:b w:val="false"/>
        </w:rPr>
        <w:t>Damir Rabar</w:t>
      </w:r>
      <w:r w:rsidR="00744C13">
        <w:rPr>
          <w:rFonts w:hAnsi="Times New Roman" w:ascii="Times New Roman"/>
          <w:b w:val="false"/>
        </w:rPr>
        <w:t>, v.r.</w:t>
      </w:r>
    </w:p>
    <w:p w:rsidRDefault="008E3A3C" w:rsidP="00F4757A" w:rsidR="008E3A3C">
      <w:pPr>
        <w:jc w:val="both"/>
        <w:rPr>
          <w:rFonts w:hAnsi="Times New Roman" w:ascii="Times New Roman"/>
          <w:b w:val="false"/>
        </w:rPr>
      </w:pPr>
    </w:p>
    <w:p w:rsidRDefault="00C7626E" w:rsidP="00F4757A" w:rsidR="00C7626E">
      <w:pPr>
        <w:jc w:val="both"/>
        <w:rPr>
          <w:rFonts w:hAnsi="Times New Roman" w:ascii="Times New Roman"/>
          <w:b w:val="false"/>
        </w:rPr>
      </w:pPr>
    </w:p>
    <w:p w:rsidRDefault="008E3A3C" w:rsidP="00F4757A" w:rsidR="008E3A3C">
      <w:pPr>
        <w:jc w:val="both"/>
        <w:rPr>
          <w:rFonts w:hAnsi="Times New Roman" w:ascii="Times New Roman"/>
          <w:b w:val="false"/>
        </w:rPr>
      </w:pP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UPUTA O PRAVNOM LIJEKU: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DNA: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- stečajnom  upravitelju Jasmini Lichtenberg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- razlučnom vjerovniku: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- Kemp Stephen, UK, There Cottages, Loddington Road, Tilton On The Hill Leicester LE7 9DE, po pun. Branimiru Iveković, Zagreb, Strossmayerov trg 8,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  <w:r w:rsidRPr="00F4757A">
        <w:rPr>
          <w:rFonts w:hAnsi="Times New Roman" w:ascii="Times New Roman"/>
          <w:b w:val="false"/>
        </w:rPr>
        <w:t>- e-Oglasna ploča, 8 dana.</w:t>
      </w: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8F29A5" w:rsidP="00F4757A" w:rsidR="008F29A5" w:rsidRPr="00F4757A">
      <w:pPr>
        <w:jc w:val="both"/>
        <w:rPr>
          <w:rFonts w:hAnsi="Times New Roman" w:ascii="Times New Roman"/>
          <w:b w:val="false"/>
        </w:rPr>
      </w:pPr>
    </w:p>
    <w:p w:rsidRDefault="00EB7624" w:rsidP="00F4757A" w:rsidR="00EB7624" w:rsidRPr="00F4757A">
      <w:pPr>
        <w:jc w:val="both"/>
        <w:rPr>
          <w:rFonts w:hAnsi="Times New Roman" w:ascii="Times New Roman"/>
          <w:b w:val="false"/>
        </w:rPr>
      </w:pPr>
    </w:p>
    <w:sectPr w:rsidSect="00226EE8" w:rsidR="00EB7624" w:rsidRPr="00F4757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A96" w:rsidP="00B102D5" w:rsidR="00BB0A96">
      <w:r>
        <w:separator/>
      </w:r>
    </w:p>
  </w:endnote>
  <w:endnote w:id="0" w:type="continuationSeparator">
    <w:p w:rsidRDefault="00BB0A96" w:rsidP="00B102D5" w:rsidR="00BB0A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A96" w:rsidP="00B102D5" w:rsidR="00BB0A96">
      <w:r>
        <w:separator/>
      </w:r>
    </w:p>
  </w:footnote>
  <w:footnote w:id="0" w:type="continuationSeparator">
    <w:p w:rsidRDefault="00BB0A96" w:rsidP="00B102D5" w:rsidR="00BB0A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3D7CCE" w:rsidP="00226EE8" w:rsidR="00226EE8">
        <w:pPr>
          <w:pStyle w:val="Zaglavlje"/>
          <w:ind w:firstLine="4536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D270CA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>Poslovni broj: 1 St-920/16-</w:t>
        </w:r>
        <w:r w:rsidR="00C7626E">
          <w:rPr>
            <w:rFonts w:hAnsi="Times New Roman" w:ascii="Times New Roman"/>
            <w:b w:val="false"/>
          </w:rPr>
          <w:t>35</w:t>
        </w:r>
      </w:p>
    </w:sdtContent>
  </w:sdt>
  <w:p w:rsidRDefault="00D270CA" w:rsidR="00226E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CCE" w:rsidR="00226EE8" w:rsidRPr="00BE2957">
    <w:pPr>
      <w:pStyle w:val="Zaglavlje"/>
      <w:rPr>
        <w:rFonts w:hAnsi="Times New Roman" w:ascii="Times New Roman"/>
        <w:b w:val="false"/>
      </w:rPr>
    </w:pPr>
    <w:r w:rsidRPr="00BE2957">
      <w:rPr>
        <w:rFonts w:hAnsi="Times New Roman" w:ascii="Times New Roman"/>
        <w:b w:val="false"/>
      </w:rPr>
      <w:ptab w:leader="none" w:relativeTo="margin" w:alignment="center"/>
    </w:r>
    <w:r w:rsidRPr="00BE2957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Poslovni broj: 1 </w:t>
    </w:r>
    <w:r w:rsidRPr="00BE2957">
      <w:rPr>
        <w:rFonts w:hAnsi="Times New Roman" w:ascii="Times New Roman"/>
        <w:b w:val="false"/>
      </w:rPr>
      <w:t>St-920/16-</w:t>
    </w:r>
    <w:r w:rsidR="00C7626E">
      <w:rPr>
        <w:rFonts w:hAnsi="Times New Roman" w:ascii="Times New Roman"/>
        <w:b w:val="false"/>
      </w:rPr>
      <w:t>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9A5"/>
    <w:rsid w:val="002E5C51"/>
    <w:rsid w:val="00346C65"/>
    <w:rsid w:val="003D7CCE"/>
    <w:rsid w:val="00440EE9"/>
    <w:rsid w:val="00744C13"/>
    <w:rsid w:val="00747FD8"/>
    <w:rsid w:val="00802210"/>
    <w:rsid w:val="008E3A3C"/>
    <w:rsid w:val="008F29A5"/>
    <w:rsid w:val="009453CF"/>
    <w:rsid w:val="00A82BE4"/>
    <w:rsid w:val="00B102D5"/>
    <w:rsid w:val="00BB0A96"/>
    <w:rsid w:val="00C7626E"/>
    <w:rsid w:val="00CF58E7"/>
    <w:rsid w:val="00D270CA"/>
    <w:rsid w:val="00E25FBF"/>
    <w:rsid w:val="00EB7624"/>
    <w:rsid w:val="00F4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29A5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29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29A5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29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29A5"/>
    <w:rPr>
      <w:rFonts w:cs="Tahoma" w:eastAsia="Times New Roman" w:hAnsi="Tahoma" w:asci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102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02D5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0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29A5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29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29A5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29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29A5"/>
    <w:rPr>
      <w:rFonts w:ascii="Tahoma" w:cs="Tahoma" w:eastAsia="Times New Roman" w:hAns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102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02D5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0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2821</properties:Characters>
  <properties:Lines>84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2017-07-19T11:19:00Z</dcterms:created>
  <dc:creator>Damir Rabar</dc:creator>
  <cp:lastModifiedBy>Lorena Paris Aničić</cp:lastModifiedBy>
  <cp:lastPrinted>2017-07-19T11:24:00Z</cp:lastPrinted>
  <dcterms:modified xmlns:xsi="http://www.w3.org/2001/XMLSchema-instance" xsi:type="dcterms:W3CDTF">2017-07-19T11:27:00Z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