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c1600" w14:paraId="2bc1600" w:rsidRDefault="004E6E0A" w:rsidP="004E6E0A" w:rsidR="004E6E0A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</w:t>
      </w:r>
      <w:r w:rsidRPr="00356ACB">
        <w:t xml:space="preserve">                   </w:t>
      </w:r>
    </w:p>
    <w:p w:rsidRDefault="004E6E0A" w:rsidP="004E6E0A" w:rsidR="004E6E0A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</w:t>
      </w:r>
      <w:r w:rsidR="00763BC9">
        <w:rPr>
          <w:b/>
          <w:sz w:val="16"/>
          <w:szCs w:val="16"/>
        </w:rPr>
        <w:t xml:space="preserve">  </w:t>
      </w:r>
      <w:r>
        <w:rPr>
          <w:b/>
          <w:sz w:val="16"/>
          <w:szCs w:val="16"/>
        </w:rPr>
        <w:t xml:space="preserve">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4E6E0A" w:rsidP="004E6E0A" w:rsidR="004E6E0A" w:rsidRPr="0047448E">
      <w:r w:rsidRPr="0047448E">
        <w:t xml:space="preserve"> </w:t>
      </w:r>
      <w:r w:rsidR="00763BC9">
        <w:t xml:space="preserve">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4E6E0A" w:rsidP="004E6E0A" w:rsidR="004E6E0A">
      <w:r w:rsidRPr="0047448E">
        <w:t xml:space="preserve"> TRGOVAČKI SUD U </w:t>
      </w:r>
      <w:r>
        <w:t>PAZINU</w:t>
      </w:r>
    </w:p>
    <w:p w:rsidRDefault="004E6E0A" w:rsidP="004E6E0A" w:rsidR="004E6E0A" w:rsidRPr="0047448E">
      <w:r>
        <w:t xml:space="preserve"> </w:t>
      </w:r>
      <w:r w:rsidR="00763BC9">
        <w:t xml:space="preserve">   </w:t>
      </w:r>
      <w:r w:rsidR="002D2D2A">
        <w:t>5</w:t>
      </w:r>
      <w:r>
        <w:t>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/>
    <w:p w:rsidRDefault="004E6E0A" w:rsidP="004E6E0A" w:rsidR="004E6E0A">
      <w:pPr>
        <w:jc w:val="center"/>
      </w:pPr>
      <w:r>
        <w:t xml:space="preserve">POZIV </w:t>
      </w:r>
    </w:p>
    <w:p w:rsidRDefault="004E6E0A" w:rsidP="004E6E0A" w:rsidR="004E6E0A">
      <w:pPr>
        <w:jc w:val="center"/>
      </w:pPr>
      <w:r>
        <w:t xml:space="preserve">na ročište </w:t>
      </w:r>
    </w:p>
    <w:p w:rsidRDefault="004E6E0A" w:rsidP="004E6E0A" w:rsidR="004E6E0A">
      <w:pPr>
        <w:jc w:val="center"/>
      </w:pPr>
    </w:p>
    <w:p w:rsidRDefault="002D2D2A" w:rsidP="00DB1623" w:rsidR="00DB1623">
      <w:pPr>
        <w:jc w:val="both"/>
      </w:pPr>
      <w:r>
        <w:tab/>
      </w:r>
      <w:r w:rsidR="004E6E0A" w:rsidRPr="004E6E0A">
        <w:t xml:space="preserve">radi određivanja vrijednosti </w:t>
      </w:r>
      <w:r>
        <w:t>nekretnina</w:t>
      </w:r>
      <w:r w:rsidR="00CE19B5">
        <w:t xml:space="preserve"> </w:t>
      </w:r>
      <w:r w:rsidR="00677135" w:rsidRPr="00677135">
        <w:t>Stečajn</w:t>
      </w:r>
      <w:r w:rsidR="00677135">
        <w:t>e</w:t>
      </w:r>
      <w:r w:rsidR="00677135" w:rsidRPr="00677135">
        <w:t xml:space="preserve"> mas</w:t>
      </w:r>
      <w:r w:rsidR="00677135">
        <w:t>e</w:t>
      </w:r>
      <w:r w:rsidR="00677135" w:rsidRPr="00677135">
        <w:t xml:space="preserve"> iza GREY WOLF d.o.o. u stečaju Pula, Laginjina 6, OIB 21343168511</w:t>
      </w:r>
      <w:r w:rsidR="00DB1623" w:rsidRPr="00DB1623">
        <w:t xml:space="preserve">, </w:t>
      </w:r>
      <w:r>
        <w:t>označenih kao</w:t>
      </w:r>
      <w:r w:rsidR="00DB1623">
        <w:t xml:space="preserve"> </w:t>
      </w:r>
      <w:r w:rsidR="00677135" w:rsidRPr="00677135">
        <w:t>k.č. 1336, k.č. 1337 i k.č. 1338, sve k.o. Kringa</w:t>
      </w:r>
      <w:r w:rsidR="00DB1623">
        <w:t>,</w:t>
      </w:r>
      <w:r w:rsidR="00DB1623" w:rsidRPr="00DB1623">
        <w:t xml:space="preserve"> </w:t>
      </w:r>
      <w:r w:rsidR="00677135">
        <w:t>za</w:t>
      </w:r>
    </w:p>
    <w:p w:rsidRDefault="00DB1623" w:rsidP="00DB1623" w:rsidR="00DB1623">
      <w:pPr>
        <w:jc w:val="both"/>
      </w:pPr>
    </w:p>
    <w:p w:rsidRDefault="00677135" w:rsidP="00DB1623" w:rsidR="004E6E0A" w:rsidRPr="00CE19B5">
      <w:pPr>
        <w:jc w:val="center"/>
        <w:rPr>
          <w:b/>
        </w:rPr>
      </w:pPr>
      <w:r>
        <w:rPr>
          <w:b/>
        </w:rPr>
        <w:t>16</w:t>
      </w:r>
      <w:r w:rsidR="004E6E0A" w:rsidRPr="00CE19B5">
        <w:rPr>
          <w:b/>
        </w:rPr>
        <w:t xml:space="preserve">. </w:t>
      </w:r>
      <w:r>
        <w:rPr>
          <w:b/>
        </w:rPr>
        <w:t>travnja</w:t>
      </w:r>
      <w:r w:rsidR="004E6E0A" w:rsidRPr="00CE19B5">
        <w:rPr>
          <w:b/>
        </w:rPr>
        <w:t xml:space="preserve"> 201</w:t>
      </w:r>
      <w:r w:rsidR="00DB1623">
        <w:rPr>
          <w:b/>
        </w:rPr>
        <w:t>8</w:t>
      </w:r>
      <w:r w:rsidR="004E6E0A" w:rsidRPr="00CE19B5">
        <w:rPr>
          <w:b/>
        </w:rPr>
        <w:t xml:space="preserve">. u </w:t>
      </w:r>
      <w:r w:rsidR="00CE19B5">
        <w:rPr>
          <w:b/>
        </w:rPr>
        <w:t>1</w:t>
      </w:r>
      <w:r>
        <w:rPr>
          <w:b/>
        </w:rPr>
        <w:t>3</w:t>
      </w:r>
      <w:r w:rsidR="004E6E0A" w:rsidRPr="00CE19B5">
        <w:rPr>
          <w:b/>
        </w:rPr>
        <w:t>:</w:t>
      </w:r>
      <w:r>
        <w:rPr>
          <w:b/>
        </w:rPr>
        <w:t>3</w:t>
      </w:r>
      <w:r w:rsidR="004E6E0A" w:rsidRPr="00CE19B5">
        <w:rPr>
          <w:b/>
        </w:rPr>
        <w:t>0 sati</w:t>
      </w:r>
    </w:p>
    <w:p w:rsidRDefault="004E6E0A" w:rsidP="004E6E0A" w:rsidR="004E6E0A" w:rsidRPr="00CE19B5">
      <w:pPr>
        <w:jc w:val="center"/>
        <w:rPr>
          <w:b/>
        </w:rPr>
      </w:pPr>
      <w:r w:rsidRPr="00CE19B5">
        <w:rPr>
          <w:b/>
        </w:rPr>
        <w:t xml:space="preserve">u Trgovačkom sudu u Pazinu, Dršćevka 1, sudnica br. </w:t>
      </w:r>
      <w:r w:rsidR="002D2D2A" w:rsidRPr="00CE19B5">
        <w:rPr>
          <w:b/>
        </w:rPr>
        <w:t>1</w:t>
      </w:r>
      <w:r w:rsidR="00BD3560" w:rsidRPr="00CE19B5">
        <w:rPr>
          <w:b/>
        </w:rPr>
        <w:t>.</w:t>
      </w:r>
    </w:p>
    <w:p w:rsidRDefault="004E6E0A" w:rsidP="004E6E0A" w:rsidR="004E6E0A">
      <w:pPr>
        <w:jc w:val="center"/>
      </w:pPr>
    </w:p>
    <w:p w:rsidRDefault="004E6E0A" w:rsidP="004E6E0A" w:rsidR="004E6E0A">
      <w:pPr>
        <w:jc w:val="center"/>
      </w:pPr>
    </w:p>
    <w:p w:rsidRDefault="004E6E0A" w:rsidP="004E6E0A" w:rsidR="004E6E0A">
      <w:pPr>
        <w:jc w:val="center"/>
      </w:pPr>
      <w:r>
        <w:t xml:space="preserve">U </w:t>
      </w:r>
      <w:r w:rsidR="00677135">
        <w:t>Pazinu, 27</w:t>
      </w:r>
      <w:r>
        <w:t xml:space="preserve">. </w:t>
      </w:r>
      <w:r w:rsidR="00677135">
        <w:t>ožujka</w:t>
      </w:r>
      <w:r>
        <w:t xml:space="preserve"> 201</w:t>
      </w:r>
      <w:r w:rsidR="00DB1623">
        <w:t>8</w:t>
      </w:r>
      <w:r>
        <w:t xml:space="preserve">. </w:t>
      </w:r>
    </w:p>
    <w:p w:rsidRDefault="004E6E0A" w:rsidP="004E6E0A" w:rsidR="004E6E0A">
      <w:pPr>
        <w:jc w:val="center"/>
      </w:pPr>
    </w:p>
    <w:p w:rsidRDefault="004E6E0A" w:rsidP="004E6E0A" w:rsidR="004E6E0A">
      <w:pPr>
        <w:jc w:val="both"/>
      </w:pPr>
    </w:p>
    <w:p w:rsidRDefault="004E6E0A" w:rsidP="004E6E0A" w:rsidR="004E6E0A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4E6E0A" w:rsidP="004E6E0A" w:rsidR="005C78AE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2D2D2A">
        <w:t xml:space="preserve">               </w:t>
      </w:r>
      <w:r w:rsidR="005C78AE">
        <w:t xml:space="preserve"> </w:t>
      </w:r>
    </w:p>
    <w:p w:rsidRDefault="0080319E" w:rsidP="004E6E0A" w:rsidR="004E6E0A" w:rsidRPr="00446C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2D2D2A">
        <w:t>Ivan Dujić</w:t>
      </w:r>
      <w:r>
        <w:t>, v.r.</w:t>
      </w:r>
    </w:p>
    <w:p w:rsidRDefault="004E6E0A" w:rsidP="004E6E0A" w:rsidR="004E6E0A">
      <w:pPr>
        <w:jc w:val="both"/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>
      <w:pPr>
        <w:jc w:val="center"/>
        <w:rPr>
          <w:b/>
        </w:rPr>
      </w:pPr>
    </w:p>
    <w:p w:rsidRDefault="00DA3079" w:rsidP="004E6E0A" w:rsidR="00DA3079">
      <w:pPr>
        <w:jc w:val="center"/>
        <w:rPr>
          <w:b/>
        </w:rPr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 w:rsidRPr="004E6E0A">
      <w:r w:rsidRPr="004E6E0A">
        <w:t>DNA:</w:t>
      </w:r>
    </w:p>
    <w:p w:rsidRDefault="00677135" w:rsidP="00677135" w:rsidR="00677135">
      <w:r>
        <w:t>-  e-oglasna ploča suda, osam dana</w:t>
      </w:r>
    </w:p>
    <w:p w:rsidRDefault="00677135" w:rsidP="00677135" w:rsidR="00677135">
      <w:r>
        <w:t>- stečajnom upravitelju Damiru Debeljuhu</w:t>
      </w:r>
    </w:p>
    <w:p w:rsidRDefault="00677135" w:rsidP="00677135" w:rsidR="00677135">
      <w:r>
        <w:t>- Auto-Hrvatska – stanica za tehnički pregled d.o.o. Rijeka po pun. Ediju Bradamante, odvjetniku u Rijeci</w:t>
      </w:r>
    </w:p>
    <w:p w:rsidRDefault="00677135" w:rsidP="00677135" w:rsidR="00ED59EE">
      <w:r>
        <w:t>-  Republika Hrvatska, po ŽDO Pula</w:t>
      </w:r>
    </w:p>
    <w:sectPr w:rsidSect="00B359BD" w:rsidR="00ED59EE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0E28" w:rsidR="004F0E28">
      <w:r>
        <w:separator/>
      </w:r>
    </w:p>
  </w:endnote>
  <w:endnote w:id="0" w:type="continuationSeparator">
    <w:p w:rsidRDefault="004F0E28" w:rsidR="004F0E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0E28" w:rsidR="004F0E28">
      <w:r>
        <w:separator/>
      </w:r>
    </w:p>
  </w:footnote>
  <w:footnote w:id="0" w:type="continuationSeparator">
    <w:p w:rsidRDefault="004F0E28" w:rsidR="004F0E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E0A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0319E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E0A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6F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C78AE" w:rsidR="00B359BD">
    <w:pPr>
      <w:pStyle w:val="Zaglavlje"/>
    </w:pPr>
    <w:r w:rsidRPr="005C78AE">
      <w:t xml:space="preserve">      </w:t>
    </w:r>
    <w:r>
      <w:tab/>
    </w:r>
    <w:r>
      <w:tab/>
    </w:r>
    <w:r w:rsidRPr="005C78AE">
      <w:t>Posl. br. 10 St-534/16-55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2D2A" w:rsidP="002D2D2A" w:rsidR="00B359BD">
    <w:pPr>
      <w:pStyle w:val="Zaglavlje"/>
      <w:jc w:val="center"/>
    </w:pPr>
    <w:r>
      <w:tab/>
    </w:r>
    <w:r>
      <w:tab/>
      <w:t xml:space="preserve">      </w:t>
    </w:r>
    <w:r w:rsidR="00677135">
      <w:t>10 St-308/2017-49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6E0A"/>
    <w:rsid w:val="001143BE"/>
    <w:rsid w:val="00157356"/>
    <w:rsid w:val="001A308E"/>
    <w:rsid w:val="00205F2C"/>
    <w:rsid w:val="002722C9"/>
    <w:rsid w:val="00277A4C"/>
    <w:rsid w:val="002A6834"/>
    <w:rsid w:val="002D2D2A"/>
    <w:rsid w:val="00340157"/>
    <w:rsid w:val="00352A8B"/>
    <w:rsid w:val="0035320B"/>
    <w:rsid w:val="004D52E3"/>
    <w:rsid w:val="004E6E0A"/>
    <w:rsid w:val="004F0E28"/>
    <w:rsid w:val="00554328"/>
    <w:rsid w:val="005C0DC8"/>
    <w:rsid w:val="005C78AE"/>
    <w:rsid w:val="005F07B2"/>
    <w:rsid w:val="00677135"/>
    <w:rsid w:val="006C01F4"/>
    <w:rsid w:val="00763BC9"/>
    <w:rsid w:val="00777B1C"/>
    <w:rsid w:val="00801667"/>
    <w:rsid w:val="0080319E"/>
    <w:rsid w:val="008252D3"/>
    <w:rsid w:val="008F7114"/>
    <w:rsid w:val="009315B5"/>
    <w:rsid w:val="00936F95"/>
    <w:rsid w:val="00941660"/>
    <w:rsid w:val="00985388"/>
    <w:rsid w:val="00A267D5"/>
    <w:rsid w:val="00A82D12"/>
    <w:rsid w:val="00AB384A"/>
    <w:rsid w:val="00AE191E"/>
    <w:rsid w:val="00B84520"/>
    <w:rsid w:val="00B97739"/>
    <w:rsid w:val="00B97B16"/>
    <w:rsid w:val="00BB79BC"/>
    <w:rsid w:val="00BD3560"/>
    <w:rsid w:val="00CE19B5"/>
    <w:rsid w:val="00D83750"/>
    <w:rsid w:val="00D90BC2"/>
    <w:rsid w:val="00DA3079"/>
    <w:rsid w:val="00DB1623"/>
    <w:rsid w:val="00DF7449"/>
    <w:rsid w:val="00E04D2C"/>
    <w:rsid w:val="00E96018"/>
    <w:rsid w:val="00EA73CF"/>
    <w:rsid w:val="00ED59EE"/>
    <w:rsid w:val="00F90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6E0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E6E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6E0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E6E0A"/>
  </w:style>
  <w:style w:styleId="Tekstbalonia" w:type="paragraph">
    <w:name w:val="Balloon Text"/>
    <w:basedOn w:val="Normal"/>
    <w:link w:val="TekstbaloniaChar"/>
    <w:uiPriority w:val="99"/>
    <w:semiHidden/>
    <w:unhideWhenUsed/>
    <w:rsid w:val="004E6E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6E0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2D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2D2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31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19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19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19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19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6E0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E6E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6E0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E6E0A"/>
  </w:style>
  <w:style w:styleId="Tekstbalonia" w:type="paragraph">
    <w:name w:val="Balloon Text"/>
    <w:basedOn w:val="Normal"/>
    <w:link w:val="TekstbaloniaChar"/>
    <w:uiPriority w:val="99"/>
    <w:semiHidden/>
    <w:unhideWhenUsed/>
    <w:rsid w:val="004E6E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6E0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2D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2D2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31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19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19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19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19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dodijeljen novi broj radi 
nastavka postupka</izvorni_sadrzaj>
    <derivirana_varijabla naziv="DomainObject.Predmet.Opis_1">dodijeljen novi broj radi 
nastavka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St-308/2017</izvorni_sadrzaj>
    <derivirana_varijabla naziv="DomainObject.Predmet.OznakaBroj_1">St-308/2017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GREY WOLF društvo s ograničenom odgovornošću za poslovanje nekretninama, trgovinu, usluge i turistička a</izvorni_sadrzaj>
    <derivirana_varijabla naziv="DomainObject.Predmet.ProtustrankaFormated_1">  Stečajna masa iza GREY WOLF društvo s ograničenom odgovornošću za poslovanje nekretninama, trgovinu, usluge i turistička a</derivirana_varijabla>
  </DomainObject.Predmet.ProtustrankaFormated>
  <DomainObject.Predmet.ProtustrankaFormatedOIB>
    <izvorni_sadrzaj>  Stečajna masa iza GREY WOLF društvo s ograničenom odgovornošću za poslovanje nekretninama, trgovinu, usluge i turistička a, OIB 21343168511</izvorni_sadrzaj>
    <derivirana_varijabla naziv="DomainObject.Predmet.ProtustrankaFormatedOIB_1">  Stečajna masa iza GREY WOLF društvo s ograničenom odgovornošću za poslovanje nekretninama, trgovinu, usluge i turistička a, OIB 21343168511</derivirana_varijabla>
  </DomainObject.Predmet.ProtustrankaFormatedOIB>
  <DomainObject.Predmet.ProtustrankaFormatedWithAdress>
    <izvorni_sadrzaj> Stečajna masa iza GREY WOLF društvo s ograničenom odgovornošću za poslovanje nekretninama, trgovinu, usluge i turistička a, Laginjina 6, 52100 Pula</izvorni_sadrzaj>
    <derivirana_varijabla naziv="DomainObject.Predmet.ProtustrankaFormatedWithAdress_1"> Stečajna masa iza GREY WOLF društvo s ograničenom odgovornošću za poslovanje nekretninama, trgovinu, usluge i turistička a, Laginjina 6, 52100 Pula</derivirana_varijabla>
  </DomainObject.Predmet.ProtustrankaFormatedWithAdress>
  <DomainObject.Predmet.ProtustrankaFormatedWithAdressOIB>
    <izvorni_sadrzaj> Stečajna masa iza GREY WOLF društvo s ograničenom odgovornošću za poslovanje nekretninama, trgovinu, usluge i turistička a, OIB 21343168511, Laginjina 6, 52100 Pula</izvorni_sadrzaj>
    <derivirana_varijabla naziv="DomainObject.Predmet.ProtustrankaFormatedWithAdressOIB_1"> Stečajna masa iza GREY WOLF društvo s ograničenom odgovornošću za poslovanje nekretninama, trgovinu, usluge i turistička a, OIB 21343168511, Laginjina 6, 52100 Pula</derivirana_varijabla>
  </DomainObject.Predmet.ProtustrankaFormatedWithAdressOIB>
  <DomainObject.Predmet.ProtustrankaWithAdress>
    <izvorni_sadrzaj>Stečajna masa iza GREY WOLF društvo s ograničenom odgovornošću za poslovanje nekretninama, trgovinu, usluge i turistička a Laginjina 6, 52100 Pula</izvorni_sadrzaj>
    <derivirana_varijabla naziv="DomainObject.Predmet.ProtustrankaWithAdress_1">Stečajna masa iza GREY WOLF društvo s ograničenom odgovornošću za poslovanje nekretninama, trgovinu, usluge i turistička a Laginjina 6, 52100 Pula</derivirana_varijabla>
  </DomainObject.Predmet.ProtustrankaWithAdress>
  <DomainObject.Predmet.ProtustrankaWithAdressOIB>
    <izvorni_sadrzaj>Stečajna masa iza GREY WOLF društvo s ograničenom odgovornošću za poslovanje nekretninama, trgovinu, usluge i turistička a, OIB 21343168511, Laginjina 6, 52100 Pula</izvorni_sadrzaj>
    <derivirana_varijabla naziv="DomainObject.Predmet.ProtustrankaWithAdressOIB_1">Stečajna masa iza GREY WOLF društvo s ograničenom odgovornošću za poslovanje nekretninama, trgovinu, usluge i turistička a, OIB 21343168511, Laginjina 6, 52100 Pula</derivirana_varijabla>
  </DomainObject.Predmet.ProtustrankaWithAdressOIB>
  <DomainObject.Predmet.ProtustrankaNazivFormated>
    <izvorni_sadrzaj>Stečajna masa iza GREY WOLF društvo s ograničenom odgovornošću za poslovanje nekretninama, trgovinu, usluge i turistička a</izvorni_sadrzaj>
    <derivirana_varijabla naziv="DomainObject.Predmet.ProtustrankaNazivFormated_1">Stečajna masa iza GREY WOLF društvo s ograničenom odgovornošću za poslovanje nekretninama, trgovinu, usluge i turistička a</derivirana_varijabla>
  </DomainObject.Predmet.ProtustrankaNazivFormated>
  <DomainObject.Predmet.ProtustrankaNazivFormatedOIB>
    <izvorni_sadrzaj>Stečajna masa iza GREY WOLF društvo s ograničenom odgovornošću za poslovanje nekretninama, trgovinu, usluge i turistička a, OIB 21343168511</izvorni_sadrzaj>
    <derivirana_varijabla naziv="DomainObject.Predmet.ProtustrankaNazivFormatedOIB_1">Stečajna masa iza GREY WOLF društvo s ograničenom odgovornošću za poslovanje nekretninama, trgovinu, usluge i turistička a, OIB 21343168511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DAMIR DEBELJUH</izvorni_sadrzaj>
    <derivirana_varijabla naziv="DomainObject.Predmet.StrankaFormated_1">  stečajni upravitelj DAMIR DEBELJUH</derivirana_varijabla>
  </DomainObject.Predmet.StrankaFormated>
  <DomainObject.Predmet.StrankaFormatedOIB>
    <izvorni_sadrzaj>  stečajni upravitelj DAMIR DEBELJUH, OIB 29203139768</izvorni_sadrzaj>
    <derivirana_varijabla naziv="DomainObject.Predmet.StrankaFormatedOIB_1">  stečajni upravitelj DAMIR DEBELJUH, OIB 29203139768</derivirana_varijabla>
  </DomainObject.Predmet.StrankaFormatedOIB>
  <DomainObject.Predmet.StrankaFormatedWithAdress>
    <izvorni_sadrzaj> stečajni upravitelj DAMIR DEBELJUH, Laginjina 6, 52100 Pula</izvorni_sadrzaj>
    <derivirana_varijabla naziv="DomainObject.Predmet.StrankaFormatedWithAdress_1"> stečajni upravitelj DAMIR DEBELJUH, Laginjina 6, 52100 Pula</derivirana_varijabla>
  </DomainObject.Predmet.StrankaFormatedWithAdress>
  <DomainObject.Predmet.StrankaFormatedWithAdressOIB>
    <izvorni_sadrzaj> stečajni upravitelj DAMIR DEBELJUH, OIB 29203139768, Laginjina 6, 52100 Pula</izvorni_sadrzaj>
    <derivirana_varijabla naziv="DomainObject.Predmet.StrankaFormatedWithAdressOIB_1"> stečajni upravitelj DAMIR DEBELJUH, OIB 29203139768, Laginjina 6, 52100 Pula</derivirana_varijabla>
  </DomainObject.Predmet.StrankaFormatedWithAdressOIB>
  <DomainObject.Predmet.StrankaWithAdress>
    <izvorni_sadrzaj>stečajni upravitelj DAMIR DEBELJUH Laginjina 6,52100 Pula</izvorni_sadrzaj>
    <derivirana_varijabla naziv="DomainObject.Predmet.StrankaWithAdress_1">stečajni upravitelj DAMIR DEBELJUH Laginjina 6,52100 Pula</derivirana_varijabla>
  </DomainObject.Predmet.StrankaWithAdress>
  <DomainObject.Predmet.StrankaWithAdressOIB>
    <izvorni_sadrzaj>stečajni upravitelj DAMIR DEBELJUH, OIB 29203139768, Laginjina 6,52100 Pula</izvorni_sadrzaj>
    <derivirana_varijabla naziv="DomainObject.Predmet.StrankaWithAdressOIB_1">stečajni upravitelj DAMIR DEBELJUH, OIB 29203139768, Laginjina 6,52100 Pula</derivirana_varijabla>
  </DomainObject.Predmet.StrankaWithAdressOIB>
  <DomainObject.Predmet.StrankaNazivFormated>
    <izvorni_sadrzaj>stečajni upravitelj DAMIR DEBELJUH</izvorni_sadrzaj>
    <derivirana_varijabla naziv="DomainObject.Predmet.StrankaNazivFormated_1">stečajni upravitelj DAMIR DEBELJUH</derivirana_varijabla>
  </DomainObject.Predmet.StrankaNazivFormated>
  <DomainObject.Predmet.StrankaNazivFormatedOIB>
    <izvorni_sadrzaj>stečajni upravitelj DAMIR DEBELJUH, OIB 29203139768</izvorni_sadrzaj>
    <derivirana_varijabla naziv="DomainObject.Predmet.StrankaNazivFormatedOIB_1">stečajni upravitelj DAMIR DEBELJUH, OIB 29203139768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255246.72</izvorni_sadrzaj>
    <derivirana_varijabla naziv="DomainObject.Predmet.TrenutnaVrijednost_1">255246.72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DAMIR DEBELJUH</item>
    </izvorni_sadrzaj>
    <derivirana_varijabla naziv="DomainObject.Predmet.StrankaListFormated_1">
      <item>stečajni upravitelj DAMIR DEBELJUH</item>
    </derivirana_varijabla>
  </DomainObject.Predmet.StrankaListFormated>
  <DomainObject.Predmet.StrankaListFormatedOIB>
    <izvorni_sadrzaj>
      <item>stečajni upravitelj DAMIR DEBELJUH, OIB 29203139768</item>
    </izvorni_sadrzaj>
    <derivirana_varijabla naziv="DomainObject.Predmet.StrankaListFormatedOIB_1">
      <item>stečajni upravitelj DAMIR DEBELJUH, OIB 29203139768</item>
    </derivirana_varijabla>
  </DomainObject.Predmet.StrankaListFormatedOIB>
  <DomainObject.Predmet.StrankaListFormatedWithAdress>
    <izvorni_sadrzaj>
      <item>stečajni upravitelj DAMIR DEBELJUH, Laginjina 6, 52100 Pula</item>
    </izvorni_sadrzaj>
    <derivirana_varijabla naziv="DomainObject.Predmet.StrankaListFormatedWithAdress_1">
      <item>stečajni upravitelj DAMIR DEBELJUH, Laginjina 6, 52100 Pula</item>
    </derivirana_varijabla>
  </DomainObject.Predmet.StrankaListFormatedWithAdress>
  <DomainObject.Predmet.StrankaListFormatedWithAdressOIB>
    <izvorni_sadrzaj>
      <item>stečajni upravitelj DAMIR DEBELJUH, OIB 29203139768, Laginjina 6, 52100 Pula</item>
    </izvorni_sadrzaj>
    <derivirana_varijabla naziv="DomainObject.Predmet.StrankaListFormatedWithAdressOIB_1">
      <item>stečajni upravitelj DAMIR DEBELJUH, OIB 29203139768, Laginjina 6, 52100 Pula</item>
    </derivirana_varijabla>
  </DomainObject.Predmet.StrankaListFormatedWithAdressOIB>
  <DomainObject.Predmet.StrankaListNazivFormated>
    <izvorni_sadrzaj>
      <item>stečajni upravitelj DAMIR DEBELJUH</item>
    </izvorni_sadrzaj>
    <derivirana_varijabla naziv="DomainObject.Predmet.StrankaListNazivFormated_1">
      <item>stečajni upravitelj DAMIR DEBELJUH</item>
    </derivirana_varijabla>
  </DomainObject.Predmet.StrankaListNazivFormated>
  <DomainObject.Predmet.StrankaListNazivFormatedOIB>
    <izvorni_sadrzaj>
      <item>stečajni upravitelj DAMIR DEBELJUH, OIB 29203139768</item>
    </izvorni_sadrzaj>
    <derivirana_varijabla naziv="DomainObject.Predmet.StrankaListNazivFormatedOIB_1">
      <item>stečajni upravitelj DAMIR DEBELJUH, OIB 29203139768</item>
    </derivirana_varijabla>
  </DomainObject.Predmet.StrankaListNazivFormatedOIB>
  <DomainObject.Predmet.ProtuStrankaListFormated>
    <izvorni_sadrzaj>
      <item>Stečajna masa iza GREY WOLF društvo s ograničenom odgovornošću za poslovanje nekretninama, trgovinu, usluge i turistička a</item>
    </izvorni_sadrzaj>
    <derivirana_varijabla naziv="DomainObject.Predmet.ProtuStrankaListFormated_1">
      <item>Stečajna masa iza GREY WOLF društvo s ograničenom odgovornošću za poslovanje nekretninama, trgovinu, usluge i turistička a</item>
    </derivirana_varijabla>
  </DomainObject.Predmet.ProtuStrankaListFormated>
  <DomainObject.Predmet.ProtuStrankaListFormatedOIB>
    <izvorni_sadrzaj>
      <item>Stečajna masa iza GREY WOLF društvo s ograničenom odgovornošću za poslovanje nekretninama, trgovinu, usluge i turistička a, OIB 21343168511</item>
    </izvorni_sadrzaj>
    <derivirana_varijabla naziv="DomainObject.Predmet.ProtuStrankaListFormatedOIB_1">
      <item>Stečajna masa iza GREY WOLF društvo s ograničenom odgovornošću za poslovanje nekretninama, trgovinu, usluge i turistička a, OIB 21343168511</item>
    </derivirana_varijabla>
  </DomainObject.Predmet.ProtuStrankaListFormatedOIB>
  <DomainObject.Predmet.ProtuStrankaListFormatedWithAdress>
    <izvorni_sadrzaj>
      <item>Stečajna masa iza GREY WOLF društvo s ograničenom odgovornošću za poslovanje nekretninama, trgovinu, usluge i turistička a, Laginjina 6, 52100 Pula</item>
    </izvorni_sadrzaj>
    <derivirana_varijabla naziv="DomainObject.Predmet.ProtuStrankaListFormatedWithAdress_1">
      <item>Stečajna masa iza GREY WOLF društvo s ograničenom odgovornošću za poslovanje nekretninama, trgovinu, usluge i turistička a, Laginjina 6, 52100 Pula</item>
    </derivirana_varijabla>
  </DomainObject.Predmet.ProtuStrankaListFormatedWithAdress>
  <DomainObject.Predmet.ProtuStrankaListFormatedWithAdressOIB>
    <izvorni_sadrzaj>
      <item>Stečajna masa iza GREY WOLF društvo s ograničenom odgovornošću za poslovanje nekretninama, trgovinu, usluge i turistička a, OIB 21343168511, Laginjina 6, 52100 Pula</item>
    </izvorni_sadrzaj>
    <derivirana_varijabla naziv="DomainObject.Predmet.ProtuStrankaListFormatedWithAdressOIB_1">
      <item>Stečajna masa iza GREY WOLF društvo s ograničenom odgovornošću za poslovanje nekretninama, trgovinu, usluge i turistička a, OIB 21343168511, Laginjina 6, 52100 Pula</item>
    </derivirana_varijabla>
  </DomainObject.Predmet.ProtuStrankaListFormatedWithAdressOIB>
  <DomainObject.Predmet.ProtuStrankaListNazivFormated>
    <izvorni_sadrzaj>
      <item>Stečajna masa iza GREY WOLF društvo s ograničenom odgovornošću za poslovanje nekretninama, trgovinu, usluge i turistička a</item>
    </izvorni_sadrzaj>
    <derivirana_varijabla naziv="DomainObject.Predmet.ProtuStrankaListNazivFormated_1">
      <item>Stečajna masa iza GREY WOLF društvo s ograničenom odgovornošću za poslovanje nekretninama, trgovinu, usluge i turistička a</item>
    </derivirana_varijabla>
  </DomainObject.Predmet.ProtuStrankaListNazivFormated>
  <DomainObject.Predmet.ProtuStrankaListNazivFormatedOIB>
    <izvorni_sadrzaj>
      <item>Stečajna masa iza GREY WOLF društvo s ograničenom odgovornošću za poslovanje nekretninama, trgovinu, usluge i turistička a, OIB 21343168511</item>
    </izvorni_sadrzaj>
    <derivirana_varijabla naziv="DomainObject.Predmet.ProtuStrankaListNazivFormatedOIB_1">
      <item>Stečajna masa iza GREY WOLF društvo s ograničenom odgovornošću za poslovanje nekretninama, trgovinu, usluge i turistička a, OIB 21343168511</item>
    </derivirana_varijabla>
  </DomainObject.Predmet.ProtuStrankaListNazivFormatedOIB>
  <DomainObject.Predmet.OstaliListFormated>
    <izvorni_sadrzaj>
      <item>Odvj. društvo GRUBEŠA I PARTNERI d.o.o.</item>
    </izvorni_sadrzaj>
    <derivirana_varijabla naziv="DomainObject.Predmet.OstaliListFormated_1">
      <item>Odvj. društvo GRUBEŠA I PARTNERI d.o.o.</item>
    </derivirana_varijabla>
  </DomainObject.Predmet.OstaliListFormated>
  <DomainObject.Predmet.OstaliListFormatedOIB>
    <izvorni_sadrzaj>
      <item>Odvj. društvo GRUBEŠA I PARTNERI d.o.o., OIB 33768156574</item>
    </izvorni_sadrzaj>
    <derivirana_varijabla naziv="DomainObject.Predmet.OstaliListFormatedOIB_1">
      <item>Odvj. društvo GRUBEŠA I PARTNERI d.o.o., OIB 33768156574</item>
    </derivirana_varijabla>
  </DomainObject.Predmet.OstaliListFormatedOIB>
  <DomainObject.Predmet.OstaliListFormatedWithAdress>
    <izvorni_sadrzaj>
      <item>Odvj. društvo GRUBEŠA I PARTNERI d.o.o., Iblerov trg 10/V, 10000 Zagreb</item>
    </izvorni_sadrzaj>
    <derivirana_varijabla naziv="DomainObject.Predmet.OstaliListFormatedWithAdress_1">
      <item>Odvj. društvo GRUBEŠA I PARTNERI d.o.o., Iblerov trg 10/V, 10000 Zagreb</item>
    </derivirana_varijabla>
  </DomainObject.Predmet.OstaliListFormatedWithAdress>
  <DomainObject.Predmet.OstaliListFormatedWithAdressOIB>
    <izvorni_sadrzaj>
      <item>Odvj. društvo GRUBEŠA I PARTNERI d.o.o., OIB 33768156574, Iblerov trg 10/V, 10000 Zagreb</item>
    </izvorni_sadrzaj>
    <derivirana_varijabla naziv="DomainObject.Predmet.OstaliListFormatedWithAdressOIB_1">
      <item>Odvj. društvo GRUBEŠA I PARTNERI d.o.o., OIB 33768156574, Iblerov trg 10/V, 10000 Zagreb</item>
    </derivirana_varijabla>
  </DomainObject.Predmet.OstaliListFormatedWithAdressOIB>
  <DomainObject.Predmet.OstaliListNazivFormated>
    <izvorni_sadrzaj>
      <item>Odvj. društvo GRUBEŠA I PARTNERI d.o.o.</item>
    </izvorni_sadrzaj>
    <derivirana_varijabla naziv="DomainObject.Predmet.OstaliListNazivFormated_1">
      <item>Odvj. društvo GRUBEŠA I PARTNERI d.o.o.</item>
    </derivirana_varijabla>
  </DomainObject.Predmet.OstaliListNazivFormated>
  <DomainObject.Predmet.OstaliListNazivFormatedOIB>
    <izvorni_sadrzaj>
      <item>Odvj. društvo GRUBEŠA I PARTNERI d.o.o., OIB 33768156574</item>
    </izvorni_sadrzaj>
    <derivirana_varijabla naziv="DomainObject.Predmet.OstaliListNazivFormatedOIB_1">
      <item>Odvj. društvo GRUBEŠA I PARTNERI d.o.o., OIB 33768156574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DAMIR DEBELJUH</izvorni_sadrzaj>
    <derivirana_varijabla naziv="DomainObject.Predmet.StrankaIDrugi_1">stečajni upravitelj DAMIR DEBELJUH</derivirana_varijabla>
  </DomainObject.Predmet.StrankaIDrugi>
  <DomainObject.Predmet.ProtustrankaIDrugi>
    <izvorni_sadrzaj>Stečajna masa iza GREY WOLF društvo s ograničenom odgovornošću za poslovanje nekretninama, trgovinu, usluge i turistička a</izvorni_sadrzaj>
    <derivirana_varijabla naziv="DomainObject.Predmet.ProtustrankaIDrugi_1">Stečajna masa iza GREY WOLF društvo s ograničenom odgovornošću za poslovanje nekretninama, trgovinu, usluge i turistička a</derivirana_varijabla>
  </DomainObject.Predmet.ProtustrankaIDrugi>
  <DomainObject.Predmet.StrankaIDrugiAdressOIB>
    <izvorni_sadrzaj>stečajni upravitelj DAMIR DEBELJUH, OIB 29203139768, Laginjina 6, 52100 Pula</izvorni_sadrzaj>
    <derivirana_varijabla naziv="DomainObject.Predmet.StrankaIDrugiAdressOIB_1">stečajni upravitelj DAMIR DEBELJUH, OIB 29203139768, Laginjina 6, 52100 Pula</derivirana_varijabla>
  </DomainObject.Predmet.StrankaIDrugiAdressOIB>
  <DomainObject.Predmet.ProtustrankaIDrugiAdressOIB>
    <izvorni_sadrzaj>Stečajna masa iza GREY WOLF društvo s ograničenom odgovornošću za poslovanje nekretninama, trgovinu, usluge i turistička a, OIB 21343168511, Laginjina 6, 52100 Pula</izvorni_sadrzaj>
    <derivirana_varijabla naziv="DomainObject.Predmet.ProtustrankaIDrugiAdressOIB_1">Stečajna masa iza GREY WOLF društvo s ograničenom odgovornošću za poslovanje nekretninama, trgovinu, usluge i turistička a, OIB 21343168511,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GREY WOLF društvo s ograničenom odgovornošću za poslovanje nekretninama, trgovinu, usluge i turistička a</item>
      <item>stečajni upravitelj DAMIR DEBELJUH</item>
      <item>Odvj. društvo GRUBEŠA I PARTNERI d.o.o.</item>
    </izvorni_sadrzaj>
    <derivirana_varijabla naziv="DomainObject.Predmet.SudioniciListNaziv_1">
      <item>Stečajna masa iza GREY WOLF društvo s ograničenom odgovornošću za poslovanje nekretninama, trgovinu, usluge i turistička a</item>
      <item>stečajni upravitelj DAMIR DEBELJUH</item>
      <item>Odvj. društvo GRUBEŠA I PARTNERI d.o.o.</item>
    </derivirana_varijabla>
  </DomainObject.Predmet.SudioniciListNaziv>
  <DomainObject.Predmet.SudioniciListAdressOIB>
    <izvorni_sadrzaj>
      <item>Stečajna masa iza GREY WOLF društvo s ograničenom odgovornošću za poslovanje nekretninama, trgovinu, usluge i turistička a, OIB 21343168511, Laginjina 6,52100 Pula</item>
      <item>stečajni upravitelj DAMIR DEBELJUH, OIB 29203139768, Laginjina 6,52100 Pula</item>
      <item>Odvj. društvo GRUBEŠA I PARTNERI d.o.o., OIB 33768156574, Iblerov trg 10/V,10000 Zagreb</item>
    </izvorni_sadrzaj>
    <derivirana_varijabla naziv="DomainObject.Predmet.SudioniciListAdressOIB_1">
      <item>Stečajna masa iza GREY WOLF društvo s ograničenom odgovornošću za poslovanje nekretninama, trgovinu, usluge i turistička a, OIB 21343168511, Laginjina 6,52100 Pula</item>
      <item>stečajni upravitelj DAMIR DEBELJUH, OIB 29203139768, Laginjina 6,52100 Pula</item>
      <item>Odvj. društvo GRUBEŠA I PARTNERI d.o.o., OIB 33768156574, Iblerov trg 10/V,10000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21343168511</item>
      <item>, OIB 29203139768</item>
      <item>, OIB 33768156574</item>
    </izvorni_sadrzaj>
    <derivirana_varijabla naziv="DomainObject.Predmet.SudioniciListNazivOIB_1">
      <item>, OIB 21343168511</item>
      <item>, OIB 29203139768</item>
      <item>, OIB 33768156574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102</properties:Words>
  <properties:Characters>534</properties:Characters>
  <properties:Lines>36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2018-03-27T11:52:00Z</dcterms:created>
  <dc:creator>Jasmina Matika</dc:creator>
  <cp:lastModifiedBy>Sanja Lakošeljac</cp:lastModifiedBy>
  <dcterms:modified xmlns:xsi="http://www.w3.org/2001/XMLSchema-instance" xsi:type="dcterms:W3CDTF">2018-03-27T11:53:00Z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(St-308-17 - poziv ročište određivanje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