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96a57" w14:paraId="8096a57" w:rsidRDefault="00CD2E0D" w:rsidP="00CD2E0D" w:rsidR="00CD2E0D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>
        <w:rPr>
          <w:rFonts w:cs="Times New Roman" w:eastAsia="Times New Roman"/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D2E0D" w:rsidP="00CD2E0D" w:rsidR="00CD2E0D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CD2E0D" w:rsidP="00CD2E0D" w:rsidR="00CD2E0D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CD2E0D" w:rsidP="00CD2E0D" w:rsidR="00CD2E0D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/>
        </w:rPr>
        <w:t xml:space="preserve">      </w:t>
      </w:r>
      <w:proofErr w:type="spellStart"/>
      <w:r>
        <w:rPr>
          <w:rFonts w:cs="Times New Roman" w:eastAsia="Times New Roman"/>
          <w:bCs/>
          <w:szCs w:val="20"/>
          <w:lang w:eastAsia="en-US"/>
        </w:rPr>
        <w:t>Dršćevka</w:t>
      </w:r>
      <w:proofErr w:type="spellEnd"/>
      <w:r>
        <w:rPr>
          <w:rFonts w:cs="Times New Roman" w:eastAsia="Times New Roman"/>
          <w:bCs/>
          <w:szCs w:val="20"/>
          <w:lang w:eastAsia="en-US"/>
        </w:rPr>
        <w:t xml:space="preserve"> 1, 52000 Pazin</w:t>
      </w:r>
    </w:p>
    <w:p w:rsidRDefault="00CD2E0D" w:rsidP="00CD2E0D" w:rsidR="00CD2E0D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CD2E0D" w:rsidP="00CD2E0D" w:rsidR="00CD2E0D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  I M E   R E P U B L I K E   H R V A T S K E</w:t>
      </w:r>
    </w:p>
    <w:p w:rsidRDefault="00CD2E0D" w:rsidP="00CD2E0D" w:rsidR="00CD2E0D">
      <w:pPr>
        <w:jc w:val="center"/>
        <w:rPr>
          <w:rFonts w:cs="Times New Roman" w:eastAsia="Times New Roman"/>
          <w:szCs w:val="24"/>
        </w:rPr>
      </w:pPr>
    </w:p>
    <w:p w:rsidRDefault="00CD2E0D" w:rsidP="00CD2E0D" w:rsidR="00CD2E0D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J E Š E NJ E</w:t>
      </w:r>
    </w:p>
    <w:p w:rsidRDefault="00CD2E0D" w:rsidP="00CD2E0D" w:rsidR="00CD2E0D">
      <w:pPr>
        <w:rPr>
          <w:rFonts w:cs="Times New Roman" w:eastAsia="Times New Roman"/>
          <w:szCs w:val="24"/>
        </w:rPr>
      </w:pPr>
    </w:p>
    <w:p w:rsidRDefault="00CD2E0D" w:rsidP="00CD2E0D" w:rsidR="00CD2E0D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Trgovački sud u Pazinu, po sutkinji Sonji Marinac Rumora,</w:t>
      </w:r>
      <w:r>
        <w:t xml:space="preserve"> </w:t>
      </w:r>
      <w:r>
        <w:rPr>
          <w:rFonts w:cs="Times New Roman" w:eastAsia="Times New Roman"/>
          <w:szCs w:val="24"/>
        </w:rPr>
        <w:t>u skraćenom stečajnom postupku nad pravnom osobom (dužnikom)</w:t>
      </w:r>
      <w:r>
        <w:rPr>
          <w:rFonts w:cs="Times New Roman" w:eastAsia="Times New Roman"/>
        </w:rPr>
        <w:t xml:space="preserve"> PAINTBALL POREČ j. d. o. o. Poreč, </w:t>
      </w:r>
      <w:proofErr w:type="spellStart"/>
      <w:r>
        <w:rPr>
          <w:rFonts w:cs="Times New Roman" w:eastAsia="Times New Roman"/>
        </w:rPr>
        <w:t>Vrvari</w:t>
      </w:r>
      <w:proofErr w:type="spellEnd"/>
      <w:r>
        <w:rPr>
          <w:rFonts w:cs="Times New Roman" w:eastAsia="Times New Roman"/>
        </w:rPr>
        <w:t xml:space="preserve">, </w:t>
      </w:r>
      <w:proofErr w:type="spellStart"/>
      <w:r>
        <w:rPr>
          <w:rFonts w:cs="Times New Roman" w:eastAsia="Times New Roman"/>
        </w:rPr>
        <w:t>Piantade</w:t>
      </w:r>
      <w:proofErr w:type="spellEnd"/>
      <w:r>
        <w:rPr>
          <w:rFonts w:cs="Times New Roman" w:eastAsia="Times New Roman"/>
        </w:rPr>
        <w:t xml:space="preserve"> 32, OIB </w:t>
      </w:r>
      <w:r w:rsidRPr="00CD2E0D">
        <w:rPr>
          <w:rFonts w:cs="Times New Roman" w:eastAsia="Times New Roman"/>
        </w:rPr>
        <w:t>41554879901</w:t>
      </w:r>
      <w:r>
        <w:rPr>
          <w:rFonts w:cs="Times New Roman" w:eastAsia="Times New Roman"/>
        </w:rPr>
        <w:t xml:space="preserve">, MBS </w:t>
      </w:r>
      <w:r w:rsidRPr="00CD2E0D">
        <w:rPr>
          <w:rFonts w:cs="Times New Roman" w:eastAsia="Times New Roman"/>
        </w:rPr>
        <w:t>040311027</w:t>
      </w:r>
      <w:r>
        <w:rPr>
          <w:rFonts w:cs="Times New Roman" w:eastAsia="Times New Roman"/>
          <w:szCs w:val="24"/>
        </w:rPr>
        <w:t>, 17. siječnja 2018.</w:t>
      </w:r>
    </w:p>
    <w:p w:rsidRDefault="00CD2E0D" w:rsidP="00CD2E0D" w:rsidR="00CD2E0D">
      <w:pPr>
        <w:rPr>
          <w:rFonts w:cs="Times New Roman" w:eastAsia="Times New Roman"/>
          <w:szCs w:val="24"/>
        </w:rPr>
      </w:pPr>
    </w:p>
    <w:p w:rsidRDefault="00CD2E0D" w:rsidP="00CD2E0D" w:rsidR="00CD2E0D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i j e š i o   j e</w:t>
      </w:r>
    </w:p>
    <w:p w:rsidRDefault="00CD2E0D" w:rsidP="00CD2E0D" w:rsidR="00CD2E0D">
      <w:pPr>
        <w:rPr>
          <w:rFonts w:cs="Times New Roman" w:eastAsia="Times New Roman"/>
          <w:szCs w:val="24"/>
        </w:rPr>
      </w:pPr>
    </w:p>
    <w:p w:rsidRDefault="00CD2E0D" w:rsidP="00CD2E0D" w:rsidR="00CD2E0D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I. Otvara se skraćeni stečajni postupak nad </w:t>
      </w:r>
      <w:r>
        <w:rPr>
          <w:rFonts w:cs="Times New Roman" w:eastAsia="Times New Roman"/>
        </w:rPr>
        <w:t xml:space="preserve">PAINTBALL POREČ j. d. o. o. Poreč, </w:t>
      </w:r>
      <w:proofErr w:type="spellStart"/>
      <w:r>
        <w:rPr>
          <w:rFonts w:cs="Times New Roman" w:eastAsia="Times New Roman"/>
        </w:rPr>
        <w:t>Vrvari</w:t>
      </w:r>
      <w:proofErr w:type="spellEnd"/>
      <w:r>
        <w:rPr>
          <w:rFonts w:cs="Times New Roman" w:eastAsia="Times New Roman"/>
        </w:rPr>
        <w:t xml:space="preserve">, </w:t>
      </w:r>
      <w:proofErr w:type="spellStart"/>
      <w:r>
        <w:rPr>
          <w:rFonts w:cs="Times New Roman" w:eastAsia="Times New Roman"/>
        </w:rPr>
        <w:t>Piantade</w:t>
      </w:r>
      <w:proofErr w:type="spellEnd"/>
      <w:r>
        <w:rPr>
          <w:rFonts w:cs="Times New Roman" w:eastAsia="Times New Roman"/>
        </w:rPr>
        <w:t xml:space="preserve"> 32, OIB </w:t>
      </w:r>
      <w:r w:rsidRPr="00CD2E0D">
        <w:rPr>
          <w:rFonts w:cs="Times New Roman" w:eastAsia="Times New Roman"/>
        </w:rPr>
        <w:t>41554879901</w:t>
      </w:r>
      <w:r>
        <w:rPr>
          <w:rFonts w:cs="Times New Roman" w:eastAsia="Times New Roman"/>
        </w:rPr>
        <w:t xml:space="preserve">, MBS </w:t>
      </w:r>
      <w:r w:rsidRPr="00CD2E0D">
        <w:rPr>
          <w:rFonts w:cs="Times New Roman" w:eastAsia="Times New Roman"/>
        </w:rPr>
        <w:t>040311027</w:t>
      </w:r>
      <w:r>
        <w:rPr>
          <w:rFonts w:cs="Times New Roman" w:eastAsia="Times New Roman"/>
          <w:szCs w:val="24"/>
        </w:rPr>
        <w:t>.</w:t>
      </w:r>
    </w:p>
    <w:p w:rsidRDefault="00CD2E0D" w:rsidP="00CD2E0D" w:rsidR="00CD2E0D">
      <w:pPr>
        <w:rPr>
          <w:rFonts w:cs="Times New Roman" w:eastAsia="Times New Roman"/>
          <w:szCs w:val="24"/>
        </w:rPr>
      </w:pPr>
    </w:p>
    <w:p w:rsidRDefault="00CD2E0D" w:rsidP="00FF2A24" w:rsidR="00CD2E0D">
      <w:pPr>
        <w:ind w:firstLine="708"/>
      </w:pPr>
      <w:r>
        <w:rPr>
          <w:rFonts w:cs="Times New Roman" w:eastAsia="Times New Roman"/>
          <w:szCs w:val="24"/>
        </w:rPr>
        <w:t xml:space="preserve">II. </w:t>
      </w:r>
      <w:r>
        <w:rPr>
          <w:rFonts w:cs="Times New Roman" w:eastAsia="Times New Roman"/>
          <w:szCs w:val="20"/>
        </w:rPr>
        <w:t xml:space="preserve">Za stečajnog upravitelja imenuje se </w:t>
      </w:r>
      <w:r w:rsidR="00FF2A24">
        <w:t xml:space="preserve">Slaven </w:t>
      </w:r>
      <w:proofErr w:type="spellStart"/>
      <w:r w:rsidR="00FF2A24">
        <w:t>Gavrić</w:t>
      </w:r>
      <w:proofErr w:type="spellEnd"/>
      <w:r w:rsidR="00FF2A24">
        <w:t xml:space="preserve"> iz Rijeke, Zagrebačka 18, OIB 20372135016.</w:t>
      </w:r>
    </w:p>
    <w:p w:rsidRDefault="00FF2A24" w:rsidP="00FF2A24" w:rsidR="00FF2A24">
      <w:pPr>
        <w:ind w:firstLine="708"/>
        <w:rPr>
          <w:rFonts w:cs="Times New Roman" w:eastAsia="Times New Roman"/>
          <w:szCs w:val="20"/>
        </w:rPr>
      </w:pPr>
    </w:p>
    <w:p w:rsidRDefault="00CD2E0D" w:rsidP="00CD2E0D" w:rsidR="00CD2E0D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Zaključuje se skraćeni stečajni postupak nad dužnikom </w:t>
      </w:r>
      <w:r>
        <w:rPr>
          <w:rFonts w:cs="Times New Roman" w:eastAsia="Times New Roman"/>
        </w:rPr>
        <w:t xml:space="preserve">PAINTBALL POREČ j. d. o. o. Poreč, </w:t>
      </w:r>
      <w:proofErr w:type="spellStart"/>
      <w:r>
        <w:rPr>
          <w:rFonts w:cs="Times New Roman" w:eastAsia="Times New Roman"/>
        </w:rPr>
        <w:t>Vrvari</w:t>
      </w:r>
      <w:proofErr w:type="spellEnd"/>
      <w:r>
        <w:rPr>
          <w:rFonts w:cs="Times New Roman" w:eastAsia="Times New Roman"/>
        </w:rPr>
        <w:t xml:space="preserve">, </w:t>
      </w:r>
      <w:proofErr w:type="spellStart"/>
      <w:r>
        <w:rPr>
          <w:rFonts w:cs="Times New Roman" w:eastAsia="Times New Roman"/>
        </w:rPr>
        <w:t>Piantade</w:t>
      </w:r>
      <w:proofErr w:type="spellEnd"/>
      <w:r>
        <w:rPr>
          <w:rFonts w:cs="Times New Roman" w:eastAsia="Times New Roman"/>
        </w:rPr>
        <w:t xml:space="preserve"> 32, OIB </w:t>
      </w:r>
      <w:r w:rsidRPr="00CD2E0D">
        <w:rPr>
          <w:rFonts w:cs="Times New Roman" w:eastAsia="Times New Roman"/>
        </w:rPr>
        <w:t>41554879901</w:t>
      </w:r>
      <w:r>
        <w:rPr>
          <w:rFonts w:cs="Times New Roman" w:eastAsia="Times New Roman"/>
        </w:rPr>
        <w:t xml:space="preserve">, MBS </w:t>
      </w:r>
      <w:r w:rsidRPr="00CD2E0D">
        <w:rPr>
          <w:rFonts w:cs="Times New Roman" w:eastAsia="Times New Roman"/>
        </w:rPr>
        <w:t>040311027</w:t>
      </w:r>
      <w:r>
        <w:rPr>
          <w:rFonts w:cs="Times New Roman" w:eastAsia="Times New Roman"/>
          <w:szCs w:val="24"/>
        </w:rPr>
        <w:t>.</w:t>
      </w:r>
    </w:p>
    <w:p w:rsidRDefault="00CD2E0D" w:rsidP="00CD2E0D" w:rsidR="00CD2E0D">
      <w:pPr>
        <w:ind w:firstLine="709"/>
        <w:rPr>
          <w:rFonts w:cs="Times New Roman" w:eastAsia="Times New Roman"/>
          <w:szCs w:val="24"/>
        </w:rPr>
      </w:pPr>
    </w:p>
    <w:p w:rsidRDefault="00CD2E0D" w:rsidP="00CD2E0D" w:rsidR="00CD2E0D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IV. Ovo rješenje objavit će se na mrežnoj stranici e-Oglasna ploča sudova i po pravomoćnosti dostaviti sudskom registru ovog suda radi brisanja dužnika </w:t>
      </w:r>
      <w:r>
        <w:rPr>
          <w:rFonts w:cs="Times New Roman" w:eastAsia="Times New Roman"/>
        </w:rPr>
        <w:t xml:space="preserve">PAINTBALL POREČ j. d. o. o. Poreč, </w:t>
      </w:r>
      <w:proofErr w:type="spellStart"/>
      <w:r>
        <w:rPr>
          <w:rFonts w:cs="Times New Roman" w:eastAsia="Times New Roman"/>
        </w:rPr>
        <w:t>Vrvari</w:t>
      </w:r>
      <w:proofErr w:type="spellEnd"/>
      <w:r>
        <w:rPr>
          <w:rFonts w:cs="Times New Roman" w:eastAsia="Times New Roman"/>
        </w:rPr>
        <w:t xml:space="preserve">, </w:t>
      </w:r>
      <w:proofErr w:type="spellStart"/>
      <w:r>
        <w:rPr>
          <w:rFonts w:cs="Times New Roman" w:eastAsia="Times New Roman"/>
        </w:rPr>
        <w:t>Piantade</w:t>
      </w:r>
      <w:proofErr w:type="spellEnd"/>
      <w:r>
        <w:rPr>
          <w:rFonts w:cs="Times New Roman" w:eastAsia="Times New Roman"/>
        </w:rPr>
        <w:t xml:space="preserve"> 32, OIB </w:t>
      </w:r>
      <w:r w:rsidRPr="00CD2E0D">
        <w:rPr>
          <w:rFonts w:cs="Times New Roman" w:eastAsia="Times New Roman"/>
        </w:rPr>
        <w:t>41554879901</w:t>
      </w:r>
      <w:r>
        <w:rPr>
          <w:rFonts w:cs="Times New Roman" w:eastAsia="Times New Roman"/>
        </w:rPr>
        <w:t xml:space="preserve">, MBS </w:t>
      </w:r>
      <w:r w:rsidRPr="00CD2E0D">
        <w:rPr>
          <w:rFonts w:cs="Times New Roman" w:eastAsia="Times New Roman"/>
        </w:rPr>
        <w:t>040311027</w:t>
      </w:r>
      <w:r>
        <w:rPr>
          <w:rFonts w:cs="Times New Roman" w:eastAsia="Times New Roman"/>
          <w:szCs w:val="24"/>
        </w:rPr>
        <w:t>.</w:t>
      </w:r>
    </w:p>
    <w:p w:rsidRDefault="00CD2E0D" w:rsidP="00CD2E0D" w:rsidR="00CD2E0D">
      <w:pPr>
        <w:tabs>
          <w:tab w:pos="7275" w:val="left"/>
        </w:tabs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</w:r>
    </w:p>
    <w:p w:rsidRDefault="00CD2E0D" w:rsidP="00CD2E0D" w:rsidR="00CD2E0D">
      <w:pPr>
        <w:rPr>
          <w:rFonts w:cs="Times New Roman" w:eastAsia="Times New Roman"/>
          <w:szCs w:val="24"/>
        </w:rPr>
      </w:pPr>
    </w:p>
    <w:p w:rsidRDefault="00CD2E0D" w:rsidP="00CD2E0D" w:rsidR="00CD2E0D"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Obrazloženje</w:t>
      </w:r>
    </w:p>
    <w:p w:rsidRDefault="00CD2E0D" w:rsidP="00CD2E0D" w:rsidR="00CD2E0D">
      <w:pPr>
        <w:ind w:firstLine="708"/>
        <w:rPr>
          <w:rFonts w:cs="Times New Roman" w:eastAsia="Times New Roman"/>
          <w:szCs w:val="24"/>
        </w:rPr>
      </w:pPr>
    </w:p>
    <w:p w:rsidRDefault="00CD2E0D" w:rsidP="00CD2E0D" w:rsidR="00CD2E0D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Financijska agencija podnijela je 3. listopada 2017., na temelju čl. 429. st. 1. Stečajnog zakona (Narodne novine br. 71/15, nadalje SZ), ovome sudu zahtjev za provedbu skraćenog stečajnog postupka nad pravnom osobom (dužnikom)</w:t>
      </w:r>
      <w:r>
        <w:rPr>
          <w:rFonts w:cs="Times New Roman" w:eastAsia="Times New Roman"/>
        </w:rPr>
        <w:t xml:space="preserve"> PAINTBALL POREČ j. d. o. o. Poreč</w:t>
      </w:r>
      <w:r>
        <w:rPr>
          <w:rFonts w:cs="Times New Roman" w:eastAsia="Times New Roman"/>
          <w:szCs w:val="24"/>
        </w:rPr>
        <w:t>.</w:t>
      </w:r>
    </w:p>
    <w:p w:rsidRDefault="00CD2E0D" w:rsidP="00CD2E0D" w:rsidR="00CD2E0D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>
        <w:t>nema zaposlenih, da u Očevidniku redoslijeda osnova za plaćanje ima evidentirane neizvršene osnove za plaćanje u neprekinutom razdoblju od 120 dana (dužnik je na dan 28. rujna 2017. imao neizvršene osnove za plaćanje u neprekinutom razdoblju od 120 dana u ukupnom iznosu 6.587,32 kn) i da za dužnika nisu ispunjene pretpostavke za pokretanje drugog postupka radi brisanja iz sudskog registra, što je utvrđeno uvidom u zahtjev Financijske agencije i izvadak iz sudskog registra za dužnika (listovi 1-2 spisa)</w:t>
      </w:r>
      <w:r>
        <w:rPr>
          <w:rFonts w:eastAsiaTheme="minorHAnsi"/>
          <w:lang w:eastAsia="en-US"/>
        </w:rPr>
        <w:t>, sud je, sukladno čl. 430. SZ-a, 5. listopada 2017.</w:t>
      </w:r>
      <w:r>
        <w:rPr>
          <w:rFonts w:cs="Times New Roman" w:eastAsia="Times New Roman"/>
          <w:szCs w:val="24"/>
        </w:rPr>
        <w:t xml:space="preserve"> na mrežnoj stranici e-Oglasna ploča sudova objavio oglas </w:t>
      </w:r>
      <w:proofErr w:type="spellStart"/>
      <w:r>
        <w:rPr>
          <w:rFonts w:cs="Times New Roman" w:eastAsia="Times New Roman"/>
          <w:szCs w:val="24"/>
        </w:rPr>
        <w:t>posl</w:t>
      </w:r>
      <w:proofErr w:type="spellEnd"/>
      <w:r>
        <w:rPr>
          <w:rFonts w:cs="Times New Roman" w:eastAsia="Times New Roman"/>
          <w:szCs w:val="24"/>
        </w:rPr>
        <w:t xml:space="preserve">. br. 8 St-548/2017-3 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stečajnog postupka nad </w:t>
      </w:r>
      <w:r>
        <w:rPr>
          <w:rFonts w:cs="Times New Roman" w:eastAsia="Times New Roman"/>
          <w:szCs w:val="24"/>
        </w:rPr>
        <w:lastRenderedPageBreak/>
        <w:t>dužnikom, sve uz upozorenje o pravnim posljedicama nepodnošenja prijedloga za otvaranje stečajnog postupka iz čl. 431. SZ-a.</w:t>
      </w:r>
    </w:p>
    <w:p w:rsidRDefault="00CD2E0D" w:rsidP="00CD2E0D" w:rsidR="00CD2E0D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Osoba ovlaštena za zastupanje dužnika po zakonu u roku od 15 dana nije podnijela javnobilježnički ovjerovljeni popis imovine i obveza dužnika te u roku od 45 dana nijedan vjerovnik nije predložio otvaranje stečajnoga postupka nad dužnikom i nije predujmio sredstva za pokriće troškova toga postupka, pa se prema odredbi čl. 431. st. 1. SZ-a smatra da je dužnik nesposoban za plaćanje. </w:t>
      </w:r>
    </w:p>
    <w:p w:rsidRDefault="00CD2E0D" w:rsidP="00CD2E0D" w:rsidR="00CD2E0D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 je kao u izreci rješenja.</w:t>
      </w:r>
    </w:p>
    <w:p w:rsidRDefault="00CD2E0D" w:rsidP="00CD2E0D" w:rsidR="00CD2E0D">
      <w:pPr>
        <w:rPr>
          <w:rFonts w:cs="Times New Roman" w:eastAsia="Times New Roman"/>
          <w:szCs w:val="24"/>
        </w:rPr>
      </w:pPr>
    </w:p>
    <w:p w:rsidRDefault="00CD2E0D" w:rsidP="00CD2E0D" w:rsidR="00CD2E0D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Pazinu 17. siječnja 2018. </w:t>
      </w:r>
    </w:p>
    <w:p w:rsidRDefault="00CD2E0D" w:rsidP="00CD2E0D" w:rsidR="00CD2E0D">
      <w:pPr>
        <w:rPr>
          <w:rFonts w:cs="Times New Roman" w:eastAsia="Times New Roman"/>
          <w:szCs w:val="24"/>
        </w:rPr>
      </w:pPr>
    </w:p>
    <w:p w:rsidRDefault="00CD2E0D" w:rsidP="00CD2E0D" w:rsidR="00CD2E0D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CD2E0D" w:rsidP="00CD2E0D" w:rsidR="00CD2E0D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Sonja Marinac Rumora</w:t>
      </w:r>
    </w:p>
    <w:p w:rsidRDefault="00CD2E0D" w:rsidP="00CD2E0D" w:rsidR="00CD2E0D">
      <w:pPr>
        <w:jc w:val="left"/>
        <w:rPr>
          <w:rFonts w:cs="Times New Roman" w:eastAsia="Times New Roman"/>
          <w:szCs w:val="24"/>
        </w:rPr>
      </w:pPr>
    </w:p>
    <w:p w:rsidRDefault="00CD2E0D" w:rsidP="00CD2E0D" w:rsidR="00CD2E0D">
      <w:pPr>
        <w:jc w:val="left"/>
        <w:rPr>
          <w:rFonts w:cs="Times New Roman" w:eastAsia="Times New Roman"/>
          <w:szCs w:val="24"/>
        </w:rPr>
      </w:pPr>
    </w:p>
    <w:p w:rsidRDefault="00CD2E0D" w:rsidP="00CD2E0D" w:rsidR="00CD2E0D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CD2E0D" w:rsidP="00CD2E0D" w:rsidR="00CD2E0D">
      <w:pPr>
        <w:ind w:firstLine="708"/>
      </w:pPr>
      <w: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CD2E0D" w:rsidP="00CD2E0D" w:rsidR="00CD2E0D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t. I. rješenja pravo na žalbu ima osoba ovlaštena za zastupanje dužnika po zakonu do dana nastupanja pravnih posljedica otvaranja stečajnog postupka (čl. 128. st. 8. SZ-a).</w:t>
      </w:r>
    </w:p>
    <w:p w:rsidRDefault="00CD2E0D" w:rsidP="00CD2E0D" w:rsidR="00CD2E0D">
      <w:pPr>
        <w:rPr>
          <w:rFonts w:cs="Times New Roman" w:eastAsia="Times New Roman"/>
          <w:szCs w:val="24"/>
        </w:rPr>
      </w:pPr>
    </w:p>
    <w:p w:rsidRDefault="00CD2E0D" w:rsidP="00CD2E0D" w:rsidR="00CD2E0D">
      <w:pPr>
        <w:rPr>
          <w:rFonts w:cs="Times New Roman" w:eastAsia="Times New Roman"/>
          <w:szCs w:val="24"/>
        </w:rPr>
      </w:pPr>
    </w:p>
    <w:p w:rsidRDefault="00CD2E0D" w:rsidP="00CD2E0D" w:rsidR="00CD2E0D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DNA:</w:t>
      </w:r>
    </w:p>
    <w:p w:rsidRDefault="00CD2E0D" w:rsidP="00CD2E0D" w:rsidR="00CD2E0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CD2E0D" w:rsidP="00CD2E0D" w:rsidR="00CD2E0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>
        <w:rPr>
          <w:rFonts w:cs="Times New Roman" w:eastAsia="Times New Roman"/>
        </w:rPr>
        <w:t xml:space="preserve">PAINTBALL POREČ j. d. o. o. Poreč, </w:t>
      </w:r>
      <w:proofErr w:type="spellStart"/>
      <w:r>
        <w:rPr>
          <w:rFonts w:cs="Times New Roman" w:eastAsia="Times New Roman"/>
        </w:rPr>
        <w:t>Vrvari</w:t>
      </w:r>
      <w:proofErr w:type="spellEnd"/>
      <w:r>
        <w:rPr>
          <w:rFonts w:cs="Times New Roman" w:eastAsia="Times New Roman"/>
        </w:rPr>
        <w:t xml:space="preserve">, </w:t>
      </w:r>
      <w:proofErr w:type="spellStart"/>
      <w:r>
        <w:rPr>
          <w:rFonts w:cs="Times New Roman" w:eastAsia="Times New Roman"/>
        </w:rPr>
        <w:t>Piantade</w:t>
      </w:r>
      <w:proofErr w:type="spellEnd"/>
      <w:r>
        <w:rPr>
          <w:rFonts w:cs="Times New Roman" w:eastAsia="Times New Roman"/>
        </w:rPr>
        <w:t xml:space="preserve"> 32, </w:t>
      </w:r>
    </w:p>
    <w:p w:rsidRDefault="00CD2E0D" w:rsidP="00CD2E0D" w:rsidR="00CD2E0D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>
        <w:rPr>
          <w:rFonts w:cs="Times New Roman" w:eastAsia="Times New Roman"/>
          <w:szCs w:val="20"/>
        </w:rPr>
        <w:t xml:space="preserve">Područni ured Istra, Primorje, Lika, Ispostava Pazin, Pazin, M. B. Rašana 2/4, </w:t>
      </w:r>
    </w:p>
    <w:p w:rsidRDefault="00CD2E0D" w:rsidP="00CD2E0D" w:rsidR="00CD2E0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 Županijsko državno odvjetništvo u Puli – Pola, Pula, Rovinjska 2,</w:t>
      </w:r>
    </w:p>
    <w:p w:rsidRDefault="00CD2E0D" w:rsidP="00CD2E0D" w:rsidR="00CD2E0D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 w:rsidR="00FF2A24">
        <w:t xml:space="preserve">Slaven </w:t>
      </w:r>
      <w:proofErr w:type="spellStart"/>
      <w:r w:rsidR="00FF2A24">
        <w:t>Gavrić</w:t>
      </w:r>
      <w:proofErr w:type="spellEnd"/>
      <w:r w:rsidR="00FF2A24">
        <w:t>, Rijeka, Zagrebačka 18,</w:t>
      </w:r>
    </w:p>
    <w:p w:rsidRDefault="00CD2E0D" w:rsidP="00CD2E0D" w:rsidR="00CD2E0D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CD2E0D" w:rsidP="00CD2E0D" w:rsidR="00CD2E0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CD2E0D" w:rsidP="00CD2E0D" w:rsidR="00CD2E0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CD2E0D" w:rsidP="00CD2E0D" w:rsidR="00CD2E0D"/>
    <w:p w:rsidRDefault="00CD2E0D" w:rsidP="00CD2E0D" w:rsidR="00CD2E0D"/>
    <w:p w:rsidRDefault="00CD2E0D" w:rsidP="00CD2E0D" w:rsidR="00CD2E0D"/>
    <w:p w:rsidRDefault="00CD2E0D" w:rsidP="00CD2E0D" w:rsidR="00CD2E0D"/>
    <w:p w:rsidRDefault="00CD2E0D" w:rsidP="00CD2E0D" w:rsidR="00CD2E0D"/>
    <w:sectPr w:rsidSect="00A6778E" w:rsidR="00CD2E0D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2E0D" w:rsidP="00CD2E0D" w:rsidR="00CD2E0D">
      <w:r>
        <w:separator/>
      </w:r>
    </w:p>
  </w:endnote>
  <w:endnote w:id="0" w:type="continuationSeparator">
    <w:p w:rsidRDefault="00CD2E0D" w:rsidP="00CD2E0D" w:rsidR="00CD2E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2E0D" w:rsidP="00CD2E0D" w:rsidR="00CD2E0D">
      <w:r>
        <w:separator/>
      </w:r>
    </w:p>
  </w:footnote>
  <w:footnote w:id="0" w:type="continuationSeparator">
    <w:p w:rsidRDefault="00CD2E0D" w:rsidP="00CD2E0D" w:rsidR="00CD2E0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2E0D" w:rsidR="00A6778E">
    <w:pPr>
      <w:pStyle w:val="Zaglavlje"/>
    </w:pPr>
    <w:r>
      <w:tab/>
    </w:r>
    <w:r>
      <w:tab/>
      <w:t>8 St-548/2017-4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2E0D" w:rsidR="00A6778E">
    <w:pPr>
      <w:pStyle w:val="Zaglavlje"/>
    </w:pPr>
    <w:r>
      <w:tab/>
    </w:r>
    <w:r>
      <w:tab/>
      <w:t>8 St-548/2017-4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3D86"/>
    <w:rsid w:val="00303D86"/>
    <w:rsid w:val="00437A3C"/>
    <w:rsid w:val="0047136B"/>
    <w:rsid w:val="00561B59"/>
    <w:rsid w:val="00CD2E0D"/>
    <w:rsid w:val="00FF2A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D2E0D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2E0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D2E0D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D2E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D2E0D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D2E0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D2E0D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37A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7A3C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437A3C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437A3C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437A3C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D2E0D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2E0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D2E0D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D2E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D2E0D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D2E0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D2E0D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37A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7A3C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437A3C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437A3C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437A3C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siječnja 2018.</izvorni_sadrzaj>
    <derivirana_varijabla naziv="DomainObject.DatumDonosenjaOdluke_1">17.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Sonja</izvorni_sadrzaj>
    <derivirana_varijabla naziv="DomainObject.DonositeljOdluke.Ime_1">Sonja</derivirana_varijabla>
  </DomainObject.DonositeljOdluke.Ime>
  <DomainObject.DonositeljOdluke.Prezime>
    <izvorni_sadrzaj>Marinac Rumora</izvorni_sadrzaj>
    <derivirana_varijabla naziv="DomainObject.DonositeljOdluke.Prezime_1">Marinac Rumora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548</izvorni_sadrzaj>
    <derivirana_varijabla naziv="DomainObject.Predmet.Broj_1">548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listopada 2017.</izvorni_sadrzaj>
    <derivirana_varijabla naziv="DomainObject.Predmet.DatumOsnivanja_1">4.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St-548/2017</izvorni_sadrzaj>
    <derivirana_varijabla naziv="DomainObject.Predmet.OznakaBroj_1">St-548/2017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PAINTBALL POREČ j.d.o.o. POREČ</izvorni_sadrzaj>
    <derivirana_varijabla naziv="DomainObject.Predmet.ProtustrankaFormated_1">  PAINTBALL POREČ j.d.o.o. POREČ</derivirana_varijabla>
  </DomainObject.Predmet.ProtustrankaFormated>
  <DomainObject.Predmet.ProtustrankaFormatedOIB>
    <izvorni_sadrzaj>  PAINTBALL POREČ j.d.o.o. POREČ, OIB 41554879901</izvorni_sadrzaj>
    <derivirana_varijabla naziv="DomainObject.Predmet.ProtustrankaFormatedOIB_1">  PAINTBALL POREČ j.d.o.o. POREČ, OIB 41554879901</derivirana_varijabla>
  </DomainObject.Predmet.ProtustrankaFormatedOIB>
  <DomainObject.Predmet.ProtustrankaFormatedWithAdress>
    <izvorni_sadrzaj> PAINTBALL POREČ j.d.o.o. POREČ, Vrvari, Piantade 32, 52440 Poreč</izvorni_sadrzaj>
    <derivirana_varijabla naziv="DomainObject.Predmet.ProtustrankaFormatedWithAdress_1"> PAINTBALL POREČ j.d.o.o. POREČ, Vrvari, Piantade 32, 52440 Poreč</derivirana_varijabla>
  </DomainObject.Predmet.ProtustrankaFormatedWithAdress>
  <DomainObject.Predmet.ProtustrankaFormatedWithAdressOIB>
    <izvorni_sadrzaj> PAINTBALL POREČ j.d.o.o. POREČ, OIB 41554879901, Vrvari, Piantade 32, 52440 Poreč</izvorni_sadrzaj>
    <derivirana_varijabla naziv="DomainObject.Predmet.ProtustrankaFormatedWithAdressOIB_1"> PAINTBALL POREČ j.d.o.o. POREČ, OIB 41554879901, Vrvari, Piantade 32, 52440 Poreč</derivirana_varijabla>
  </DomainObject.Predmet.ProtustrankaFormatedWithAdressOIB>
  <DomainObject.Predmet.ProtustrankaWithAdress>
    <izvorni_sadrzaj>PAINTBALL POREČ j.d.o.o. POREČ Vrvari, Piantade 32, 52440 Poreč</izvorni_sadrzaj>
    <derivirana_varijabla naziv="DomainObject.Predmet.ProtustrankaWithAdress_1">PAINTBALL POREČ j.d.o.o. POREČ Vrvari, Piantade 32, 52440 Poreč</derivirana_varijabla>
  </DomainObject.Predmet.ProtustrankaWithAdress>
  <DomainObject.Predmet.ProtustrankaWithAdressOIB>
    <izvorni_sadrzaj>PAINTBALL POREČ j.d.o.o. POREČ, OIB 41554879901, Vrvari, Piantade 32, 52440 Poreč</izvorni_sadrzaj>
    <derivirana_varijabla naziv="DomainObject.Predmet.ProtustrankaWithAdressOIB_1">PAINTBALL POREČ j.d.o.o. POREČ, OIB 41554879901, Vrvari, Piantade 32, 52440 Poreč</derivirana_varijabla>
  </DomainObject.Predmet.ProtustrankaWithAdressOIB>
  <DomainObject.Predmet.ProtustrankaNazivFormated>
    <izvorni_sadrzaj>PAINTBALL POREČ j.d.o.o. POREČ</izvorni_sadrzaj>
    <derivirana_varijabla naziv="DomainObject.Predmet.ProtustrankaNazivFormated_1">PAINTBALL POREČ j.d.o.o. POREČ</derivirana_varijabla>
  </DomainObject.Predmet.ProtustrankaNazivFormated>
  <DomainObject.Predmet.ProtustrankaNazivFormatedOIB>
    <izvorni_sadrzaj>PAINTBALL POREČ j.d.o.o. POREČ, OIB 41554879901</izvorni_sadrzaj>
    <derivirana_varijabla naziv="DomainObject.Predmet.ProtustrankaNazivFormatedOIB_1">PAINTBALL POREČ j.d.o.o. POREČ, OIB 41554879901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Sonja Marinac Rumora</izvorni_sadrzaj>
    <derivirana_varijabla naziv="DomainObject.Predmet.Referada.Sudac_1">Sonja Marinac Rumora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6587.32</izvorni_sadrzaj>
    <derivirana_varijabla naziv="DomainObject.Predmet.TrenutnaVrijednost_1">6587.32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PAINTBALL POREČ j.d.o.o. POREČ</item>
    </izvorni_sadrzaj>
    <derivirana_varijabla naziv="DomainObject.Predmet.ProtuStrankaListFormated_1">
      <item>PAINTBALL POREČ j.d.o.o. POREČ</item>
    </derivirana_varijabla>
  </DomainObject.Predmet.ProtuStrankaListFormated>
  <DomainObject.Predmet.ProtuStrankaListFormatedOIB>
    <izvorni_sadrzaj>
      <item>PAINTBALL POREČ j.d.o.o. POREČ, OIB 41554879901</item>
    </izvorni_sadrzaj>
    <derivirana_varijabla naziv="DomainObject.Predmet.ProtuStrankaListFormatedOIB_1">
      <item>PAINTBALL POREČ j.d.o.o. POREČ, OIB 41554879901</item>
    </derivirana_varijabla>
  </DomainObject.Predmet.ProtuStrankaListFormatedOIB>
  <DomainObject.Predmet.ProtuStrankaListFormatedWithAdress>
    <izvorni_sadrzaj>
      <item>PAINTBALL POREČ j.d.o.o. POREČ, Vrvari, Piantade 32, 52440 Poreč</item>
    </izvorni_sadrzaj>
    <derivirana_varijabla naziv="DomainObject.Predmet.ProtuStrankaListFormatedWithAdress_1">
      <item>PAINTBALL POREČ j.d.o.o. POREČ, Vrvari, Piantade 32, 52440 Poreč</item>
    </derivirana_varijabla>
  </DomainObject.Predmet.ProtuStrankaListFormatedWithAdress>
  <DomainObject.Predmet.ProtuStrankaListFormatedWithAdressOIB>
    <izvorni_sadrzaj>
      <item>PAINTBALL POREČ j.d.o.o. POREČ, OIB 41554879901, Vrvari, Piantade 32, 52440 Poreč</item>
    </izvorni_sadrzaj>
    <derivirana_varijabla naziv="DomainObject.Predmet.ProtuStrankaListFormatedWithAdressOIB_1">
      <item>PAINTBALL POREČ j.d.o.o. POREČ, OIB 41554879901, Vrvari, Piantade 32, 52440 Poreč</item>
    </derivirana_varijabla>
  </DomainObject.Predmet.ProtuStrankaListFormatedWithAdressOIB>
  <DomainObject.Predmet.ProtuStrankaListNazivFormated>
    <izvorni_sadrzaj>
      <item>PAINTBALL POREČ j.d.o.o. POREČ</item>
    </izvorni_sadrzaj>
    <derivirana_varijabla naziv="DomainObject.Predmet.ProtuStrankaListNazivFormated_1">
      <item>PAINTBALL POREČ j.d.o.o. POREČ</item>
    </derivirana_varijabla>
  </DomainObject.Predmet.ProtuStrankaListNazivFormated>
  <DomainObject.Predmet.ProtuStrankaListNazivFormatedOIB>
    <izvorni_sadrzaj>
      <item>PAINTBALL POREČ j.d.o.o. POREČ, OIB 41554879901</item>
    </izvorni_sadrzaj>
    <derivirana_varijabla naziv="DomainObject.Predmet.ProtuStrankaListNazivFormatedOIB_1">
      <item>PAINTBALL POREČ j.d.o.o. POREČ, OIB 41554879901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2018.</izvorni_sadrzaj>
    <derivirana_varijabla naziv="DomainObject.Datum_1">18.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PAINTBALL POREČ j.d.o.o. POREČ</izvorni_sadrzaj>
    <derivirana_varijabla naziv="DomainObject.Predmet.ProtustrankaIDrugi_1">PAINTBALL POREČ j.d.o.o. POREČ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PAINTBALL POREČ j.d.o.o. POREČ, OIB 41554879901, Vrvari, Piantade 32, 52440 Poreč</izvorni_sadrzaj>
    <derivirana_varijabla naziv="DomainObject.Predmet.ProtustrankaIDrugiAdressOIB_1">PAINTBALL POREČ j.d.o.o. POREČ, OIB 41554879901, Vrvari, Piantade 32,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PAINTBALL POREČ j.d.o.o. POREČ</item>
    </izvorni_sadrzaj>
    <derivirana_varijabla naziv="DomainObject.Predmet.SudioniciListNaziv_1">
      <item>FINANCIJSKA AGENCIJA, RC RIJEKA, PODRUŽNICA PULA, PULA</item>
      <item>PAINTBALL POREČ j.d.o.o. POREČ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PAINTBALL POREČ j.d.o.o. POREČ, OIB 41554879901, Vrvari, Piantade 32,52440 Poreč</item>
    </izvorni_sadrzaj>
    <derivirana_varijabla naziv="DomainObject.Predmet.SudioniciListAdressOIB_1">
      <item>FINANCIJSKA AGENCIJA, RC RIJEKA, PODRUŽNICA PULA, PULA, OIB 85821130368, Ulica grada Vukovara 70,10000 Zagreb</item>
      <item>PAINTBALL POREČ j.d.o.o. POREČ, OIB 41554879901, Vrvari, Piantade 32,52440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41554879901</item>
    </izvorni_sadrzaj>
    <derivirana_varijabla naziv="DomainObject.Predmet.SudioniciListNazivOIB_1">
      <item>, OIB 85821130368</item>
      <item>, OIB 41554879901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Slaven Gavrić, OIB 20372135016, Zagrebačka 18, 51000 Rijeka</item>
    </izvorni_sadrzaj>
    <derivirana_varijabla naziv="DomainObject.Predmet.StecajniUpraviteljiListAddressOIB_1">
      <item>Slaven Gavrić, OIB 20372135016, Zagrebačka 18,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692</properties:Words>
  <properties:Characters>3645</properties:Characters>
  <properties:Lines>89</properties:Lines>
  <properties:Paragraphs>31</properties:Paragraphs>
  <properties:TotalTime>6</properties:TotalTime>
  <properties:ScaleCrop>false</properties:ScaleCrop>
  <properties:LinksUpToDate>false</properties:LinksUpToDate>
  <properties:CharactersWithSpaces>4356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2018-01-05T07:22:00Z</dcterms:created>
  <dc:creator>Morena Brajuha</dc:creator>
  <dc:description/>
  <cp:keywords/>
  <cp:lastModifiedBy>Hani Udovičić</cp:lastModifiedBy>
  <cp:lastPrinted>2018-01-18T09:48:00Z</cp:lastPrinted>
  <dcterms:modified xmlns:xsi="http://www.w3.org/2001/XMLSchema-instance" xsi:type="dcterms:W3CDTF">2018-01-18T09:48:00Z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