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bff8e" w14:paraId="b9bff8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24A41">
        <w:t>7739</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524A41">
        <w:t>DEKALION d.o.o. Zagreb, Pantovčak 50, OIB 58054793768</w:t>
      </w:r>
      <w:r w:rsidR="000962CF">
        <w:t>,</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524A41">
        <w:t>Ivan Podrug, OIB 33636732659</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09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524A41">
      <w:t>7739</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81C"/>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24A41"/>
    <w:rsid w:val="0053264E"/>
    <w:rsid w:val="00582442"/>
    <w:rsid w:val="00586201"/>
    <w:rsid w:val="0061595C"/>
    <w:rsid w:val="00683588"/>
    <w:rsid w:val="006A1CA7"/>
    <w:rsid w:val="00716608"/>
    <w:rsid w:val="00727D81"/>
    <w:rsid w:val="007429CF"/>
    <w:rsid w:val="00756733"/>
    <w:rsid w:val="00757A14"/>
    <w:rsid w:val="007668DE"/>
    <w:rsid w:val="00816367"/>
    <w:rsid w:val="00874E6C"/>
    <w:rsid w:val="008F25D1"/>
    <w:rsid w:val="0094791B"/>
    <w:rsid w:val="009A0E71"/>
    <w:rsid w:val="009F2D5D"/>
    <w:rsid w:val="00B1314F"/>
    <w:rsid w:val="00BE3247"/>
    <w:rsid w:val="00BE7492"/>
    <w:rsid w:val="00C271CD"/>
    <w:rsid w:val="00C370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092"/>
    <w:rPr>
      <w:color w:val="808080"/>
      <w:bdr w:space="0" w:sz="0" w:color="auto" w:val="none"/>
      <w:shd w:fill="auto" w:color="auto" w:val="clear"/>
    </w:rPr>
  </w:style>
  <w:style w:customStyle="true" w:styleId="eSPISCCParagraphDefaultFont" w:type="character">
    <w:name w:val="eSPIS_CC_Paragraph Default Font"/>
    <w:basedOn w:val="Zadanifontodlomka"/>
    <w:rsid w:val="00C370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7092"/>
    <w:rPr>
      <w:bdr w:space="0" w:sz="0" w:color="auto" w:val="none"/>
      <w:shd w:fill="FFFFCC" w:color="auto" w:val="clear"/>
      <w:lang w:val="hr-HR"/>
    </w:rPr>
  </w:style>
  <w:style w:customStyle="true" w:styleId="PozadinaSvijetloCrvena" w:type="character">
    <w:name w:val="Pozadina_SvijetloCrvena"/>
    <w:basedOn w:val="eSPISCCParagraphDefaultFont"/>
    <w:rsid w:val="00C370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70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7092"/>
    <w:rPr>
      <w:color w:val="808080"/>
      <w:bdr w:color="auto" w:space="0" w:sz="0" w:val="none"/>
      <w:shd w:color="auto" w:fill="auto" w:val="clear"/>
    </w:rPr>
  </w:style>
  <w:style w:customStyle="1" w:styleId="eSPISCCParagraphDefaultFont" w:type="character">
    <w:name w:val="eSPIS_CC_Paragraph Default Font"/>
    <w:basedOn w:val="Zadanifontodlomka"/>
    <w:rsid w:val="00C370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7092"/>
    <w:rPr>
      <w:bdr w:color="auto" w:space="0" w:sz="0" w:val="none"/>
      <w:shd w:color="auto" w:fill="FFFFCC" w:val="clear"/>
      <w:lang w:val="hr-HR"/>
    </w:rPr>
  </w:style>
  <w:style w:customStyle="1" w:styleId="PozadinaSvijetloCrvena" w:type="character">
    <w:name w:val="Pozadina_SvijetloCrvena"/>
    <w:basedOn w:val="eSPISCCParagraphDefaultFont"/>
    <w:rsid w:val="00C370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70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7739</izvorni_sadrzaj>
    <derivirana_varijabla naziv="DomainObject.Predmet.Broj_1">7739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St-7739/2015</izvorni_sadrzaj>
    <derivirana_varijabla naziv="DomainObject.Predmet.OznakaBroj_1">St-7739/2015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DEKALION d.o.o.</izvorni_sadrzaj>
    <derivirana_varijabla naziv="DomainObject.Predmet.ProtustrankaFormated_1">  DEKALION d.o.o.</derivirana_varijabla>
  </DomainObject.Predmet.ProtustrankaFormated>
  <DomainObject.Predmet.ProtustrankaFormatedOIB>
    <izvorni_sadrzaj>  DEKALION d.o.o., OIB 58054793768</izvorni_sadrzaj>
    <derivirana_varijabla naziv="DomainObject.Predmet.ProtustrankaFormatedOIB_1">  DEKALION d.o.o., OIB 58054793768</derivirana_varijabla>
  </DomainObject.Predmet.ProtustrankaFormatedOIB>
  <DomainObject.Predmet.ProtustrankaFormatedWithAdress>
    <izvorni_sadrzaj> DEKALION d.o.o., Pantovčak 50, 10000 Zagreb</izvorni_sadrzaj>
    <derivirana_varijabla naziv="DomainObject.Predmet.ProtustrankaFormatedWithAdress_1"> DEKALION d.o.o., Pantovčak 50, 10000 Zagreb</derivirana_varijabla>
  </DomainObject.Predmet.ProtustrankaFormatedWithAdress>
  <DomainObject.Predmet.ProtustrankaFormatedWithAdressOIB>
    <izvorni_sadrzaj> DEKALION d.o.o., OIB 58054793768, Pantovčak 50, 10000 Zagreb</izvorni_sadrzaj>
    <derivirana_varijabla naziv="DomainObject.Predmet.ProtustrankaFormatedWithAdressOIB_1"> DEKALION d.o.o., OIB 58054793768, Pantovčak 50, 10000 Zagreb</derivirana_varijabla>
  </DomainObject.Predmet.ProtustrankaFormatedWithAdressOIB>
  <DomainObject.Predmet.ProtustrankaWithAdress>
    <izvorni_sadrzaj>DEKALION d.o.o. Pantovčak 50, 10000 Zagreb</izvorni_sadrzaj>
    <derivirana_varijabla naziv="DomainObject.Predmet.ProtustrankaWithAdress_1">DEKALION d.o.o. Pantovčak 50, 10000 Zagreb</derivirana_varijabla>
  </DomainObject.Predmet.ProtustrankaWithAdress>
  <DomainObject.Predmet.ProtustrankaWithAdressOIB>
    <izvorni_sadrzaj>DEKALION d.o.o., OIB 58054793768, Pantovčak 50, 10000 Zagreb</izvorni_sadrzaj>
    <derivirana_varijabla naziv="DomainObject.Predmet.ProtustrankaWithAdressOIB_1">DEKALION d.o.o., OIB 58054793768, Pantovčak 50, 10000 Zagreb</derivirana_varijabla>
  </DomainObject.Predmet.ProtustrankaWithAdressOIB>
  <DomainObject.Predmet.ProtustrankaNazivFormated>
    <izvorni_sadrzaj>DEKALION d.o.o.</izvorni_sadrzaj>
    <derivirana_varijabla naziv="DomainObject.Predmet.ProtustrankaNazivFormated_1">DEKALION d.o.o.</derivirana_varijabla>
  </DomainObject.Predmet.ProtustrankaNazivFormated>
  <DomainObject.Predmet.ProtustrankaNazivFormatedOIB>
    <izvorni_sadrzaj>DEKALION d.o.o., OIB 58054793768</izvorni_sadrzaj>
    <derivirana_varijabla naziv="DomainObject.Predmet.ProtustrankaNazivFormatedOIB_1">DEKALION d.o.o., OIB 58054793768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DEKALION d.o.o.</item>
    </izvorni_sadrzaj>
    <derivirana_varijabla naziv="DomainObject.Predmet.ProtuStrankaListFormated_1">
      <item>DEKALION d.o.o.</item>
    </derivirana_varijabla>
  </DomainObject.Predmet.ProtuStrankaListFormated>
  <DomainObject.Predmet.ProtuStrankaListFormatedOIB>
    <izvorni_sadrzaj>
      <item>DEKALION d.o.o., OIB 58054793768</item>
    </izvorni_sadrzaj>
    <derivirana_varijabla naziv="DomainObject.Predmet.ProtuStrankaListFormatedOIB_1">
      <item>DEKALION d.o.o., OIB 58054793768</item>
    </derivirana_varijabla>
  </DomainObject.Predmet.ProtuStrankaListFormatedOIB>
  <DomainObject.Predmet.ProtuStrankaListFormatedWithAdress>
    <izvorni_sadrzaj>
      <item>DEKALION d.o.o., Pantovčak 50, 10000 Zagreb</item>
    </izvorni_sadrzaj>
    <derivirana_varijabla naziv="DomainObject.Predmet.ProtuStrankaListFormatedWithAdress_1">
      <item>DEKALION d.o.o., Pantovčak 50, 10000 Zagreb</item>
    </derivirana_varijabla>
  </DomainObject.Predmet.ProtuStrankaListFormatedWithAdress>
  <DomainObject.Predmet.ProtuStrankaListFormatedWithAdressOIB>
    <izvorni_sadrzaj>
      <item>DEKALION d.o.o., OIB 58054793768, Pantovčak 50, 10000 Zagreb</item>
    </izvorni_sadrzaj>
    <derivirana_varijabla naziv="DomainObject.Predmet.ProtuStrankaListFormatedWithAdressOIB_1">
      <item>DEKALION d.o.o., OIB 58054793768, Pantovčak 50, 10000 Zagreb</item>
    </derivirana_varijabla>
  </DomainObject.Predmet.ProtuStrankaListFormatedWithAdressOIB>
  <DomainObject.Predmet.ProtuStrankaListNazivFormated>
    <izvorni_sadrzaj>
      <item>DEKALION d.o.o.</item>
    </izvorni_sadrzaj>
    <derivirana_varijabla naziv="DomainObject.Predmet.ProtuStrankaListNazivFormated_1">
      <item>DEKALION d.o.o.</item>
    </derivirana_varijabla>
  </DomainObject.Predmet.ProtuStrankaListNazivFormated>
  <DomainObject.Predmet.ProtuStrankaListNazivFormatedOIB>
    <izvorni_sadrzaj>
      <item>DEKALION d.o.o., OIB 58054793768</item>
    </izvorni_sadrzaj>
    <derivirana_varijabla naziv="DomainObject.Predmet.ProtuStrankaListNazivFormatedOIB_1">
      <item>DEKALION d.o.o., OIB 58054793768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DEKALION d.o.o.</izvorni_sadrzaj>
    <derivirana_varijabla naziv="DomainObject.Predmet.ProtustrankaIDrugi_1">DEKALION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DEKALION d.o.o., OIB 58054793768, Pantovčak 50, 10000 Zagreb</izvorni_sadrzaj>
    <derivirana_varijabla naziv="DomainObject.Predmet.ProtustrankaIDrugiAdressOIB_1">DEKALION d.o.o., OIB 58054793768,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DEKALION d.o.o.</item>
    </izvorni_sadrzaj>
    <derivirana_varijabla naziv="DomainObject.Predmet.SudioniciListNaziv_1">
      <item>FINA Regionalni centar Zagreb</item>
      <item>DEKALION d.o.o.</item>
    </derivirana_varijabla>
  </DomainObject.Predmet.SudioniciListNaziv>
  <DomainObject.Predmet.SudioniciListAdressOIB>
    <izvorni_sadrzaj>
      <item>FINA Regionalni centar Zagreb, OIB 85821130368, Trg svibanjskih žrtava 1995. br. 1,10000 Zagreb</item>
      <item>DEKALION d.o.o., OIB 58054793768, Pantovčak 50,10000 Zagreb</item>
    </izvorni_sadrzaj>
    <derivirana_varijabla naziv="DomainObject.Predmet.SudioniciListAdressOIB_1">
      <item>FINA Regionalni centar Zagreb, OIB 85821130368, Trg svibanjskih žrtava 1995. br. 1,10000 Zagreb</item>
      <item>DEKALION d.o.o., OIB 58054793768, Pantovčak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58054793768</item>
    </izvorni_sadrzaj>
    <derivirana_varijabla naziv="DomainObject.Predmet.SudioniciListNazivOIB_1">
      <item>, OIB 85821130368</item>
      <item>, OIB 58054793768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2031</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2016-01-27T07:46:00Z</dcterms:created>
  <dc:creator>gboljkovac</dc:creator>
  <cp:lastModifiedBy>Goranka Boljkovac</cp:lastModifiedBy>
  <cp:lastPrinted>2016-01-27T07:48:00Z</cp:lastPrinted>
  <dcterms:modified xmlns:xsi="http://www.w3.org/2001/XMLSchema-instance" xsi:type="dcterms:W3CDTF">2016-01-27T07:48:00Z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