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041d" w14:paraId="90b041d" w:rsidRDefault="005214A4" w:rsidP="005214A4" w:rsidR="005214A4">
      <w:pPr>
        <w:spacing w:before="50"/>
        <w15:collapsed w:val="false"/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1.St-</w:t>
      </w:r>
      <w:r w:rsidR="009C2838">
        <w:t>117</w:t>
      </w:r>
      <w:r>
        <w:t>/20</w:t>
      </w:r>
      <w:r w:rsidR="009C2838">
        <w:t>00</w:t>
      </w:r>
      <w:r w:rsidR="00747084">
        <w:t>-64</w:t>
      </w:r>
    </w:p>
    <w:p w:rsidRDefault="005214A4" w:rsidP="005214A4" w:rsidR="005214A4">
      <w:pPr>
        <w:spacing w:before="50"/>
        <w:rPr>
          <w:b/>
        </w:rPr>
      </w:pPr>
    </w:p>
    <w:p w:rsidRDefault="005214A4" w:rsidP="005214A4" w:rsidR="005214A4">
      <w:pPr>
        <w:spacing w:before="50"/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214A4" w:rsidP="005214A4" w:rsidR="005214A4">
      <w:pPr>
        <w:spacing w:before="5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5214A4" w:rsidP="005214A4" w:rsidR="005214A4">
      <w:r>
        <w:t>TRGOVAČKI SUD U SPLITU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214A4" w:rsidP="005214A4" w:rsidR="005214A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Split, </w:t>
      </w:r>
      <w:proofErr w:type="spellStart"/>
      <w:r>
        <w:rPr>
          <w:rFonts w:cs="Times New Roman" w:hAnsi="Times New Roman" w:ascii="Times New Roman"/>
          <w:sz w:val="24"/>
          <w:szCs w:val="24"/>
        </w:rPr>
        <w:t>Sukoišanska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6</w:t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5214A4" w:rsidP="005214A4" w:rsidR="005214A4">
      <w:pPr>
        <w:spacing w:after="200" w:before="200"/>
        <w:jc w:val="center"/>
        <w:rPr>
          <w:spacing w:val="60"/>
        </w:rPr>
      </w:pPr>
      <w:r>
        <w:rPr>
          <w:spacing w:val="60"/>
        </w:rPr>
        <w:t>REPUBLIKA HRVATSKA</w:t>
      </w:r>
    </w:p>
    <w:p w:rsidRDefault="005214A4" w:rsidP="005214A4" w:rsidR="005214A4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5214A4" w:rsidP="005214A4" w:rsidR="005214A4"/>
    <w:p w:rsidRDefault="005214A4" w:rsidP="005214A4" w:rsidR="005214A4" w:rsidRPr="005214A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tab/>
      </w:r>
      <w:r>
        <w:rPr>
          <w:rFonts w:cs="Times New Roman" w:hAnsi="Times New Roman" w:ascii="Times New Roman"/>
          <w:sz w:val="24"/>
          <w:szCs w:val="24"/>
        </w:rPr>
        <w:t xml:space="preserve">Trgovački sud u Splitu, po sucu ovog suda Velimiru Vukoviću, kao stečajnom sucu , u stečajnom postupku nad stečajnim dužnikom </w:t>
      </w:r>
      <w:r w:rsidRPr="005214A4">
        <w:rPr>
          <w:rFonts w:cs="Times New Roman" w:hAnsi="Times New Roman" w:ascii="Times New Roman"/>
          <w:sz w:val="24"/>
          <w:szCs w:val="24"/>
        </w:rPr>
        <w:t>POMGRAD</w:t>
      </w:r>
      <w:r w:rsidRPr="005214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d.d. "u stečaju", Split, OIB: 02852298266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>
        <w:t xml:space="preserve"> </w:t>
      </w:r>
      <w:r w:rsidRPr="005214A4">
        <w:rPr>
          <w:rFonts w:cs="Times New Roman" w:hAnsi="Times New Roman" w:ascii="Times New Roman"/>
          <w:sz w:val="24"/>
          <w:szCs w:val="24"/>
        </w:rPr>
        <w:t xml:space="preserve">dana 5. studenog 2018. </w:t>
      </w:r>
    </w:p>
    <w:p w:rsidRDefault="005214A4" w:rsidP="005214A4" w:rsidR="005214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214A4" w:rsidP="005214A4" w:rsidR="005214A4">
      <w:pPr>
        <w:jc w:val="center"/>
      </w:pPr>
      <w:r>
        <w:t xml:space="preserve">r i j e š i o    j e </w:t>
      </w:r>
    </w:p>
    <w:p w:rsidRDefault="005214A4" w:rsidP="005214A4" w:rsidR="005214A4">
      <w:pPr>
        <w:pStyle w:val="Tijeloteksta"/>
        <w:tabs>
          <w:tab w:pos="708" w:val="left"/>
        </w:tabs>
      </w:pPr>
    </w:p>
    <w:p w:rsidRDefault="005214A4" w:rsidP="005214A4" w:rsidR="005214A4">
      <w:r>
        <w:t>I.</w:t>
      </w:r>
      <w:r>
        <w:tab/>
        <w:t xml:space="preserve">Ispravlja se rješenje  ovog suda </w:t>
      </w:r>
      <w:proofErr w:type="spellStart"/>
      <w:r>
        <w:t>posl</w:t>
      </w:r>
      <w:proofErr w:type="spellEnd"/>
      <w:r>
        <w:t xml:space="preserve">. broj 1.St-117/2000 od 5.studenog 2018.  u uvodnom dijelu koji se odnosi na označavanje osobe stečajnog suca, tako da umjesto navedenog suca Ivana </w:t>
      </w:r>
      <w:proofErr w:type="spellStart"/>
      <w:r>
        <w:t>Basić</w:t>
      </w:r>
      <w:proofErr w:type="spellEnd"/>
      <w:r>
        <w:t xml:space="preserve">, treba stajati </w:t>
      </w:r>
      <w:r w:rsidR="009C2838">
        <w:t>sudac Velimir Vuković.</w:t>
      </w:r>
    </w:p>
    <w:p w:rsidRDefault="005214A4" w:rsidP="005214A4" w:rsidR="005214A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214A4" w:rsidP="005214A4" w:rsidR="005214A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  <w:t xml:space="preserve">U preostalom dijelu rješenje ovog suda </w:t>
      </w:r>
      <w:proofErr w:type="spellStart"/>
      <w:r>
        <w:rPr>
          <w:rFonts w:cs="Times New Roman" w:hAnsi="Times New Roman" w:ascii="Times New Roman"/>
          <w:sz w:val="24"/>
          <w:szCs w:val="24"/>
        </w:rPr>
        <w:t>posl</w:t>
      </w:r>
      <w:proofErr w:type="spellEnd"/>
      <w:r>
        <w:rPr>
          <w:rFonts w:cs="Times New Roman" w:hAnsi="Times New Roman" w:ascii="Times New Roman"/>
          <w:sz w:val="24"/>
          <w:szCs w:val="24"/>
        </w:rPr>
        <w:t>. broj 1.St-</w:t>
      </w:r>
      <w:r w:rsidR="009C2838">
        <w:rPr>
          <w:rFonts w:cs="Times New Roman" w:hAnsi="Times New Roman" w:ascii="Times New Roman"/>
          <w:sz w:val="24"/>
          <w:szCs w:val="24"/>
        </w:rPr>
        <w:t>117</w:t>
      </w:r>
      <w:r>
        <w:rPr>
          <w:rFonts w:cs="Times New Roman" w:hAnsi="Times New Roman" w:ascii="Times New Roman"/>
          <w:sz w:val="24"/>
          <w:szCs w:val="24"/>
        </w:rPr>
        <w:t>/20</w:t>
      </w:r>
      <w:r w:rsidR="009C2838">
        <w:rPr>
          <w:rFonts w:cs="Times New Roman" w:hAnsi="Times New Roman" w:ascii="Times New Roman"/>
          <w:sz w:val="24"/>
          <w:szCs w:val="24"/>
        </w:rPr>
        <w:t>00</w:t>
      </w:r>
      <w:r>
        <w:rPr>
          <w:rFonts w:cs="Times New Roman" w:hAnsi="Times New Roman" w:ascii="Times New Roman"/>
          <w:sz w:val="24"/>
          <w:szCs w:val="24"/>
        </w:rPr>
        <w:t xml:space="preserve"> od </w:t>
      </w:r>
      <w:r w:rsidR="009C2838">
        <w:rPr>
          <w:rFonts w:cs="Times New Roman" w:hAnsi="Times New Roman" w:ascii="Times New Roman"/>
          <w:sz w:val="24"/>
          <w:szCs w:val="24"/>
        </w:rPr>
        <w:t>5</w:t>
      </w:r>
      <w:r>
        <w:rPr>
          <w:rFonts w:cs="Times New Roman" w:hAnsi="Times New Roman" w:ascii="Times New Roman"/>
          <w:sz w:val="24"/>
          <w:szCs w:val="24"/>
        </w:rPr>
        <w:t>.</w:t>
      </w:r>
      <w:r w:rsidR="009C2838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2018., ostaje neizmijenjeno.</w:t>
      </w:r>
    </w:p>
    <w:p w:rsidRDefault="005214A4" w:rsidP="005214A4" w:rsidR="005214A4">
      <w:pPr>
        <w:pStyle w:val="Bezproreda"/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Obrazloženje</w:t>
      </w:r>
    </w:p>
    <w:p w:rsidRDefault="005214A4" w:rsidP="005214A4" w:rsidR="005214A4">
      <w:pPr>
        <w:pStyle w:val="Bezproreda"/>
        <w:rPr>
          <w:rFonts w:cs="Times New Roman" w:hAnsi="Times New Roman" w:ascii="Times New Roman"/>
        </w:rPr>
      </w:pPr>
    </w:p>
    <w:p w:rsidRDefault="005214A4" w:rsidP="005214A4" w:rsidR="005214A4">
      <w:r>
        <w:rPr>
          <w:rFonts w:eastAsia="Calibri"/>
          <w:lang w:eastAsia="en-US"/>
        </w:rPr>
        <w:tab/>
      </w:r>
      <w:r>
        <w:tab/>
        <w:t>Očitom omaškom kod pisanja rješenja</w:t>
      </w:r>
      <w:r w:rsidR="009C2838">
        <w:t xml:space="preserve"> broj 1.St-117/2000 od 5.studenog 2018</w:t>
      </w:r>
      <w:r>
        <w:t xml:space="preserve">., sud je </w:t>
      </w:r>
      <w:r w:rsidR="009C2838">
        <w:t xml:space="preserve">u uvodnom dijelu rješenja </w:t>
      </w:r>
      <w:r>
        <w:t xml:space="preserve"> pogrešno naveo </w:t>
      </w:r>
      <w:r w:rsidR="009C2838">
        <w:t>osobu stečajnog suca</w:t>
      </w:r>
      <w:r>
        <w:t>,  pa je sud po službenoj dužnosti, a na temelju odredbe čl. 6. Stečajnog zakona  ( 44/96 do 133/12)  u vezi s odredbom čl. 347. Zakona o parničnom postupku ( NN 53/91, 91/92, 112/99, 88/01, 117/03, 88/05, 92/07, 84/08, 123/08, 57/11 i 25/13- dalje ZPP) odlučio kao pod točkom I izreke.</w:t>
      </w:r>
    </w:p>
    <w:p w:rsidRDefault="005214A4" w:rsidP="005214A4" w:rsidR="005214A4"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214A4" w:rsidP="005214A4" w:rsidR="005214A4">
      <w:r>
        <w:tab/>
      </w:r>
      <w:r>
        <w:tab/>
      </w:r>
      <w:r>
        <w:tab/>
      </w:r>
      <w:r>
        <w:tab/>
        <w:t xml:space="preserve">U Splitu, </w:t>
      </w:r>
      <w:r w:rsidR="009C2838">
        <w:t>5</w:t>
      </w:r>
      <w:r>
        <w:t xml:space="preserve">. </w:t>
      </w:r>
      <w:r w:rsidR="009C2838">
        <w:t>studenog</w:t>
      </w:r>
      <w:r>
        <w:t xml:space="preserve">  2018. </w:t>
      </w:r>
    </w:p>
    <w:p w:rsidRDefault="005214A4" w:rsidP="005214A4" w:rsidR="005214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U D A C </w:t>
      </w:r>
    </w:p>
    <w:p w:rsidRDefault="005214A4" w:rsidP="005214A4" w:rsidR="005214A4"/>
    <w:p w:rsidRDefault="005214A4" w:rsidP="005214A4" w:rsidR="005214A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  <w:r>
        <w:tab/>
      </w:r>
      <w:r>
        <w:tab/>
      </w:r>
      <w:r>
        <w:tab/>
      </w:r>
      <w:r>
        <w:tab/>
      </w:r>
    </w:p>
    <w:p w:rsidRDefault="005214A4" w:rsidP="005214A4" w:rsidR="005214A4">
      <w:r>
        <w:t xml:space="preserve">POUKA O PRAVNOM LIJEKU: </w:t>
      </w:r>
    </w:p>
    <w:p w:rsidRDefault="005214A4" w:rsidP="005214A4" w:rsidR="005214A4"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5214A4" w:rsidP="009C2838" w:rsidR="005214A4">
      <w:pPr>
        <w:jc w:val="both"/>
        <w:rPr>
          <w:rFonts w:eastAsia="Calibri"/>
          <w:lang w:eastAsia="en-US"/>
        </w:rPr>
      </w:pPr>
    </w:p>
    <w:p w:rsidRDefault="005214A4" w:rsidP="005214A4" w:rsidR="005214A4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DNA:</w:t>
      </w:r>
    </w:p>
    <w:p w:rsidRDefault="005214A4" w:rsidP="005214A4" w:rsidR="005214A4">
      <w:pPr>
        <w:ind w:firstLine="357"/>
        <w:jc w:val="both"/>
      </w:pPr>
      <w:r>
        <w:t xml:space="preserve">- stečajnom upravitelju </w:t>
      </w:r>
    </w:p>
    <w:p w:rsidRDefault="005214A4" w:rsidP="005214A4" w:rsidR="005214A4">
      <w:pPr>
        <w:ind w:firstLine="357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- mrežna stranica e-Oglasna ploča sudova 8 dana</w:t>
      </w:r>
    </w:p>
    <w:p w:rsidRDefault="005214A4" w:rsidP="005214A4" w:rsidR="005214A4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14A4"/>
    <w:rsid w:val="005214A4"/>
    <w:rsid w:val="00747084"/>
    <w:rsid w:val="009C2838"/>
    <w:rsid w:val="00A220F6"/>
    <w:rsid w:val="00B66E6E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14A4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5214A4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5214A4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5214A4"/>
    <w:rPr>
      <w:rFonts w:cstheme="minorBidi" w:hAnsiTheme="minorHAnsi" w:asci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14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214A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E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66E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66E6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66E6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66E6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14A4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unhideWhenUsed/>
    <w:rsid w:val="005214A4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5214A4"/>
    <w:rPr>
      <w:rFonts w:eastAsia="Times New Roman"/>
      <w:szCs w:val="20"/>
      <w:lang w:eastAsia="hr-HR"/>
    </w:rPr>
  </w:style>
  <w:style w:styleId="Bezproreda" w:type="paragraph">
    <w:name w:val="No Spacing"/>
    <w:uiPriority w:val="1"/>
    <w:qFormat/>
    <w:rsid w:val="005214A4"/>
    <w:rPr>
      <w:rFonts w:asciiTheme="minorHAnsi" w:cstheme="minorBidi" w:hAnsiTheme="minorHAns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214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214A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66E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6E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6E6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6E6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6E6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312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St-117/2000-64</izvorni_sadrzaj>
    <derivirana_varijabla naziv="DomainObject.Oznaka_1">St-117/2000-64</derivirana_varijabla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2000.</izvorni_sadrzaj>
    <derivirana_varijabla naziv="DomainObject.Predmet.DatumOsnivanja_1">13. srpnja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St-117/2000</izvorni_sadrzaj>
    <derivirana_varijabla naziv="DomainObject.Predmet.OznakaBroj_1">St-117/2000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POMGRAD dioničko društvo za inženjering, u stečaju</izvorni_sadrzaj>
    <derivirana_varijabla naziv="DomainObject.Predmet.ProtustrankaFormated_1">  POMGRAD dioničko društvo za inženjering, u stečaju</derivirana_varijabla>
  </DomainObject.Predmet.ProtustrankaFormated>
  <DomainObject.Predmet.ProtustrankaFormatedOIB>
    <izvorni_sadrzaj>  POMGRAD dioničko društvo za inženjering, u stečaju, OIB 02852298266</izvorni_sadrzaj>
    <derivirana_varijabla naziv="DomainObject.Predmet.ProtustrankaFormatedOIB_1">  POMGRAD dioničko društvo za inženjering, u stečaju, OIB 02852298266</derivirana_varijabla>
  </DomainObject.Predmet.ProtustrankaFormatedOIB>
  <DomainObject.Predmet.ProtustrankaFormatedWithAdress>
    <izvorni_sadrzaj> POMGRAD dioničko društvo za inženjering, u stečaju, Ulica Ivana Gundulića 25, 21000 Split</izvorni_sadrzaj>
    <derivirana_varijabla naziv="DomainObject.Predmet.ProtustrankaFormatedWithAdress_1"> POMGRAD dioničko društvo za inženjering, u stečaju, Ulica Ivana Gundulića 25, 21000 Split</derivirana_varijabla>
  </DomainObject.Predmet.ProtustrankaFormatedWithAdress>
  <DomainObject.Predmet.ProtustrankaFormatedWithAdressOIB>
    <izvorni_sadrzaj> POMGRAD dioničko društvo za inženjering, u stečaju, OIB 02852298266, Ulica Ivana Gundulića 25, 21000 Split</izvorni_sadrzaj>
    <derivirana_varijabla naziv="DomainObject.Predmet.ProtustrankaFormatedWithAdressOIB_1"> POMGRAD dioničko društvo za inženjering, u stečaju, OIB 02852298266, Ulica Ivana Gundulića 25, 21000 Split</derivirana_varijabla>
  </DomainObject.Predmet.ProtustrankaFormatedWithAdressOIB>
  <DomainObject.Predmet.ProtustrankaWithAdress>
    <izvorni_sadrzaj>POMGRAD dioničko društvo za inženjering, u stečaju Ulica Ivana Gundulića 25, 21000 Split</izvorni_sadrzaj>
    <derivirana_varijabla naziv="DomainObject.Predmet.ProtustrankaWithAdress_1">POMGRAD dioničko društvo za inženjering, u stečaju Ulica Ivana Gundulića 25, 21000 Split</derivirana_varijabla>
  </DomainObject.Predmet.ProtustrankaWithAdress>
  <DomainObject.Predmet.ProtustrankaWithAdressOIB>
    <izvorni_sadrzaj>POMGRAD dioničko društvo za inženjering, u stečaju, OIB 02852298266, Ulica Ivana Gundulića 25, 21000 Split</izvorni_sadrzaj>
    <derivirana_varijabla naziv="DomainObject.Predmet.ProtustrankaWithAdressOIB_1">POMGRAD dioničko društvo za inženjering, u stečaju, OIB 02852298266, Ulica Ivana Gundulića 25, 21000 Split</derivirana_varijabla>
  </DomainObject.Predmet.ProtustrankaWithAdressOIB>
  <DomainObject.Predmet.ProtustrankaNazivFormated>
    <izvorni_sadrzaj>POMGRAD dioničko društvo za inženjering, u stečaju</izvorni_sadrzaj>
    <derivirana_varijabla naziv="DomainObject.Predmet.ProtustrankaNazivFormated_1">POMGRAD dioničko društvo za inženjering, u stečaju</derivirana_varijabla>
  </DomainObject.Predmet.ProtustrankaNazivFormated>
  <DomainObject.Predmet.ProtustrankaNazivFormatedOIB>
    <izvorni_sadrzaj>POMGRAD dioničko društvo za inženjering, u stečaju, OIB 02852298266</izvorni_sadrzaj>
    <derivirana_varijabla naziv="DomainObject.Predmet.ProtustrankaNazivFormatedOIB_1">POMGRAD dioničko društvo za inženjering, u stečaju, OIB 02852298266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GRADSKA SIGURNOST Šimac i sin d.o.o. za obavljanje zaštitarske djelatnosti</izvorni_sadrzaj>
    <derivirana_varijabla naziv="DomainObject.Predmet.StrankaFormated_1">  GRADSKA SIGURNOST Šimac i sin d.o.o. za obavljanje zaštitarske djelatnosti</derivirana_varijabla>
  </DomainObject.Predmet.StrankaFormated>
  <DomainObject.Predmet.StrankaFormatedOIB>
    <izvorni_sadrzaj>  GRADSKA SIGURNOST Šimac i sin d.o.o. za obavljanje zaštitarske djelatnosti, OIB 16003380887</izvorni_sadrzaj>
    <derivirana_varijabla naziv="DomainObject.Predmet.StrankaFormatedOIB_1">  GRADSKA SIGURNOST Šimac i sin d.o.o. za obavljanje zaštitarske djelatnosti, OIB 16003380887</derivirana_varijabla>
  </DomainObject.Predmet.StrankaFormatedOIB>
  <DomainObject.Predmet.StrankaFormatedWithAdress>
    <izvorni_sadrzaj> GRADSKA SIGURNOST Šimac i sin d.o.o. za obavljanje zaštitarske djelatnosti, Kroz Smrdečac 45, 21000 Split</izvorni_sadrzaj>
    <derivirana_varijabla naziv="DomainObject.Predmet.StrankaFormatedWithAdress_1"> GRADSKA SIGURNOST Šimac i sin d.o.o. za obavljanje zaštitarske djelatnosti, Kroz Smrdečac 45, 21000 Split</derivirana_varijabla>
  </DomainObject.Predmet.StrankaFormatedWithAdress>
  <DomainObject.Predmet.StrankaFormatedWithAdressOIB>
    <izvorni_sadrzaj> GRADSKA SIGURNOST Šimac i sin d.o.o. za obavljanje zaštitarske djelatnosti, OIB 16003380887, Kroz Smrdečac 45, 21000 Split</izvorni_sadrzaj>
    <derivirana_varijabla naziv="DomainObject.Predmet.StrankaFormatedWithAdressOIB_1"> GRADSKA SIGURNOST Šimac i sin d.o.o. za obavljanje zaštitarske djelatnosti, OIB 16003380887, Kroz Smrdečac 45, 21000 Split</derivirana_varijabla>
  </DomainObject.Predmet.StrankaFormatedWithAdressOIB>
  <DomainObject.Predmet.StrankaWithAdress>
    <izvorni_sadrzaj>GRADSKA SIGURNOST Šimac i sin d.o.o. za obavljanje zaštitarske djelatnosti Kroz Smrdečac 45,21000 Split</izvorni_sadrzaj>
    <derivirana_varijabla naziv="DomainObject.Predmet.StrankaWithAdress_1">GRADSKA SIGURNOST Šimac i sin d.o.o. za obavljanje zaštitarske djelatnosti Kroz Smrdečac 45,21000 Split</derivirana_varijabla>
  </DomainObject.Predmet.StrankaWithAdress>
  <DomainObject.Predmet.StrankaWithAdressOIB>
    <izvorni_sadrzaj>GRADSKA SIGURNOST Šimac i sin d.o.o. za obavljanje zaštitarske djelatnosti, OIB 16003380887, Kroz Smrdečac 45,21000 Split</izvorni_sadrzaj>
    <derivirana_varijabla naziv="DomainObject.Predmet.StrankaWithAdressOIB_1">GRADSKA SIGURNOST Šimac i sin d.o.o. za obavljanje zaštitarske djelatnosti, OIB 16003380887, Kroz Smrdečac 45,21000 Split</derivirana_varijabla>
  </DomainObject.Predmet.StrankaWithAdressOIB>
  <DomainObject.Predmet.StrankaNazivFormated>
    <izvorni_sadrzaj>GRADSKA SIGURNOST Šimac i sin d.o.o. za obavljanje zaštitarske djelatnosti</izvorni_sadrzaj>
    <derivirana_varijabla naziv="DomainObject.Predmet.StrankaNazivFormated_1">GRADSKA SIGURNOST Šimac i sin d.o.o. za obavljanje zaštitarske djelatnosti</derivirana_varijabla>
  </DomainObject.Predmet.StrankaNazivFormated>
  <DomainObject.Predmet.StrankaNazivFormatedOIB>
    <izvorni_sadrzaj>GRADSKA SIGURNOST Šimac i sin d.o.o. za obavljanje zaštitarske djelatnosti, OIB 16003380887</izvorni_sadrzaj>
    <derivirana_varijabla naziv="DomainObject.Predmet.StrankaNazivFormatedOIB_1">GRADSKA SIGURNOST Šimac i sin d.o.o. za obavljanje zaštitarske djelatnosti, OIB 16003380887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GRADSKA SIGURNOST Šimac i sin d.o.o. za obavljanje zaštitarske djelatnosti</item>
    </izvorni_sadrzaj>
    <derivirana_varijabla naziv="DomainObject.Predmet.StrankaListFormated_1">
      <item>GRADSKA SIGURNOST Šimac i sin d.o.o. za obavljanje zaštitarske djelatnosti</item>
    </derivirana_varijabla>
  </DomainObject.Predmet.StrankaListFormated>
  <DomainObject.Predmet.StrankaListFormatedOIB>
    <izvorni_sadrzaj>
      <item>GRADSKA SIGURNOST Šimac i sin d.o.o. za obavljanje zaštitarske djelatnosti, OIB 16003380887</item>
    </izvorni_sadrzaj>
    <derivirana_varijabla naziv="DomainObject.Predmet.StrankaListFormatedOIB_1">
      <item>GRADSKA SIGURNOST Šimac i sin d.o.o. za obavljanje zaštitarske djelatnosti, OIB 16003380887</item>
    </derivirana_varijabla>
  </DomainObject.Predmet.StrankaListFormatedOIB>
  <DomainObject.Predmet.StrankaListFormatedWithAdress>
    <izvorni_sadrzaj>
      <item>GRADSKA SIGURNOST Šimac i sin d.o.o. za obavljanje zaštitarske djelatnosti, Kroz Smrdečac 45, 21000 Split</item>
    </izvorni_sadrzaj>
    <derivirana_varijabla naziv="DomainObject.Predmet.StrankaListFormatedWithAdress_1">
      <item>GRADSKA SIGURNOST Šimac i sin d.o.o. za obavljanje zaštitarske djelatnosti, Kroz Smrdečac 45, 21000 Split</item>
    </derivirana_varijabla>
  </DomainObject.Predmet.StrankaListFormatedWithAdress>
  <DomainObject.Predmet.StrankaListFormatedWithAdressOIB>
    <izvorni_sadrzaj>
      <item>GRADSKA SIGURNOST Šimac i sin d.o.o. za obavljanje zaštitarske djelatnosti, OIB 16003380887, Kroz Smrdečac 45, 21000 Split</item>
    </izvorni_sadrzaj>
    <derivirana_varijabla naziv="DomainObject.Predmet.StrankaListFormatedWithAdressOIB_1">
      <item>GRADSKA SIGURNOST Šimac i sin d.o.o. za obavljanje zaštitarske djelatnosti, OIB 16003380887, Kroz Smrdečac 45, 21000 Split</item>
    </derivirana_varijabla>
  </DomainObject.Predmet.StrankaListFormatedWithAdressOIB>
  <DomainObject.Predmet.StrankaListNazivFormated>
    <izvorni_sadrzaj>
      <item>GRADSKA SIGURNOST Šimac i sin d.o.o. za obavljanje zaštitarske djelatnosti</item>
    </izvorni_sadrzaj>
    <derivirana_varijabla naziv="DomainObject.Predmet.StrankaListNazivFormated_1">
      <item>GRADSKA SIGURNOST Šimac i sin d.o.o. za obavljanje zaštitarske djelatnosti</item>
    </derivirana_varijabla>
  </DomainObject.Predmet.StrankaListNazivFormated>
  <DomainObject.Predmet.StrankaListNazivFormatedOIB>
    <izvorni_sadrzaj>
      <item>GRADSKA SIGURNOST Šimac i sin d.o.o. za obavljanje zaštitarske djelatnosti, OIB 16003380887</item>
    </izvorni_sadrzaj>
    <derivirana_varijabla naziv="DomainObject.Predmet.StrankaListNazivFormatedOIB_1">
      <item>GRADSKA SIGURNOST Šimac i sin d.o.o. za obavljanje zaštitarske djelatnosti, OIB 16003380887</item>
    </derivirana_varijabla>
  </DomainObject.Predmet.StrankaListNazivFormatedOIB>
  <DomainObject.Predmet.ProtuStrankaListFormated>
    <izvorni_sadrzaj>
      <item>POMGRAD dioničko društvo za inženjering, u stečaju</item>
    </izvorni_sadrzaj>
    <derivirana_varijabla naziv="DomainObject.Predmet.ProtuStrankaListFormated_1">
      <item>POMGRAD dioničko društvo za inženjering, u stečaju</item>
    </derivirana_varijabla>
  </DomainObject.Predmet.ProtuStrankaListFormated>
  <DomainObject.Predmet.ProtuStrankaListFormatedOIB>
    <izvorni_sadrzaj>
      <item>POMGRAD dioničko društvo za inženjering, u stečaju, OIB 02852298266</item>
    </izvorni_sadrzaj>
    <derivirana_varijabla naziv="DomainObject.Predmet.ProtuStrankaListFormatedOIB_1">
      <item>POMGRAD dioničko društvo za inženjering, u stečaju, OIB 02852298266</item>
    </derivirana_varijabla>
  </DomainObject.Predmet.ProtuStrankaListFormatedOIB>
  <DomainObject.Predmet.ProtuStrankaListFormatedWithAdress>
    <izvorni_sadrzaj>
      <item>POMGRAD dioničko društvo za inženjering, u stečaju, Ulica Ivana Gundulića 25, 21000 Split</item>
    </izvorni_sadrzaj>
    <derivirana_varijabla naziv="DomainObject.Predmet.ProtuStrankaListFormatedWithAdress_1">
      <item>POMGRAD dioničko društvo za inženjering, u stečaju, Ulica Ivana Gundulića 25, 21000 Split</item>
    </derivirana_varijabla>
  </DomainObject.Predmet.ProtuStrankaListFormatedWithAdress>
  <DomainObject.Predmet.ProtuStrankaListFormatedWithAdressOIB>
    <izvorni_sadrzaj>
      <item>POMGRAD dioničko društvo za inženjering, u stečaju, OIB 02852298266, Ulica Ivana Gundulića 25, 21000 Split</item>
    </izvorni_sadrzaj>
    <derivirana_varijabla naziv="DomainObject.Predmet.ProtuStrankaListFormatedWithAdressOIB_1">
      <item>POMGRAD dioničko društvo za inženjering, u stečaju, OIB 02852298266, Ulica Ivana Gundulića 25, 21000 Split</item>
    </derivirana_varijabla>
  </DomainObject.Predmet.ProtuStrankaListFormatedWithAdressOIB>
  <DomainObject.Predmet.ProtuStrankaListNazivFormated>
    <izvorni_sadrzaj>
      <item>POMGRAD dioničko društvo za inženjering, u stečaju</item>
    </izvorni_sadrzaj>
    <derivirana_varijabla naziv="DomainObject.Predmet.ProtuStrankaListNazivFormated_1">
      <item>POMGRAD dioničko društvo za inženjering, u stečaju</item>
    </derivirana_varijabla>
  </DomainObject.Predmet.ProtuStrankaListNazivFormated>
  <DomainObject.Predmet.ProtuStrankaListNazivFormatedOIB>
    <izvorni_sadrzaj>
      <item>POMGRAD dioničko društvo za inženjering, u stečaju, OIB 02852298266</item>
    </izvorni_sadrzaj>
    <derivirana_varijabla naziv="DomainObject.Predmet.ProtuStrankaListNazivFormatedOIB_1">
      <item>POMGRAD dioničko društvo za inženjering, u stečaju, OIB 02852298266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>St-117/2000-64</izvorni_sadrzaj>
    <derivirana_varijabla naziv="DomainObject.PoslovniBrojDokumenta_1">St-117/2000-64</derivirana_varijabla>
  </DomainObject.PoslovniBrojDokumenta>
  <DomainObject.Predmet.StrankaIDrugi>
    <izvorni_sadrzaj>GRADSKA SIGURNOST Šimac i sin d.o.o. za obavljanje zaštitarske djelatnosti</izvorni_sadrzaj>
    <derivirana_varijabla naziv="DomainObject.Predmet.StrankaIDrugi_1">GRADSKA SIGURNOST Šimac i sin d.o.o. za obavljanje zaštitarske djelatnosti</derivirana_varijabla>
  </DomainObject.Predmet.StrankaIDrugi>
  <DomainObject.Predmet.ProtustrankaIDrugi>
    <izvorni_sadrzaj>POMGRAD dioničko društvo za inženjering, u stečaju</izvorni_sadrzaj>
    <derivirana_varijabla naziv="DomainObject.Predmet.ProtustrankaIDrugi_1">POMGRAD dioničko društvo za inženjering, u stečaju</derivirana_varijabla>
  </DomainObject.Predmet.ProtustrankaIDrugi>
  <DomainObject.Predmet.StrankaIDrugiAdressOIB>
    <izvorni_sadrzaj>GRADSKA SIGURNOST Šimac i sin d.o.o. za obavljanje zaštitarske djelatnosti, OIB 16003380887, Kroz Smrdečac 45, 21000 Split</izvorni_sadrzaj>
    <derivirana_varijabla naziv="DomainObject.Predmet.StrankaIDrugiAdressOIB_1">GRADSKA SIGURNOST Šimac i sin d.o.o. za obavljanje zaštitarske djelatnosti, OIB 16003380887, Kroz Smrdečac 45, 21000 Split</derivirana_varijabla>
  </DomainObject.Predmet.StrankaIDrugiAdressOIB>
  <DomainObject.Predmet.ProtustrankaIDrugiAdressOIB>
    <izvorni_sadrzaj>POMGRAD dioničko društvo za inženjering, u stečaju, OIB 02852298266, Ulica Ivana Gundulića 25, 21000 Split</izvorni_sadrzaj>
    <derivirana_varijabla naziv="DomainObject.Predmet.ProtustrankaIDrugiAdressOIB_1">POMGRAD dioničko društvo za inženjering, u stečaju, OIB 02852298266, Ulica Ivana Gundulića 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POMGRAD dioničko društvo za inženjering, u stečaju</item>
      <item>GRADSKA SIGURNOST Šimac i sin d.o.o. za obavljanje zaštitarske djelatnosti</item>
    </izvorni_sadrzaj>
    <derivirana_varijabla naziv="DomainObject.Predmet.SudioniciListNaziv_1">
      <item>POMGRAD dioničko društvo za inženjering, u stečaju</item>
      <item>GRADSKA SIGURNOST Šimac i sin d.o.o. za obavljanje zaštitarske djelatnosti</item>
    </derivirana_varijabla>
  </DomainObject.Predmet.SudioniciListNaziv>
  <DomainObject.Predmet.SudioniciListAdressOIB>
    <izvorni_sadrzaj>
      <item>POMGRAD dioničko društvo za inženjering, u stečaju, OIB 02852298266, Ulica Ivana Gundulića 25,21000 Split</item>
      <item>GRADSKA SIGURNOST Šimac i sin d.o.o. za obavljanje zaštitarske djelatnosti, OIB 16003380887, Kroz Smrdečac 45,21000 Split</item>
    </izvorni_sadrzaj>
    <derivirana_varijabla naziv="DomainObject.Predmet.SudioniciListAdressOIB_1">
      <item>POMGRAD dioničko društvo za inženjering, u stečaju, OIB 02852298266, Ulica Ivana Gundulića 25,21000 Split</item>
      <item>GRADSKA SIGURNOST Šimac i sin d.o.o. za obavljanje zaštitarske djelatnosti, OIB 16003380887, Kroz Smrdečac 45,21000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02852298266</item>
      <item>, OIB 16003380887</item>
    </izvorni_sadrzaj>
    <derivirana_varijabla naziv="DomainObject.Predmet.SudioniciListNazivOIB_1">
      <item>, OIB 02852298266</item>
      <item>, OIB 16003380887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Jukić, OIB 23698212737, Poljičkih knezova 21 Podstrana</item>
    </izvorni_sadrzaj>
    <derivirana_varijabla naziv="DomainObject.Predmet.StecajniUpraviteljiListAddressOIB_1">
      <item>Ivo Jukić, OIB 23698212737, Poljičkih knezova 21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listopada 2018.</izvorni_sadrzaj>
    <derivirana_varijabla naziv="DomainObject.Predmet.DatumZadnjeOdrzaneSudskeRadnje_1">11. listopada 2018.</derivirana_varijabla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St-117/2000-62</izvorni_sadrzaj>
    <derivirana_varijabla naziv="DomainObject.PredzadnjaOdlukaIzPredmeta.Oznaka_1">St-117/2000-62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269</properties:Words>
  <properties:Characters>1371</properties:Characters>
  <properties:Lines>45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2018-11-05T10:52:00Z</dcterms:created>
  <dc:creator>Velimir Vuković</dc:creator>
  <cp:lastModifiedBy>Velimir Vuković</cp:lastModifiedBy>
  <cp:lastPrinted>2018-11-05T11:01:00Z</cp:lastPrinted>
  <dcterms:modified xmlns:xsi="http://www.w3.org/2001/XMLSchema-instance" xsi:type="dcterms:W3CDTF">2018-11-05T11:02:00Z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St-117/2000-64 / Odluka - Rješenje - ispravak rješenja (1.st-117-00 isp.rješenja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