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8512" w14:paraId="5028512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proofErr w:type="spellStart"/>
      <w:r w:rsidRPr="00233119">
        <w:rPr>
          <w:rFonts w:hAnsi="Times New Roman" w:ascii="Times New Roman"/>
          <w:szCs w:val="24"/>
        </w:rPr>
        <w:t>20</w:t>
      </w:r>
      <w:proofErr w:type="spellEnd"/>
      <w:r w:rsidRPr="00233119">
        <w:rPr>
          <w:rFonts w:hAnsi="Times New Roman" w:ascii="Times New Roman"/>
          <w:szCs w:val="24"/>
        </w:rPr>
        <w:t xml:space="preserve"> St-</w:t>
      </w:r>
      <w:proofErr w:type="spellStart"/>
      <w:r w:rsidR="009B738C">
        <w:rPr>
          <w:rFonts w:hAnsi="Times New Roman" w:ascii="Times New Roman"/>
          <w:szCs w:val="24"/>
        </w:rPr>
        <w:t>902</w:t>
      </w:r>
      <w:proofErr w:type="spellEnd"/>
      <w:r w:rsidR="009666A0">
        <w:rPr>
          <w:rFonts w:hAnsi="Times New Roman" w:ascii="Times New Roman"/>
          <w:szCs w:val="24"/>
        </w:rPr>
        <w:t>/</w:t>
      </w:r>
      <w:proofErr w:type="spellStart"/>
      <w:r w:rsidR="009666A0">
        <w:rPr>
          <w:rFonts w:hAnsi="Times New Roman" w:ascii="Times New Roman"/>
          <w:szCs w:val="24"/>
        </w:rPr>
        <w:t>14</w:t>
      </w:r>
      <w:proofErr w:type="spellEnd"/>
      <w:r w:rsidR="00A94009">
        <w:rPr>
          <w:rFonts w:hAnsi="Times New Roman" w:ascii="Times New Roman"/>
          <w:szCs w:val="24"/>
        </w:rPr>
        <w:t>-</w:t>
      </w:r>
      <w:proofErr w:type="spellStart"/>
      <w:r w:rsidR="00A94009">
        <w:rPr>
          <w:rFonts w:hAnsi="Times New Roman" w:ascii="Times New Roman"/>
          <w:szCs w:val="24"/>
        </w:rPr>
        <w:t>33</w:t>
      </w:r>
      <w:proofErr w:type="spellEnd"/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9B738C" w:rsidRPr="009B738C">
        <w:rPr>
          <w:rFonts w:hAnsi="Times New Roman" w:ascii="Times New Roman"/>
          <w:color w:val="000000"/>
          <w:szCs w:val="24"/>
        </w:rPr>
        <w:t xml:space="preserve">TEMPERA d.d. Soboslikarski  i 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ličilački</w:t>
      </w:r>
      <w:proofErr w:type="spellEnd"/>
      <w:r w:rsidR="009B738C" w:rsidRPr="009B738C">
        <w:rPr>
          <w:rFonts w:hAnsi="Times New Roman" w:ascii="Times New Roman"/>
          <w:color w:val="000000"/>
          <w:szCs w:val="24"/>
        </w:rPr>
        <w:t xml:space="preserve"> radovi, te završni radovi u graditeljstvu, Zagreb, Augusta Šenoe 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21</w:t>
      </w:r>
      <w:proofErr w:type="spellEnd"/>
      <w:r w:rsidR="009B738C" w:rsidRPr="009B738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OIB</w:t>
      </w:r>
      <w:proofErr w:type="spellEnd"/>
      <w:r w:rsidR="009B738C" w:rsidRPr="009B738C">
        <w:rPr>
          <w:rFonts w:hAnsi="Times New Roman" w:ascii="Times New Roman"/>
          <w:color w:val="000000"/>
          <w:szCs w:val="24"/>
        </w:rPr>
        <w:t>: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24249919217</w:t>
      </w:r>
      <w:proofErr w:type="spellEnd"/>
      <w:r w:rsidR="00A76589" w:rsidRPr="00233119">
        <w:rPr>
          <w:rFonts w:hAnsi="Times New Roman" w:ascii="Times New Roman"/>
          <w:szCs w:val="24"/>
        </w:rPr>
        <w:t xml:space="preserve">, dana </w:t>
      </w:r>
      <w:proofErr w:type="spellStart"/>
      <w:r w:rsidR="009B738C">
        <w:rPr>
          <w:rFonts w:hAnsi="Times New Roman" w:ascii="Times New Roman"/>
          <w:szCs w:val="24"/>
        </w:rPr>
        <w:t>28</w:t>
      </w:r>
      <w:proofErr w:type="spellEnd"/>
      <w:r w:rsidR="00233119" w:rsidRPr="00233119">
        <w:rPr>
          <w:rFonts w:hAnsi="Times New Roman" w:ascii="Times New Roman"/>
          <w:szCs w:val="24"/>
        </w:rPr>
        <w:t xml:space="preserve">. </w:t>
      </w:r>
      <w:r w:rsidR="009B738C">
        <w:rPr>
          <w:rFonts w:hAnsi="Times New Roman" w:ascii="Times New Roman"/>
          <w:szCs w:val="24"/>
        </w:rPr>
        <w:t>travnja</w:t>
      </w:r>
      <w:r w:rsidR="00233119" w:rsidRPr="00233119">
        <w:rPr>
          <w:rFonts w:hAnsi="Times New Roman" w:ascii="Times New Roman"/>
          <w:szCs w:val="24"/>
        </w:rPr>
        <w:t xml:space="preserve"> </w:t>
      </w:r>
      <w:proofErr w:type="spellStart"/>
      <w:r w:rsidR="00A76589" w:rsidRPr="00233119">
        <w:rPr>
          <w:rFonts w:hAnsi="Times New Roman" w:ascii="Times New Roman"/>
          <w:szCs w:val="24"/>
        </w:rPr>
        <w:t>201</w:t>
      </w:r>
      <w:r w:rsidR="00870933">
        <w:rPr>
          <w:rFonts w:hAnsi="Times New Roman" w:ascii="Times New Roman"/>
          <w:szCs w:val="24"/>
        </w:rPr>
        <w:t>6</w:t>
      </w:r>
      <w:proofErr w:type="spellEnd"/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9B738C" w:rsidRPr="009B738C">
        <w:rPr>
          <w:rFonts w:hAnsi="Times New Roman" w:ascii="Times New Roman"/>
          <w:color w:val="000000"/>
          <w:szCs w:val="24"/>
        </w:rPr>
        <w:t xml:space="preserve">TEMPERA d.d. Soboslikarski  i 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ličilački</w:t>
      </w:r>
      <w:proofErr w:type="spellEnd"/>
      <w:r w:rsidR="009B738C" w:rsidRPr="009B738C">
        <w:rPr>
          <w:rFonts w:hAnsi="Times New Roman" w:ascii="Times New Roman"/>
          <w:color w:val="000000"/>
          <w:szCs w:val="24"/>
        </w:rPr>
        <w:t xml:space="preserve"> radovi, te završni radovi u graditeljstvu, Zagreb, Augusta Šenoe 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21</w:t>
      </w:r>
      <w:proofErr w:type="spellEnd"/>
      <w:r w:rsidR="009B738C" w:rsidRPr="009B738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OIB</w:t>
      </w:r>
      <w:proofErr w:type="spellEnd"/>
      <w:r w:rsidR="009B738C" w:rsidRPr="009B738C">
        <w:rPr>
          <w:rFonts w:hAnsi="Times New Roman" w:ascii="Times New Roman"/>
          <w:color w:val="000000"/>
          <w:szCs w:val="24"/>
        </w:rPr>
        <w:t>:</w:t>
      </w:r>
      <w:proofErr w:type="spellStart"/>
      <w:r w:rsidR="009B738C" w:rsidRPr="009B738C">
        <w:rPr>
          <w:rFonts w:hAnsi="Times New Roman" w:ascii="Times New Roman"/>
          <w:color w:val="000000"/>
          <w:szCs w:val="24"/>
        </w:rPr>
        <w:t>24249919217</w:t>
      </w:r>
      <w:proofErr w:type="spellEnd"/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proofErr w:type="spellStart"/>
      <w:r w:rsidR="009B738C" w:rsidRPr="009B738C">
        <w:rPr>
          <w:rFonts w:hAnsi="Times New Roman" w:ascii="Times New Roman"/>
          <w:szCs w:val="24"/>
        </w:rPr>
        <w:t>30</w:t>
      </w:r>
      <w:proofErr w:type="spellEnd"/>
      <w:r w:rsidR="00233119" w:rsidRPr="009B738C">
        <w:rPr>
          <w:rFonts w:hAnsi="Times New Roman" w:ascii="Times New Roman"/>
          <w:szCs w:val="24"/>
        </w:rPr>
        <w:t xml:space="preserve">. </w:t>
      </w:r>
      <w:r w:rsidR="009B738C" w:rsidRPr="009B738C">
        <w:rPr>
          <w:rFonts w:hAnsi="Times New Roman" w:ascii="Times New Roman"/>
          <w:szCs w:val="24"/>
        </w:rPr>
        <w:t>svibnja</w:t>
      </w:r>
      <w:r w:rsidR="00233119" w:rsidRPr="009B738C">
        <w:rPr>
          <w:rFonts w:hAnsi="Times New Roman" w:ascii="Times New Roman"/>
          <w:szCs w:val="24"/>
        </w:rPr>
        <w:t xml:space="preserve"> </w:t>
      </w:r>
      <w:proofErr w:type="spellStart"/>
      <w:r w:rsidRPr="009B738C">
        <w:rPr>
          <w:rFonts w:hAnsi="Times New Roman" w:ascii="Times New Roman"/>
          <w:szCs w:val="24"/>
        </w:rPr>
        <w:t>20</w:t>
      </w:r>
      <w:r w:rsidR="00064AFA" w:rsidRPr="009B738C">
        <w:rPr>
          <w:rFonts w:hAnsi="Times New Roman" w:ascii="Times New Roman"/>
          <w:szCs w:val="24"/>
        </w:rPr>
        <w:t>1</w:t>
      </w:r>
      <w:r w:rsidR="007C71C4" w:rsidRPr="009B738C">
        <w:rPr>
          <w:rFonts w:hAnsi="Times New Roman" w:ascii="Times New Roman"/>
          <w:szCs w:val="24"/>
        </w:rPr>
        <w:t>6</w:t>
      </w:r>
      <w:proofErr w:type="spellEnd"/>
      <w:r w:rsidR="009D630D" w:rsidRPr="009B738C">
        <w:rPr>
          <w:rFonts w:hAnsi="Times New Roman" w:ascii="Times New Roman"/>
          <w:szCs w:val="24"/>
        </w:rPr>
        <w:t>.</w:t>
      </w:r>
      <w:r w:rsidR="00233119" w:rsidRPr="009B738C">
        <w:rPr>
          <w:rFonts w:hAnsi="Times New Roman" w:ascii="Times New Roman"/>
          <w:szCs w:val="24"/>
        </w:rPr>
        <w:t xml:space="preserve"> u </w:t>
      </w:r>
      <w:proofErr w:type="spellStart"/>
      <w:r w:rsidR="009B738C" w:rsidRPr="009B738C">
        <w:rPr>
          <w:rFonts w:hAnsi="Times New Roman" w:ascii="Times New Roman"/>
          <w:szCs w:val="24"/>
        </w:rPr>
        <w:t>14</w:t>
      </w:r>
      <w:proofErr w:type="spellEnd"/>
      <w:r w:rsidR="00323F7E" w:rsidRPr="009B738C">
        <w:rPr>
          <w:rFonts w:hAnsi="Times New Roman" w:ascii="Times New Roman"/>
          <w:szCs w:val="24"/>
        </w:rPr>
        <w:t>:</w:t>
      </w:r>
      <w:proofErr w:type="spellStart"/>
      <w:r w:rsidR="009666A0" w:rsidRPr="009B738C">
        <w:rPr>
          <w:rFonts w:hAnsi="Times New Roman" w:ascii="Times New Roman"/>
          <w:szCs w:val="24"/>
        </w:rPr>
        <w:t>00</w:t>
      </w:r>
      <w:proofErr w:type="spellEnd"/>
      <w:r w:rsidRPr="009B738C">
        <w:rPr>
          <w:rFonts w:hAnsi="Times New Roman" w:ascii="Times New Roman"/>
          <w:szCs w:val="24"/>
        </w:rPr>
        <w:t xml:space="preserve"> sati,</w:t>
      </w:r>
      <w:r w:rsidRPr="00233119">
        <w:rPr>
          <w:rFonts w:hAnsi="Times New Roman" w:ascii="Times New Roman"/>
          <w:szCs w:val="24"/>
        </w:rPr>
        <w:t xml:space="preserve"> u Trgovačkom sudu u Zagrebu, Zagreb, Petrinjska 8, soba br. 91/II (ulična zgrada).</w:t>
      </w:r>
    </w:p>
    <w:p w:rsidRDefault="000D3CAD" w:rsidP="00A76589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  <w:t>Na ovom ročištu posebno će se pozvati vjerovnici koji su naknadno prijavili svoje tražbine kao i stečajni upravitelj.</w:t>
      </w: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proofErr w:type="spellStart"/>
      <w:r w:rsidR="009B738C">
        <w:rPr>
          <w:b w:val="false"/>
          <w:szCs w:val="24"/>
        </w:rPr>
        <w:t>28</w:t>
      </w:r>
      <w:proofErr w:type="spellEnd"/>
      <w:r w:rsidR="00233119">
        <w:rPr>
          <w:b w:val="false"/>
          <w:szCs w:val="24"/>
        </w:rPr>
        <w:t xml:space="preserve">. </w:t>
      </w:r>
      <w:r w:rsidR="009B738C">
        <w:rPr>
          <w:b w:val="false"/>
          <w:szCs w:val="24"/>
        </w:rPr>
        <w:t>travnja</w:t>
      </w:r>
      <w:r w:rsidRPr="00233119">
        <w:rPr>
          <w:b w:val="false"/>
          <w:szCs w:val="24"/>
        </w:rPr>
        <w:t xml:space="preserve">  </w:t>
      </w:r>
      <w:proofErr w:type="spellStart"/>
      <w:r w:rsidRPr="00233119">
        <w:rPr>
          <w:b w:val="false"/>
          <w:szCs w:val="24"/>
        </w:rPr>
        <w:t>20</w:t>
      </w:r>
      <w:r w:rsidR="00064AFA" w:rsidRPr="00233119">
        <w:rPr>
          <w:b w:val="false"/>
          <w:szCs w:val="24"/>
        </w:rPr>
        <w:t>1</w:t>
      </w:r>
      <w:r w:rsidR="00870933">
        <w:rPr>
          <w:b w:val="false"/>
          <w:szCs w:val="24"/>
        </w:rPr>
        <w:t>6</w:t>
      </w:r>
      <w:proofErr w:type="spellEnd"/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</w:t>
      </w:r>
      <w:r w:rsidR="00184C89">
        <w:rPr>
          <w:rFonts w:hAnsi="Times New Roman" w:ascii="Times New Roman"/>
          <w:szCs w:val="24"/>
        </w:rPr>
        <w:t xml:space="preserve">  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184C89">
        <w:rPr>
          <w:rFonts w:hAnsi="Times New Roman" w:ascii="Times New Roman"/>
          <w:szCs w:val="24"/>
        </w:rPr>
        <w:t>,v.r.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184C89" w:rsidP="0009191F" w:rsidR="00184C89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184C89" w:rsidR="00184C8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184C89">
      <w:pPr>
        <w:ind w:left="567"/>
        <w:rPr>
          <w:rFonts w:hAnsi="Times New Roman" w:ascii="Times New Roman"/>
          <w:color w:val="FFFFFF"/>
          <w:szCs w:val="24"/>
        </w:rPr>
      </w:pPr>
      <w:r w:rsidRPr="00184C89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184C89">
      <w:pPr>
        <w:ind w:left="567"/>
        <w:rPr>
          <w:rFonts w:hAnsi="Times New Roman" w:ascii="Times New Roman"/>
          <w:color w:val="FFFFFF"/>
          <w:szCs w:val="24"/>
        </w:rPr>
      </w:pPr>
      <w:r w:rsidRPr="00184C89">
        <w:rPr>
          <w:rFonts w:hAnsi="Times New Roman" w:ascii="Times New Roman"/>
          <w:color w:val="FFFFFF"/>
          <w:szCs w:val="24"/>
        </w:rPr>
        <w:t>1. e-oglasna ploča 8 dana</w:t>
      </w:r>
    </w:p>
    <w:p w:rsidRDefault="00A90913" w:rsidP="00323F7E" w:rsidR="00A90913" w:rsidRPr="00184C89">
      <w:pPr>
        <w:ind w:left="567"/>
        <w:rPr>
          <w:rFonts w:hAnsi="Times New Roman" w:ascii="Times New Roman"/>
          <w:color w:val="FFFFFF"/>
          <w:szCs w:val="24"/>
        </w:rPr>
      </w:pPr>
      <w:r w:rsidRPr="00184C89">
        <w:rPr>
          <w:rFonts w:hAnsi="Times New Roman" w:ascii="Times New Roman"/>
          <w:color w:val="FFFFFF"/>
          <w:szCs w:val="24"/>
        </w:rPr>
        <w:t>2. stečajni upravitelj</w:t>
      </w:r>
    </w:p>
    <w:p w:rsidRDefault="000D3CAD" w:rsidP="00323F7E" w:rsidR="000D3CAD" w:rsidRPr="00184C89">
      <w:pPr>
        <w:ind w:left="567"/>
        <w:rPr>
          <w:rFonts w:hAnsi="Times New Roman" w:ascii="Times New Roman"/>
          <w:color w:val="FFFFFF"/>
          <w:szCs w:val="24"/>
        </w:rPr>
      </w:pPr>
      <w:r w:rsidRPr="00184C89">
        <w:rPr>
          <w:rFonts w:hAnsi="Times New Roman" w:ascii="Times New Roman"/>
          <w:color w:val="FFFFFF"/>
          <w:szCs w:val="24"/>
        </w:rPr>
        <w:t xml:space="preserve"> </w:t>
      </w:r>
    </w:p>
    <w:p w:rsidRDefault="00E81CE5" w:rsidP="00A90913" w:rsidR="00E81CE5" w:rsidRPr="00233119">
      <w:pPr>
        <w:rPr>
          <w:rFonts w:hAnsi="Times New Roman" w:ascii="Times New Roman"/>
          <w:szCs w:val="24"/>
        </w:rPr>
      </w:pPr>
    </w:p>
    <w:sectPr w:rsidSect="002F3CA1" w:rsidR="00E81CE5" w:rsidRPr="00233119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9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>
      <w:rPr>
        <w:rFonts w:hAnsi="Times New Roman" w:ascii="Times New Roman"/>
      </w:rPr>
      <w:t xml:space="preserve"> St-</w:t>
    </w:r>
    <w:proofErr w:type="spellStart"/>
    <w:r w:rsidR="00431191">
      <w:rPr>
        <w:rFonts w:hAnsi="Times New Roman" w:ascii="Times New Roman"/>
      </w:rPr>
      <w:t>350</w:t>
    </w:r>
    <w:proofErr w:type="spellEnd"/>
    <w:r w:rsidR="00431191">
      <w:rPr>
        <w:rFonts w:hAnsi="Times New Roman" w:ascii="Times New Roman"/>
      </w:rPr>
      <w:t>/</w:t>
    </w:r>
    <w:proofErr w:type="spellStart"/>
    <w:r w:rsidR="00431191">
      <w:rPr>
        <w:rFonts w:hAnsi="Times New Roman" w:ascii="Times New Roman"/>
      </w:rPr>
      <w:t>2014</w:t>
    </w:r>
    <w:proofErr w:type="spellEnd"/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D3CAD"/>
    <w:rsid w:val="00135FA4"/>
    <w:rsid w:val="001512FC"/>
    <w:rsid w:val="00184C89"/>
    <w:rsid w:val="00187F86"/>
    <w:rsid w:val="002051D1"/>
    <w:rsid w:val="00233119"/>
    <w:rsid w:val="002F3CA1"/>
    <w:rsid w:val="00323F7E"/>
    <w:rsid w:val="00431191"/>
    <w:rsid w:val="00540B2C"/>
    <w:rsid w:val="00573268"/>
    <w:rsid w:val="005761C9"/>
    <w:rsid w:val="0058100E"/>
    <w:rsid w:val="005F3551"/>
    <w:rsid w:val="006C7A32"/>
    <w:rsid w:val="0070524D"/>
    <w:rsid w:val="007C71C4"/>
    <w:rsid w:val="00870933"/>
    <w:rsid w:val="00873CD2"/>
    <w:rsid w:val="00904CA8"/>
    <w:rsid w:val="009666A0"/>
    <w:rsid w:val="009B738C"/>
    <w:rsid w:val="009D630D"/>
    <w:rsid w:val="00A76589"/>
    <w:rsid w:val="00A90913"/>
    <w:rsid w:val="00A94009"/>
    <w:rsid w:val="00AA3EAB"/>
    <w:rsid w:val="00AE690E"/>
    <w:rsid w:val="00C65620"/>
    <w:rsid w:val="00CB0E66"/>
    <w:rsid w:val="00CE337D"/>
    <w:rsid w:val="00DB7DCA"/>
    <w:rsid w:val="00E81CE5"/>
    <w:rsid w:val="00EB2C16"/>
    <w:rsid w:val="00F23455"/>
    <w:rsid w:val="00F35B2A"/>
    <w:rsid w:val="00F8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5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5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5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5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5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5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5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5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St-902/2014-33</izvorni_sadrzaj>
    <derivirana_varijabla naziv="DomainObject.Oznaka_1">St-902/2014-33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 d.o.o.; VODOPOSKRBA I ODVODNJA</izvorni_sadrzaj>
    <derivirana_varijabla naziv="DomainObject.Predmet.StrankaFormated_1">  Vladimir Prišlin; ZAGREBAČKI HOLDING d.o.o.; VODOPOSKRBA I ODVODNJA</derivirana_varijabla>
  </DomainObject.Predmet.StrankaFormated>
  <DomainObject.Predmet.StrankaFormatedOIB>
    <izvorni_sadrzaj>  Vladimir Prišlin, OIB 07188706442; ZAGREBAČKI HOLDING d.o.o.; VODOPOSKRBA I ODVODNJA</izvorni_sadrzaj>
    <derivirana_varijabla naziv="DomainObject.Predmet.StrankaFormatedOIB_1">  Vladimir Prišlin, OIB 07188706442; ZAGREBAČKI HOLDING d.o.o.; VODOPOSKRBA I ODVODNJA</derivirana_varijabla>
  </DomainObject.Predmet.StrankaFormatedOIB>
  <DomainObject.Predmet.StrankaFormatedWithAdress>
    <izvorni_sadrzaj> Vladimir Prišlin, Vijenac Frane Gotovca 13, 10000 Zagreb; ZAGREBAČKI HOLDING d.o.o.; VODOPOSKRBA I ODVODNJA</izvorni_sadrzaj>
    <derivirana_varijabla naziv="DomainObject.Predmet.StrankaFormatedWithAdress_1"> Vladimir Prišlin, Vijenac Frane Gotovca 13, 10000 Zagreb; ZAGREBAČKI HOLDING d.o.o.; VODOPOSKRBA I ODVODNJA</derivirana_varijabla>
  </DomainObject.Predmet.StrankaFormatedWithAdress>
  <DomainObject.Predmet.StrankaFormatedWithAdressOIB>
    <izvorni_sadrzaj> Vladimir Prišlin, OIB 07188706442, Vijenac Frane Gotovca 13, 10000 Zagreb; ZAGREBAČKI HOLDING d.o.o.; VODOPOSKRBA I ODVODNJA</izvorni_sadrzaj>
    <derivirana_varijabla naziv="DomainObject.Predmet.StrankaFormatedWithAdressOIB_1"> Vladimir Prišlin, OIB 07188706442, Vijenac Frane Gotovca 13, 10000 Zagreb; ZAGREBAČKI HOLDING d.o.o.; VODOPOSKRBA I ODVODNJA</derivirana_varijabla>
  </DomainObject.Predmet.StrankaFormatedWithAdressOIB>
  <DomainObject.Predmet.StrankaWithAdress>
    <izvorni_sadrzaj>Vladimir Prišlin Vijenac Frane Gotovca 13,10000 Zagreb,ZAGREBAČKI HOLDING d.o.o. ,VODOPOSKRBA I ODVODNJA </izvorni_sadrzaj>
    <derivirana_varijabla naziv="DomainObject.Predmet.StrankaWithAdress_1">Vladimir Prišlin Vijenac Frane Gotovca 13,10000 Zagreb,ZAGREBAČKI HOLDING d.o.o. ,VODOPOSKRBA I ODVODNJA </derivirana_varijabla>
  </DomainObject.Predmet.StrankaWithAdress>
  <DomainObject.Predmet.StrankaWithAdressOIB>
    <izvorni_sadrzaj>Vladimir Prišlin, OIB 07188706442, Vijenac Frane Gotovca 13,10000 Zagreb,ZAGREBAČKI HOLDING d.o.o.,VODOPOSKRBA I ODVODNJA</izvorni_sadrzaj>
    <derivirana_varijabla naziv="DomainObject.Predmet.StrankaWithAdressOIB_1">Vladimir Prišlin, OIB 07188706442, Vijenac Frane Gotovca 13,10000 Zagreb,ZAGREBAČKI HOLDING d.o.o.,VODOPOSKRBA I ODVODNJA</derivirana_varijabla>
  </DomainObject.Predmet.StrankaWithAdressOIB>
  <DomainObject.Predmet.StrankaNazivFormated>
    <izvorni_sadrzaj>Vladimir Prišlin,ZAGREBAČKI HOLDING d.o.o.,VODOPOSKRBA I ODVODNJA</izvorni_sadrzaj>
    <derivirana_varijabla naziv="DomainObject.Predmet.StrankaNazivFormated_1">Vladimir Prišlin,ZAGREBAČKI HOLDING d.o.o.,VODOPOSKRBA I ODVODNJA</derivirana_varijabla>
  </DomainObject.Predmet.StrankaNazivFormated>
  <DomainObject.Predmet.StrankaNazivFormatedOIB>
    <izvorni_sadrzaj>Vladimir Prišlin, OIB 07188706442,ZAGREBAČKI HOLDING d.o.o.,VODOPOSKRBA I ODVODNJA</izvorni_sadrzaj>
    <derivirana_varijabla naziv="DomainObject.Predmet.StrankaNazivFormatedOIB_1">Vladimir Prišlin, OIB 07188706442,ZAGREBAČKI HOLDING d.o.o.,VODOPOSKRBA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Vladimir Prišlin</item>
      <item>ZAGREBAČKI HOLDING d.o.o.</item>
      <item>VODOPOSKRBA I ODVODNJA</item>
    </izvorni_sadrzaj>
    <derivirana_varijabla naziv="DomainObject.Predmet.StrankaListFormated_1">
      <item>Vladimir Prišlin</item>
      <item>ZAGREBAČKI HOLDING d.o.o.</item>
      <item>VODOPOSKRBA I ODVODNJA</item>
    </derivirana_varijabla>
  </DomainObject.Predmet.StrankaListFormated>
  <DomainObject.Predmet.StrankaListFormatedOIB>
    <izvorni_sadrzaj>
      <item>Vladimir Prišlin, OIB 07188706442</item>
      <item>ZAGREBAČKI HOLDING d.o.o.</item>
      <item>VODOPOSKRBA I ODVODNJA</item>
    </izvorni_sadrzaj>
    <derivirana_varijabla naziv="DomainObject.Predmet.StrankaListFormatedOIB_1">
      <item>Vladimir Prišlin, OIB 07188706442</item>
      <item>ZAGREBAČKI HOLDING d.o.o.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 d.o.o.</item>
      <item>VODOPOSKRBA I ODVODNJA</item>
    </izvorni_sadrzaj>
    <derivirana_varijabla naziv="DomainObject.Predmet.StrankaListFormatedWithAdress_1">
      <item>Vladimir Prišlin, Vijenac Frane Gotovca 13, 10000 Zagreb</item>
      <item>ZAGREBAČKI HOLDING d.o.o.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 d.o.o.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 d.o.o.</item>
      <item>VODOPOSKRBA I ODVODNJA</item>
    </derivirana_varijabla>
  </DomainObject.Predmet.StrankaListFormatedWithAdressOIB>
  <DomainObject.Predmet.StrankaListNazivFormated>
    <izvorni_sadrzaj>
      <item>Vladimir Prišlin</item>
      <item>ZAGREBAČKI HOLDING d.o.o.</item>
      <item>VODOPOSKRBA I ODVODNJA</item>
    </izvorni_sadrzaj>
    <derivirana_varijabla naziv="DomainObject.Predmet.StrankaListNazivFormated_1">
      <item>Vladimir Prišlin</item>
      <item>ZAGREBAČKI HOLDING d.o.o.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 d.o.o.</item>
      <item>VODOPOSKRBA I ODVODNJA</item>
    </izvorni_sadrzaj>
    <derivirana_varijabla naziv="DomainObject.Predmet.StrankaListNazivFormatedOIB_1">
      <item>Vladimir Prišlin, OIB 07188706442</item>
      <item>ZAGREBAČKI HOLDING d.o.o.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St-902/2014-33</izvorni_sadrzaj>
    <derivirana_varijabla naziv="DomainObject.PoslovniBrojDokumenta_1">St-902/2014-33</derivirana_varijabla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 d.o.o.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 d.o.o.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 d.o.o.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 d.o.o.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null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232</properties:Words>
  <properties:Characters>1152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2016-04-28T13:34:00Z</dcterms:created>
  <dc:creator>Sudsko vijeće</dc:creator>
  <cp:lastModifiedBy>Valentina Kranjčić</cp:lastModifiedBy>
  <cp:lastPrinted>2016-04-29T07:50:00Z</cp:lastPrinted>
  <dcterms:modified xmlns:xsi="http://www.w3.org/2001/XMLSchema-instance" xsi:type="dcterms:W3CDTF">2016-04-29T07:51:00Z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