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e16f" w14:paraId="28ae16f" w:rsidRDefault="00ED177D" w:rsidP="00ED177D" w:rsidR="00ED177D" w:rsidRPr="003724E1">
      <w:pPr>
        <w:jc w:val="both"/>
        <w15:collapsed w:val="false"/>
      </w:pPr>
      <w:bookmarkStart w:name="_GoBack" w:id="0"/>
      <w:bookmarkEnd w:id="0"/>
    </w:p>
    <w:p w:rsidRDefault="00ED177D" w:rsidP="00A522E8" w:rsidR="00A522E8" w:rsidRPr="003724E1">
      <w:pPr>
        <w:jc w:val="both"/>
      </w:pPr>
      <w:r w:rsidRPr="003724E1">
        <w:t xml:space="preserve"> </w:t>
      </w:r>
    </w:p>
    <w:p w:rsidRDefault="00B126D6" w:rsidP="003775E2" w:rsidR="00B126D6" w:rsidRPr="003724E1">
      <w:pPr>
        <w:jc w:val="both"/>
        <w:rPr>
          <w:b/>
          <w:bCs/>
        </w:rPr>
      </w:pPr>
    </w:p>
    <w:p w:rsidRDefault="00B126D6" w:rsidP="003775E2" w:rsidR="00B126D6" w:rsidRPr="003724E1">
      <w:pPr>
        <w:jc w:val="both"/>
        <w:rPr>
          <w:b/>
          <w:bCs/>
        </w:rPr>
      </w:pPr>
    </w:p>
    <w:p w:rsidRDefault="00ED177D" w:rsidP="003775E2" w:rsidR="00ED177D" w:rsidRPr="003724E1">
      <w:pPr>
        <w:jc w:val="both"/>
        <w:rPr>
          <w:b/>
          <w:bCs/>
        </w:rPr>
      </w:pPr>
      <w:r w:rsidRPr="003724E1">
        <w:rPr>
          <w:b/>
          <w:bCs/>
        </w:rPr>
        <w:t>REPUBLIKA HRVATSKA</w:t>
      </w:r>
    </w:p>
    <w:p w:rsidRDefault="00ED177D" w:rsidP="003775E2" w:rsidR="00A522E8" w:rsidRPr="003724E1">
      <w:pPr>
        <w:rPr>
          <w:b/>
          <w:bCs/>
        </w:rPr>
      </w:pPr>
      <w:r w:rsidRPr="003724E1">
        <w:rPr>
          <w:b/>
          <w:bCs/>
        </w:rPr>
        <w:t>TRGOVAČKI SUD U ZADRU</w:t>
      </w:r>
    </w:p>
    <w:p w:rsidRDefault="00A522E8" w:rsidP="003775E2" w:rsidR="00B66941" w:rsidRPr="003724E1">
      <w:r w:rsidRPr="003724E1">
        <w:t>Dr. Franje Tuđmana 35</w:t>
      </w:r>
    </w:p>
    <w:p w:rsidRDefault="00B66941" w:rsidP="003724E1" w:rsidR="00B66941" w:rsidRPr="003724E1">
      <w:r w:rsidRPr="003724E1">
        <w:t>Zadar</w:t>
      </w:r>
      <w:r w:rsidR="00ED177D" w:rsidRPr="003724E1">
        <w:t xml:space="preserve">                                                              </w:t>
      </w:r>
    </w:p>
    <w:p w:rsidRDefault="00010784" w:rsidP="00010784" w:rsidR="00ED177D" w:rsidRPr="003724E1">
      <w:pPr>
        <w:jc w:val="center"/>
        <w:rPr>
          <w:b/>
          <w:bCs/>
        </w:rPr>
      </w:pPr>
      <w:r w:rsidRPr="003724E1">
        <w:rPr>
          <w:b/>
          <w:bCs/>
        </w:rPr>
        <w:t xml:space="preserve">R E P U B L I K A  H R V A T S K A </w:t>
      </w:r>
    </w:p>
    <w:p w:rsidRDefault="007111AE" w:rsidP="00C87BED" w:rsidR="007111AE" w:rsidRPr="003724E1">
      <w:pPr>
        <w:rPr>
          <w:b/>
          <w:bCs/>
        </w:rPr>
      </w:pPr>
    </w:p>
    <w:p w:rsidRDefault="00384E98" w:rsidP="00ED177D" w:rsidR="00ED177D" w:rsidRPr="003724E1">
      <w:pPr>
        <w:jc w:val="center"/>
        <w:rPr>
          <w:b/>
          <w:bCs/>
        </w:rPr>
      </w:pPr>
      <w:r w:rsidRPr="003724E1">
        <w:rPr>
          <w:b/>
          <w:bCs/>
        </w:rPr>
        <w:t xml:space="preserve"> Z A K LJ U Č A K </w:t>
      </w:r>
    </w:p>
    <w:p w:rsidRDefault="00ED177D" w:rsidP="00ED177D" w:rsidR="00ED177D" w:rsidRPr="003724E1">
      <w:pPr>
        <w:jc w:val="both"/>
      </w:pPr>
    </w:p>
    <w:p w:rsidRDefault="007111AE" w:rsidP="00803A5A" w:rsidR="007111AE" w:rsidRPr="003724E1">
      <w:pPr>
        <w:ind w:firstLine="708"/>
        <w:jc w:val="both"/>
      </w:pPr>
      <w:r w:rsidRPr="003724E1">
        <w:t xml:space="preserve">Trgovački sud u Zadru, </w:t>
      </w:r>
      <w:r w:rsidR="00D67C2E" w:rsidRPr="003724E1">
        <w:t xml:space="preserve">po sutkinji Ani Markač, </w:t>
      </w:r>
      <w:r w:rsidR="007E7400" w:rsidRPr="003724E1">
        <w:t xml:space="preserve">po prijedlogu predlagatelja </w:t>
      </w:r>
      <w:r w:rsidR="005D5E5D" w:rsidRPr="003724E1">
        <w:t xml:space="preserve">TORNADO COMMERCE d.o.o., Bibinje, Zadarska 1, OIB:48432428535, kojeg zastupaju punomoćnici, odvjetnici iz Odvjetničkog društva Gluić &amp; Ninčević iz Zadra, Špire Brusine 16, dana </w:t>
      </w:r>
      <w:r w:rsidR="003724E1">
        <w:t>15. ožujka 2017.</w:t>
      </w:r>
      <w:r w:rsidR="00C87BED" w:rsidRPr="003724E1">
        <w:t xml:space="preserve">, </w:t>
      </w:r>
      <w:r w:rsidR="005D5E5D" w:rsidRPr="003724E1">
        <w:t>donosi</w:t>
      </w:r>
    </w:p>
    <w:p w:rsidRDefault="007111AE" w:rsidP="007111AE" w:rsidR="00EE27A6" w:rsidRPr="003724E1">
      <w:pPr>
        <w:pStyle w:val="StandardWeb"/>
        <w:ind w:firstLine="708" w:left="2124"/>
        <w:rPr>
          <w:b/>
        </w:rPr>
      </w:pPr>
      <w:r w:rsidRPr="003724E1">
        <w:rPr>
          <w:b/>
        </w:rPr>
        <w:t xml:space="preserve">           </w:t>
      </w:r>
      <w:r w:rsidR="005D5E5D" w:rsidRPr="003724E1">
        <w:rPr>
          <w:b/>
        </w:rPr>
        <w:t xml:space="preserve">    </w:t>
      </w:r>
      <w:r w:rsidRPr="003724E1">
        <w:rPr>
          <w:b/>
        </w:rPr>
        <w:t xml:space="preserve">z a k lj u č </w:t>
      </w:r>
      <w:r w:rsidR="005D5E5D" w:rsidRPr="003724E1">
        <w:rPr>
          <w:b/>
        </w:rPr>
        <w:t xml:space="preserve">a k </w:t>
      </w:r>
    </w:p>
    <w:p w:rsidRDefault="00EE27A6" w:rsidP="00EE27A6" w:rsidR="00EE27A6" w:rsidRPr="003724E1">
      <w:pPr>
        <w:tabs>
          <w:tab w:pos="960" w:val="left"/>
        </w:tabs>
        <w:jc w:val="both"/>
      </w:pPr>
      <w:r w:rsidRPr="003724E1">
        <w:t>I.</w:t>
      </w:r>
      <w:r w:rsidRPr="003724E1">
        <w:tab/>
        <w:t>Nalaže se dužniku TORNADO COMMERCE d.o.o., Bibinje, OIB:48432428535, da u roku 8 (osam) dana od dana zaprimanja prijepis</w:t>
      </w:r>
      <w:r w:rsidR="003724E1" w:rsidRPr="003724E1">
        <w:t xml:space="preserve">a ovog zaključka u spis dostavi </w:t>
      </w:r>
      <w:r w:rsidRPr="003724E1">
        <w:t>potvrdu Financijske agencije o broju dana blokade računa dužnika TORNADO COMMERCE d.o.o., Bibinje, OIB:48432428535, na dan</w:t>
      </w:r>
      <w:r w:rsidR="003724E1">
        <w:t xml:space="preserve"> podnošenja prijedloga Sudu</w:t>
      </w:r>
      <w:r w:rsidRPr="003724E1">
        <w:t xml:space="preserve"> tj. na dan</w:t>
      </w:r>
      <w:r w:rsidR="003724E1">
        <w:t xml:space="preserve"> </w:t>
      </w:r>
      <w:r w:rsidRPr="003724E1">
        <w:t xml:space="preserve">21. veljače 2017. </w:t>
      </w:r>
    </w:p>
    <w:p w:rsidRDefault="003724E1" w:rsidP="00EE27A6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II.</w:t>
      </w:r>
      <w:r w:rsidRPr="003724E1">
        <w:tab/>
        <w:t xml:space="preserve">Nalaže se dužniku TORNADO COMMERCE d.o.o., Bibinje, OIB:48432428535, da u roku 8 (osam) dana od dana zaprimanja prijepisa ovog zaključka dopuni svoj prijedlog za otvaranje predstečajnog  postupka od </w:t>
      </w:r>
      <w:r>
        <w:t>21. veljače 2017</w:t>
      </w:r>
      <w:r w:rsidRPr="003724E1">
        <w:t>. sukladno odredbi čl. 17. Stečajnog zakona (Narodne novine broj 71/15) tj. na način da u spis predmeta dostavi popis imovine i obveza dužnik koji se sastoji od naznake: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nekretnina i pokretnina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imovinskih prava dužnika na tuđim stvarima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i nenovčanih tražbina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prava koja čine imovinu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sredstava na računima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druge imovine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obveza dužnika unesenih u poslovne knjige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novčanih i nenovčanih obveza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razlučenih prava na imovini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izlučnih prava- prosječnih mjesečnih troškova redovnog poslovanja dužnika u posljednjih godinu dana 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postupaka pred sudovima ili javnopravnim tijelima u kojima je dužnik stranka i visinu ili opis tražbine koja je predmet postupka.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II</w:t>
      </w:r>
      <w:r w:rsidR="00C74DC3">
        <w:t>I</w:t>
      </w:r>
      <w:r w:rsidRPr="003724E1">
        <w:t>.</w:t>
      </w:r>
      <w:r w:rsidRPr="003724E1">
        <w:tab/>
        <w:t xml:space="preserve">Nalaže se dužniku </w:t>
      </w:r>
      <w:r>
        <w:t>TORNADO COMMERCE d.o.o., Bibinje, OIB:48432428535,</w:t>
      </w:r>
      <w:r w:rsidRPr="003724E1">
        <w:t xml:space="preserve"> da u roku 8 (osam) dana od dana zaprimanja prijepisa ovog zaključka dopuni svoj prijedlog za otvaranje predstečajnog  postupka od</w:t>
      </w:r>
      <w:r>
        <w:t xml:space="preserve">21. veljače 2017. </w:t>
      </w:r>
      <w:r w:rsidRPr="003724E1">
        <w:t>sukladno odredbi čl. 26. Stečajnog zakona (Narodne novine broj 71/15) tj. na način da u spis dostavi: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financijske izvještaje u skladu sa Zakonom o računovodstvu koji nisu stariji od tri mjeseca od dana podnošenja prijedloga za otvaranje predstečajnog postupka, s time da se usporedni </w:t>
      </w:r>
      <w:r w:rsidRPr="003724E1">
        <w:lastRenderedPageBreak/>
        <w:t xml:space="preserve">podaci u financijskom izvještajima iskazuju sa stanjem na dan godišnjih financijskih izvještaja prethodne godine, odnosno evidencije koje vode u skladu s poreznim propisima ako je dužnik obvezni poreza na dohodak, 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opis pregovora s vjerovnicima, ako su prethodili prijedlogu za otvaranje predstečajnog postupka, uključujući i potrebne obavijesti dostavljene vjerovnicima koji sudjeluju u postupku,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dokaz o ukupnoj aktivi i dokaz o ukupnom prihodu za prethodnu godinu i broju zaposlenih na zadnji dan u mjesecu koji prethodi danu podnošenja prijedloga,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plan restrukturiranja.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7111AE">
      <w:pPr>
        <w:tabs>
          <w:tab w:pos="960" w:val="left"/>
        </w:tabs>
        <w:jc w:val="both"/>
      </w:pPr>
      <w:r w:rsidRPr="003724E1">
        <w:t xml:space="preserve">III. </w:t>
      </w:r>
      <w:r w:rsidRPr="003724E1">
        <w:tab/>
        <w:t xml:space="preserve">Ukoliko podnositelj prijedloga ne postupi u skladu s uputama </w:t>
      </w:r>
      <w:r>
        <w:t xml:space="preserve">iz točke I., II. </w:t>
      </w:r>
      <w:r w:rsidRPr="003724E1">
        <w:t>i II</w:t>
      </w:r>
      <w:r>
        <w:t>I</w:t>
      </w:r>
      <w:r w:rsidRPr="003724E1">
        <w:t>. ovog zaključka, Sud će u roku od osam dana nakon isteka roka odbaciti prijedlog za otvaranje predstečajnog postupka.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7111AE" w:rsidP="00B07561" w:rsidR="00635CCE" w:rsidRPr="003724E1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U Zadru </w:t>
      </w:r>
      <w:r w:rsidR="003724E1">
        <w:rPr>
          <w:sz w:val="24"/>
          <w:szCs w:val="24"/>
          <w:lang w:val="hr-HR"/>
        </w:rPr>
        <w:t>1</w:t>
      </w:r>
      <w:r w:rsidR="00EE27A6" w:rsidRPr="003724E1">
        <w:rPr>
          <w:sz w:val="24"/>
          <w:szCs w:val="24"/>
          <w:lang w:val="hr-HR"/>
        </w:rPr>
        <w:t xml:space="preserve">5. ožujka 2017. </w:t>
      </w:r>
      <w:r w:rsidR="005D5E5D" w:rsidRPr="003724E1">
        <w:rPr>
          <w:sz w:val="24"/>
          <w:szCs w:val="24"/>
          <w:lang w:val="hr-HR"/>
        </w:rPr>
        <w:t xml:space="preserve"> </w:t>
      </w:r>
      <w:r w:rsidRPr="003724E1">
        <w:rPr>
          <w:sz w:val="24"/>
          <w:szCs w:val="24"/>
          <w:lang w:val="hr-HR"/>
        </w:rPr>
        <w:t xml:space="preserve"> </w:t>
      </w:r>
    </w:p>
    <w:p w:rsidRDefault="003724E1" w:rsidP="00C74DC3" w:rsidR="0002756D" w:rsidRPr="003724E1">
      <w:pPr>
        <w:pStyle w:val="Tijeloteksta2"/>
        <w:spacing w:lineRule="auto" w:line="240" w:after="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</w:t>
      </w:r>
      <w:r w:rsidR="00C00149" w:rsidRPr="003724E1">
        <w:rPr>
          <w:sz w:val="24"/>
          <w:szCs w:val="24"/>
          <w:lang w:val="hr-HR"/>
        </w:rPr>
        <w:t>S</w:t>
      </w:r>
      <w:r w:rsidR="007111AE" w:rsidRPr="003724E1">
        <w:rPr>
          <w:sz w:val="24"/>
          <w:szCs w:val="24"/>
          <w:lang w:val="hr-HR"/>
        </w:rPr>
        <w:t>utkinja</w:t>
      </w:r>
    </w:p>
    <w:p w:rsidRDefault="00803A5A" w:rsidP="00C74DC3" w:rsidR="007111AE" w:rsidRPr="003724E1">
      <w:pPr>
        <w:pStyle w:val="Tijeloteksta2"/>
        <w:spacing w:lineRule="auto" w:line="240" w:after="0"/>
        <w:jc w:val="right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  <w:t xml:space="preserve">     </w:t>
      </w:r>
      <w:r w:rsidR="003724E1">
        <w:rPr>
          <w:sz w:val="24"/>
          <w:szCs w:val="24"/>
          <w:lang w:val="hr-HR"/>
        </w:rPr>
        <w:t xml:space="preserve">            </w:t>
      </w:r>
      <w:r w:rsidR="0002756D" w:rsidRPr="003724E1">
        <w:rPr>
          <w:sz w:val="24"/>
          <w:szCs w:val="24"/>
          <w:lang w:val="hr-HR"/>
        </w:rPr>
        <w:t>Ana Markač</w:t>
      </w:r>
    </w:p>
    <w:p w:rsidRDefault="007111AE" w:rsidP="00C74DC3" w:rsidR="007111AE" w:rsidRPr="003724E1">
      <w:pPr>
        <w:jc w:val="right"/>
      </w:pPr>
    </w:p>
    <w:p w:rsidRDefault="00803A5A" w:rsidP="0002756D" w:rsidR="00803A5A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POUKA O PRAVNOM LIJEKU</w:t>
      </w:r>
      <w:r w:rsidR="00635CCE" w:rsidRPr="003724E1">
        <w:rPr>
          <w:sz w:val="24"/>
          <w:szCs w:val="24"/>
          <w:lang w:val="hr-HR"/>
        </w:rPr>
        <w:t>:</w:t>
      </w:r>
    </w:p>
    <w:p w:rsidRDefault="00635CCE" w:rsidP="00635CCE" w:rsidR="00635CCE" w:rsidRPr="003724E1">
      <w:r w:rsidRPr="003724E1">
        <w:t>Protiv ovog zaključka nije dopuštena žalba.(čl. 19. st. 7. Stečajnog zakona).</w:t>
      </w: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DNA</w:t>
      </w:r>
    </w:p>
    <w:p w:rsidRDefault="007111AE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- </w:t>
      </w:r>
      <w:r w:rsidR="00803A5A" w:rsidRPr="003724E1">
        <w:rPr>
          <w:sz w:val="24"/>
          <w:szCs w:val="24"/>
          <w:lang w:val="hr-HR"/>
        </w:rPr>
        <w:t xml:space="preserve">podnositelju </w:t>
      </w:r>
      <w:r w:rsidR="002503E8" w:rsidRPr="003724E1">
        <w:rPr>
          <w:sz w:val="24"/>
          <w:szCs w:val="24"/>
          <w:lang w:val="hr-HR"/>
        </w:rPr>
        <w:t xml:space="preserve">prijedloga </w:t>
      </w:r>
      <w:r w:rsidR="005D5E5D" w:rsidRPr="003724E1">
        <w:rPr>
          <w:sz w:val="24"/>
          <w:szCs w:val="24"/>
          <w:lang w:val="hr-HR"/>
        </w:rPr>
        <w:t>putem punomoćnika</w:t>
      </w:r>
    </w:p>
    <w:p w:rsidRDefault="00B07561" w:rsidP="007111AE" w:rsidR="00B07561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- e-Oglasna ploča</w:t>
      </w:r>
    </w:p>
    <w:p w:rsidRDefault="005D5E5D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- u</w:t>
      </w:r>
      <w:r w:rsidR="007111AE" w:rsidRPr="003724E1">
        <w:rPr>
          <w:sz w:val="24"/>
          <w:szCs w:val="24"/>
          <w:lang w:val="hr-HR"/>
        </w:rPr>
        <w:t xml:space="preserve"> spis</w:t>
      </w:r>
    </w:p>
    <w:p w:rsidRDefault="007111AE" w:rsidP="007111AE" w:rsidR="007111AE" w:rsidRPr="003724E1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7111AE" w:rsidP="007111AE" w:rsidR="007111AE" w:rsidRPr="003724E1"/>
    <w:p w:rsidRDefault="00B471E1" w:rsidP="007111AE" w:rsidR="00B471E1" w:rsidRPr="003724E1">
      <w:pPr>
        <w:jc w:val="both"/>
      </w:pPr>
    </w:p>
    <w:sectPr w:rsidR="00B471E1" w:rsidRPr="003724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3724E1">
      <w:t>68/17-7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24E1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2E5B"/>
    <w:rsid w:val="004C59B9"/>
    <w:rsid w:val="004D2148"/>
    <w:rsid w:val="004E0419"/>
    <w:rsid w:val="004E6417"/>
    <w:rsid w:val="0052134D"/>
    <w:rsid w:val="00542EEE"/>
    <w:rsid w:val="005A30BB"/>
    <w:rsid w:val="005A65A7"/>
    <w:rsid w:val="005D5E5D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07561"/>
    <w:rsid w:val="00B126D6"/>
    <w:rsid w:val="00B172D9"/>
    <w:rsid w:val="00B174E4"/>
    <w:rsid w:val="00B471E1"/>
    <w:rsid w:val="00B66941"/>
    <w:rsid w:val="00B7032A"/>
    <w:rsid w:val="00B85399"/>
    <w:rsid w:val="00B94CC5"/>
    <w:rsid w:val="00BF1469"/>
    <w:rsid w:val="00BF2836"/>
    <w:rsid w:val="00C00149"/>
    <w:rsid w:val="00C32382"/>
    <w:rsid w:val="00C63069"/>
    <w:rsid w:val="00C74DC3"/>
    <w:rsid w:val="00C765C2"/>
    <w:rsid w:val="00C87BED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27A6"/>
    <w:rsid w:val="00EE3E4A"/>
    <w:rsid w:val="00F175A6"/>
    <w:rsid w:val="00F178FA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3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0623A-F55B-42AD-BB15-899B03478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2725</properties:Characters>
  <properties:Lines>77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2017-03-15T11:15:00Z</dcterms:created>
  <dc:creator>Ardena Bajlo</dc:creator>
  <cp:lastModifiedBy>Marijana Žuža</cp:lastModifiedBy>
  <cp:lastPrinted>2017-03-15T11:22:00Z</cp:lastPrinted>
  <dcterms:modified xmlns:xsi="http://www.w3.org/2001/XMLSchema-instance" xsi:type="dcterms:W3CDTF">2017-03-15T12:22:00Z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