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6341" w14:paraId="fcb6341" w:rsidRDefault="009214CE" w:rsidR="009214CE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341" w:rsidP="00346341" w:rsidR="00346341">
      <w:bookmarkStart w:name="_GoBack" w:id="0"/>
      <w:bookmarkEnd w:id="0"/>
      <w:r>
        <w:t>REPUBLIKA HRVATSKA</w:t>
      </w:r>
    </w:p>
    <w:p w:rsidRDefault="00346341" w:rsidP="00346341" w:rsidR="00346341">
      <w:r>
        <w:t xml:space="preserve"> Trgovački sud u Zagrebu </w:t>
      </w:r>
    </w:p>
    <w:p w:rsidRDefault="00346341" w:rsidP="00346341" w:rsidR="00346341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</w:t>
      </w:r>
    </w:p>
    <w:p w:rsidRDefault="00346341" w:rsidP="00346341" w:rsidR="00346341">
      <w:pPr>
        <w:jc w:val="right"/>
      </w:pPr>
      <w:smartTag w:element="metricconverter" w:uri="urn:schemas-microsoft-com:office:smarttags">
        <w:smartTagPr>
          <w:attr w:val="72 St" w:name="ProductID"/>
        </w:smartTagPr>
        <w:r>
          <w:t>72 St</w:t>
        </w:r>
      </w:smartTag>
      <w:r>
        <w:t>-622/2015-4</w:t>
      </w:r>
    </w:p>
    <w:p w:rsidRDefault="00346341" w:rsidP="00346341" w:rsidR="00346341">
      <w:pPr>
        <w:jc w:val="center"/>
      </w:pPr>
      <w:r>
        <w:t xml:space="preserve"> U IME REPUBLIKE HRVATSKE</w:t>
      </w:r>
    </w:p>
    <w:p w:rsidRDefault="00346341" w:rsidP="00346341" w:rsidR="00346341">
      <w:pPr>
        <w:jc w:val="center"/>
      </w:pPr>
      <w:r>
        <w:t>R J E Š E N J E</w:t>
      </w:r>
    </w:p>
    <w:p w:rsidRDefault="00346341" w:rsidP="00346341" w:rsidR="00346341">
      <w:pPr>
        <w:rPr>
          <w:b/>
        </w:rPr>
      </w:pPr>
    </w:p>
    <w:p w:rsidRDefault="00346341" w:rsidP="00346341" w:rsidR="00346341">
      <w:pPr>
        <w:ind w:firstLine="708"/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u povodu prijedloga predlagatelja </w:t>
      </w:r>
      <w:r>
        <w:t xml:space="preserve">PRIZMA CONSULTING d.o.o., Zagreb, </w:t>
      </w:r>
      <w:proofErr w:type="spellStart"/>
      <w:r>
        <w:t>Hruševečka</w:t>
      </w:r>
      <w:proofErr w:type="spellEnd"/>
      <w:r>
        <w:t xml:space="preserve"> 11, OIB: 92675099115</w:t>
      </w:r>
      <w:r>
        <w:rPr>
          <w:lang w:val="pt-BR"/>
        </w:rPr>
        <w:t xml:space="preserve">, za otvaranje stečajnog postupka nad dužnikom </w:t>
      </w:r>
      <w:r>
        <w:t xml:space="preserve">PRIZMA CONSULTING d.o.o., Zagreb, </w:t>
      </w:r>
      <w:proofErr w:type="spellStart"/>
      <w:r>
        <w:t>Hruševečka</w:t>
      </w:r>
      <w:proofErr w:type="spellEnd"/>
      <w:r>
        <w:t xml:space="preserve"> 11, OIB: 92675099115,</w:t>
      </w:r>
      <w:r>
        <w:rPr>
          <w:lang w:val="pt-BR"/>
        </w:rPr>
        <w:t xml:space="preserve"> dana </w:t>
      </w:r>
      <w:r>
        <w:t xml:space="preserve">4. svibnja 2016. godine, </w:t>
      </w:r>
    </w:p>
    <w:p w:rsidRDefault="00346341" w:rsidP="00346341" w:rsidR="00346341">
      <w:pPr>
        <w:jc w:val="both"/>
        <w:rPr>
          <w:lang w:val="pt-BR"/>
        </w:rPr>
      </w:pPr>
    </w:p>
    <w:p w:rsidRDefault="00346341" w:rsidP="00346341" w:rsidR="00346341">
      <w:pPr>
        <w:ind w:firstLine="708" w:left="3540"/>
      </w:pPr>
      <w:r>
        <w:t>r i j e š i o   je</w:t>
      </w:r>
    </w:p>
    <w:p w:rsidRDefault="00346341" w:rsidP="00346341" w:rsidR="00346341"/>
    <w:p w:rsidRDefault="00346341" w:rsidP="00346341" w:rsidR="00346341">
      <w:pPr>
        <w:ind w:firstLine="708"/>
        <w:jc w:val="both"/>
      </w:pPr>
      <w:r>
        <w:t xml:space="preserve">Odbacuje se prijedlog predlagatelja PRIZMA CONSULTING d.o.o., Zagreb, </w:t>
      </w:r>
      <w:proofErr w:type="spellStart"/>
      <w:r>
        <w:t>Hruševečka</w:t>
      </w:r>
      <w:proofErr w:type="spellEnd"/>
      <w:r>
        <w:t xml:space="preserve"> 11, OIB: 92675099115</w:t>
      </w:r>
      <w:r>
        <w:rPr>
          <w:lang w:val="pt-BR"/>
        </w:rPr>
        <w:t xml:space="preserve">, za otvaranje stečajnog postupka nad dužnikom </w:t>
      </w:r>
      <w:r>
        <w:t xml:space="preserve">PRIZMA CONSULTING d.o.o., Zagreb, </w:t>
      </w:r>
      <w:proofErr w:type="spellStart"/>
      <w:r>
        <w:t>Hruševečka</w:t>
      </w:r>
      <w:proofErr w:type="spellEnd"/>
      <w:r>
        <w:t xml:space="preserve"> 11, OIB: 92675099115, od 26. kolovoza 2015. godine</w:t>
      </w:r>
    </w:p>
    <w:p w:rsidRDefault="00346341" w:rsidP="00346341" w:rsidR="00346341">
      <w:pPr>
        <w:ind w:firstLine="708"/>
        <w:jc w:val="both"/>
      </w:pPr>
    </w:p>
    <w:p w:rsidRDefault="00346341" w:rsidP="00346341" w:rsidR="00346341">
      <w:pPr>
        <w:ind w:firstLine="708" w:left="3540"/>
      </w:pPr>
      <w:r>
        <w:t>Obrazloženje</w:t>
      </w:r>
    </w:p>
    <w:p w:rsidRDefault="00346341" w:rsidP="00346341" w:rsidR="00346341">
      <w:pPr>
        <w:ind w:firstLine="708" w:left="3540"/>
      </w:pPr>
    </w:p>
    <w:p w:rsidRDefault="00346341" w:rsidP="00346341" w:rsidR="00346341">
      <w:pPr>
        <w:ind w:firstLine="709"/>
        <w:jc w:val="both"/>
      </w:pPr>
      <w:r>
        <w:t xml:space="preserve">Predlagatelj PRIZMA CONSULTING d.o.o., Zagreb, </w:t>
      </w:r>
      <w:proofErr w:type="spellStart"/>
      <w:r>
        <w:t>Hruševečka</w:t>
      </w:r>
      <w:proofErr w:type="spellEnd"/>
      <w:r>
        <w:t xml:space="preserve"> 11, OIB: 92675099115, podnio je ovom sudu dana 26. kolovoza 2015. prijedlog za otvaranje stečajnog postupka nad dužnikom PRIZMA CONSULTING d.o.o., Zagreb, </w:t>
      </w:r>
      <w:proofErr w:type="spellStart"/>
      <w:r>
        <w:t>Hruševečka</w:t>
      </w:r>
      <w:proofErr w:type="spellEnd"/>
      <w:r>
        <w:t xml:space="preserve"> 11, OIB: 92675099115</w:t>
      </w:r>
    </w:p>
    <w:p w:rsidRDefault="00346341" w:rsidP="00346341" w:rsidR="00346341">
      <w:pPr>
        <w:ind w:firstLine="708"/>
        <w:jc w:val="both"/>
      </w:pPr>
      <w:r>
        <w:t>Međutim, uvidom u izvod iz sudskog registra, sud je utvrdio kako je dužnik prestao postojati. Slijedom navedenoga, a imajući u vidu da je dužnik prestao postojati, kao i činjenicu da se stečajni postupak ne može voditi nad dužnikom koji je prestao postojati, valjalo je odlučiti kao u izreci rješenja.</w:t>
      </w:r>
    </w:p>
    <w:p w:rsidRDefault="00346341" w:rsidP="00346341" w:rsidR="00346341">
      <w:r>
        <w:t xml:space="preserve"> </w:t>
      </w:r>
    </w:p>
    <w:p w:rsidRDefault="00346341" w:rsidP="00346341" w:rsidR="00346341">
      <w:pPr>
        <w:ind w:firstLine="708" w:left="2832"/>
      </w:pPr>
      <w:r>
        <w:t xml:space="preserve">U Zagrebu, 4. svibnja 2016. </w:t>
      </w:r>
    </w:p>
    <w:p w:rsidRDefault="00346341" w:rsidP="00346341" w:rsidR="003463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46341" w:rsidP="00346341" w:rsidR="003463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46341" w:rsidP="00346341" w:rsidR="003463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46341" w:rsidP="00346341" w:rsidR="003463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346341" w:rsidP="00346341" w:rsidR="003463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46341" w:rsidP="00346341" w:rsidR="003463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46341" w:rsidP="00346341" w:rsidR="0034634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46341" w:rsidP="00346341" w:rsidR="00346341"/>
    <w:p w:rsidRDefault="00346341" w:rsidP="00346341" w:rsidR="00346341"/>
    <w:p w:rsidRDefault="00346341" w:rsidP="00346341" w:rsidR="00346341">
      <w:r>
        <w:t>UPUTA O PRAVNOM LIJEKU:</w:t>
      </w:r>
    </w:p>
    <w:p w:rsidRDefault="00346341" w:rsidP="00346341" w:rsidR="00346341">
      <w:r>
        <w:t>Protiv ovog rješenja, nezadovoljna stranka može uložiti žalbu Visokom trgovačkom sudu Republike Hrvatske u roku od 8 dana po primitku rješenja, a ulaže se putem ovog suda u 2 primjerka.</w:t>
      </w:r>
    </w:p>
    <w:p w:rsidRDefault="00346341" w:rsidP="00346341" w:rsidR="00346341"/>
    <w:p w:rsidRDefault="00346341" w:rsidP="00346341" w:rsidR="00346341"/>
    <w:p w:rsidRDefault="00346341" w:rsidP="00346341" w:rsidR="00346341"/>
    <w:p w:rsidRDefault="00E45629" w:rsidP="00346341" w:rsidR="00E45629"/>
    <w:sectPr w:rsidR="00E456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E56A3"/>
    <w:multiLevelType w:val="hybridMultilevel"/>
    <w:tmpl w:val="948AEB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629"/>
    <w:rsid w:val="0011093D"/>
    <w:rsid w:val="001544CF"/>
    <w:rsid w:val="00224CAA"/>
    <w:rsid w:val="00241432"/>
    <w:rsid w:val="00245A41"/>
    <w:rsid w:val="002929E3"/>
    <w:rsid w:val="00346341"/>
    <w:rsid w:val="00347B6D"/>
    <w:rsid w:val="003B0A82"/>
    <w:rsid w:val="00463FBE"/>
    <w:rsid w:val="005864EE"/>
    <w:rsid w:val="00631D56"/>
    <w:rsid w:val="007A07D2"/>
    <w:rsid w:val="007A5EB4"/>
    <w:rsid w:val="00845EFE"/>
    <w:rsid w:val="008616E0"/>
    <w:rsid w:val="009214CE"/>
    <w:rsid w:val="009A7CA1"/>
    <w:rsid w:val="00AE28BE"/>
    <w:rsid w:val="00B65869"/>
    <w:rsid w:val="00D2066C"/>
    <w:rsid w:val="00E45629"/>
    <w:rsid w:val="00F4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6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214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14CE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214C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214C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0A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6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214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14CE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214C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214C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0A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9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St-622/2015-4</izvorni_sadrzaj>
    <derivirana_varijabla naziv="DomainObject.Oznaka_1">St-622/2015-4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St-622/2015-4</izvorni_sadrzaj>
    <derivirana_varijabla naziv="DomainObject.PoslovniBrojDokumenta_1">St-622/2015-4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</izvorni_sadrzaj>
    <derivirana_varijabla naziv="DomainObject.Predmet.SudioniciListNaziv_1">
      <item>PRIZMA CONSULTING d.o.o.</item>
      <item>PRIZMA CONSULTING d.o.o.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</izvorni_sadrzaj>
    <derivirana_varijabla naziv="DomainObject.Predmet.SudioniciListNazivOIB_1">
      <item>, OIB 92675099115</item>
      <item>, OIB 92675099115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1360</properties:Characters>
  <properties:Lines>50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2016-05-05T12:30:00Z</dcterms:created>
  <dc:creator>nribaric</dc:creator>
  <cp:lastModifiedBy>Jadranka Zelić</cp:lastModifiedBy>
  <cp:lastPrinted>2016-05-05T12:29:00Z</cp:lastPrinted>
  <dcterms:modified xmlns:xsi="http://www.w3.org/2001/XMLSchema-instance" xsi:type="dcterms:W3CDTF">2016-05-05T12:41:00Z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St-622/2015-4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