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96417" w14:paraId="7696417" w:rsidRDefault="00CE6CE3" w:rsidP="00CE6CE3" w:rsidR="00AE649C" w:rsidRPr="00CE6CE3">
      <w:pPr>
        <w:pStyle w:val="SudSjedite"/>
        <w15:collapsed w:val="false"/>
      </w:pPr>
      <w:bookmarkStart w:name="_GoBack" w:id="0"/>
      <w:bookmarkEnd w:id="0"/>
      <w:r>
        <w:rPr>
          <w:rFonts w:cstheme="majorBidi" w:eastAsiaTheme="majorEastAsia"/>
          <w:b/>
          <w:bCs/>
          <w:noProof w:val="false"/>
          <w:color w:themeColor="accent1" w:val="4F81BD"/>
          <w:lang w:eastAsia="en-US"/>
        </w:rPr>
        <w:t xml:space="preserve">                                                                                                      </w:t>
      </w:r>
      <w:r w:rsidRPr="00CE6CE3">
        <w:rPr>
          <w:rFonts w:cstheme="majorBidi" w:eastAsiaTheme="majorEastAsia"/>
          <w:bCs/>
          <w:noProof w:val="false"/>
          <w:lang w:eastAsia="en-US"/>
        </w:rPr>
        <w:t>Poslovni broj: 4 St-563/16-12</w:t>
      </w:r>
      <w:r w:rsidR="00EA1C6D" w:rsidRPr="00CE6CE3">
        <w:tab/>
      </w:r>
    </w:p>
    <w:p w:rsidRDefault="00CE6CE3" w:rsidP="00CE6CE3" w:rsidR="00CE6CE3" w:rsidRPr="00CE6CE3">
      <w:pPr>
        <w:tabs>
          <w:tab w:pos="516" w:val="left"/>
        </w:tabs>
        <w:spacing w:after="0"/>
        <w:rPr>
          <w:rFonts w:cs="Times New Roman"/>
          <w:bCs/>
        </w:rPr>
      </w:pPr>
      <w:r w:rsidRPr="00CE6CE3">
        <w:rPr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CE6CE3" w:rsidP="00CE6CE3" w:rsidR="00CE6CE3" w:rsidRPr="00CE6CE3">
      <w:pPr>
        <w:spacing w:after="0"/>
        <w:rPr>
          <w:rFonts w:cs="Times New Roman"/>
        </w:rPr>
      </w:pPr>
    </w:p>
    <w:p w:rsidRDefault="00CE6CE3" w:rsidP="00CE6CE3" w:rsidR="00CE6CE3" w:rsidRPr="00CE6CE3">
      <w:pPr>
        <w:spacing w:after="0"/>
        <w:ind w:firstLine="720"/>
        <w:rPr>
          <w:rFonts w:cs="Times New Roman"/>
        </w:rPr>
      </w:pPr>
    </w:p>
    <w:p w:rsidRDefault="00CE6CE3" w:rsidP="00CE6CE3" w:rsidR="00CE6CE3" w:rsidRPr="00CE6CE3">
      <w:pPr>
        <w:spacing w:after="0"/>
        <w:ind w:firstLine="720"/>
        <w:rPr>
          <w:rFonts w:cs="Times New Roman"/>
        </w:rPr>
      </w:pPr>
    </w:p>
    <w:p w:rsidRDefault="00CE6CE3" w:rsidP="00CE6CE3" w:rsidR="00CE6CE3" w:rsidRPr="00CE6CE3">
      <w:pPr>
        <w:spacing w:after="0"/>
        <w:rPr>
          <w:rFonts w:cs="Times New Roman"/>
        </w:rPr>
      </w:pPr>
      <w:r w:rsidRPr="00CE6CE3">
        <w:rPr>
          <w:rFonts w:cs="Times New Roman"/>
        </w:rPr>
        <w:t xml:space="preserve">       REPUBLIKA HRVATSKA</w:t>
      </w:r>
    </w:p>
    <w:p w:rsidRDefault="00CE6CE3" w:rsidP="00CE6CE3" w:rsidR="00CE6CE3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CE6CE3" w:rsidP="00CE6CE3" w:rsidR="00CE6CE3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CE6CE3" w:rsidP="00CE6CE3" w:rsidR="00CE6CE3">
      <w:pPr>
        <w:spacing w:after="0"/>
        <w:rPr>
          <w:rFonts w:cs="Times New Roman"/>
        </w:rPr>
      </w:pPr>
    </w:p>
    <w:p w:rsidRDefault="00CE6CE3" w:rsidP="00CE6CE3" w:rsidR="00CE6CE3">
      <w:pPr>
        <w:spacing w:after="0"/>
        <w:rPr>
          <w:rFonts w:cs="Times New Roman"/>
        </w:rPr>
      </w:pPr>
    </w:p>
    <w:p w:rsidRDefault="00CE6CE3" w:rsidP="00CE6CE3" w:rsidR="00CE6CE3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I M E   R E P U B L I K E   H R V A T S K E</w:t>
      </w:r>
    </w:p>
    <w:p w:rsidRDefault="00CE6CE3" w:rsidP="00CE6CE3" w:rsidR="00CE6CE3">
      <w:pPr>
        <w:spacing w:after="0"/>
        <w:jc w:val="center"/>
        <w:rPr>
          <w:rFonts w:cs="Times New Roman"/>
          <w:b/>
        </w:rPr>
      </w:pPr>
    </w:p>
    <w:p w:rsidRDefault="00CE6CE3" w:rsidP="00CE6CE3" w:rsidR="00CE6CE3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J E Š E NJ E </w:t>
      </w:r>
    </w:p>
    <w:p w:rsidRDefault="00CE6CE3" w:rsidP="00CE6CE3" w:rsidR="00CE6CE3">
      <w:pPr>
        <w:spacing w:after="0"/>
        <w:jc w:val="center"/>
        <w:rPr>
          <w:rFonts w:cs="Times New Roman"/>
        </w:rPr>
      </w:pPr>
    </w:p>
    <w:p w:rsidRDefault="00CE6CE3" w:rsidP="00CE6CE3" w:rsidR="00CE6CE3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>Trgovački sud u Varaždinu, po sucu toga suda Iris Hatvalić Nemec, kao stečajnom sucu, u stečajnom predmetu povodom prijedloga podnositelja FINA, RC Zagreb, Podružnica Varaždin, A. Cesarca 2, OIB: 85821130368, za pokretanje stečajnog postupka nad dužnikom BERCOMM J&amp;G d.o.o., Beretinec, Vinogradska 51/A, OIB: 55102334929, 12. listopada 2016.</w:t>
      </w:r>
    </w:p>
    <w:p w:rsidRDefault="00CE6CE3" w:rsidP="00CE6CE3" w:rsidR="00CE6CE3">
      <w:pPr>
        <w:spacing w:after="0"/>
        <w:ind w:firstLine="720"/>
        <w:jc w:val="both"/>
        <w:rPr>
          <w:rFonts w:cs="Times New Roman"/>
        </w:rPr>
      </w:pPr>
    </w:p>
    <w:p w:rsidRDefault="00CE6CE3" w:rsidP="00CE6CE3" w:rsidR="00CE6CE3">
      <w:pPr>
        <w:spacing w:after="0"/>
        <w:ind w:firstLine="720"/>
        <w:jc w:val="center"/>
        <w:rPr>
          <w:rFonts w:cs="Times New Roman"/>
        </w:rPr>
      </w:pPr>
      <w:r>
        <w:rPr>
          <w:rFonts w:cs="Times New Roman"/>
        </w:rPr>
        <w:t>r i j e š i o  j e</w:t>
      </w:r>
    </w:p>
    <w:p w:rsidRDefault="00CE6CE3" w:rsidP="00CE6CE3" w:rsidR="00CE6CE3">
      <w:pPr>
        <w:spacing w:after="0"/>
        <w:jc w:val="center"/>
        <w:rPr>
          <w:rFonts w:cs="Times New Roman"/>
        </w:rPr>
      </w:pPr>
    </w:p>
    <w:p w:rsidRDefault="00CE6CE3" w:rsidP="00CE6CE3" w:rsidR="00CE6CE3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>Otvara se stečajni postupak nad stečajnim dužnikom BERCOMM J&amp;G d.o.o., Beretinec, Vinogradska 51/A, OIB: 55102334929, sa danom 12. listopada 2016. u 14,00 sati.</w:t>
      </w:r>
    </w:p>
    <w:p w:rsidRDefault="00CE6CE3" w:rsidP="00CE6CE3" w:rsidR="00CE6CE3">
      <w:pPr>
        <w:widowControl w:val="false"/>
        <w:suppressAutoHyphens/>
        <w:spacing w:after="0"/>
        <w:ind w:left="1065"/>
        <w:jc w:val="both"/>
        <w:rPr>
          <w:rFonts w:cs="Times New Roman"/>
        </w:rPr>
      </w:pPr>
    </w:p>
    <w:p w:rsidRDefault="00CE6CE3" w:rsidP="00CE6CE3" w:rsidR="00CE6CE3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t xml:space="preserve">Za stečajnog upravitelja imenuje se Daniel Deković, Zagreb, Novačka 329, OIB: 76292704973. </w:t>
      </w:r>
    </w:p>
    <w:p w:rsidRDefault="00CE6CE3" w:rsidP="00CE6CE3" w:rsidR="00CE6CE3">
      <w:pPr>
        <w:pStyle w:val="Odlomakpopisa"/>
        <w:spacing w:after="0"/>
        <w:ind w:firstLine="0" w:left="1070"/>
      </w:pPr>
    </w:p>
    <w:p w:rsidRDefault="00CE6CE3" w:rsidP="00CE6CE3" w:rsidR="00CE6CE3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>Pozivaju se vjerovnici stečajnog dužnika da u roku od 60 dana od dana objave oglasa o otvaranju stečajnog postupka na E-oglasnoj ploči suda prijave svoje tražbine stečajnom upravitelju i to u dva primjerka s ispravama na kojima se tražbine temelje, uz potvrdu o plaćenoj pristojbi u iznosu od 2% vrijednosti tražbine, ali najviše 500,00 KN na žiro-račun državnog proračuna br. HR12 1001 0051 8630 0016 0, model HR64, poziv na broj odobrenja 5045-3574-22056316.</w:t>
      </w:r>
    </w:p>
    <w:p w:rsidRDefault="00CE6CE3" w:rsidP="00CE6CE3" w:rsidR="00CE6CE3">
      <w:pPr>
        <w:pStyle w:val="Odlomakpopisa"/>
        <w:spacing w:after="0"/>
        <w:rPr>
          <w:rFonts w:cs="Times New Roman"/>
        </w:rPr>
      </w:pPr>
    </w:p>
    <w:p w:rsidRDefault="00CE6CE3" w:rsidP="00CE6CE3" w:rsidR="00CE6CE3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>Pozivaju se dužnikovi dužnici da svoje obveze prema stečajnom dužniku ispune bez odlaganja  stečajnom upravitelju za stečajnog dužnika.</w:t>
      </w:r>
    </w:p>
    <w:p w:rsidRDefault="00CE6CE3" w:rsidP="00CE6CE3" w:rsidR="00CE6CE3">
      <w:pPr>
        <w:pStyle w:val="Odlomakpopisa"/>
        <w:spacing w:after="0"/>
        <w:rPr>
          <w:rFonts w:cs="Times New Roman"/>
        </w:rPr>
      </w:pPr>
    </w:p>
    <w:p w:rsidRDefault="00CE6CE3" w:rsidP="00CE6CE3" w:rsidR="00CE6CE3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>Razlučni i izlučni vjerovnici pozivaju se da u roku od 60 dana obavijeste stečajnog upravitelja o svojim pravima.</w:t>
      </w:r>
    </w:p>
    <w:p w:rsidRDefault="00CE6CE3" w:rsidP="00CE6CE3" w:rsidR="00CE6CE3">
      <w:pPr>
        <w:pStyle w:val="Odlomakpopisa"/>
        <w:spacing w:after="0"/>
        <w:rPr>
          <w:rFonts w:cs="Times New Roman"/>
        </w:rPr>
      </w:pPr>
    </w:p>
    <w:p w:rsidRDefault="00CE6CE3" w:rsidP="00CE6CE3" w:rsidR="00CE6CE3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Ročište vjerovnika na kojem će se ispitati prijavljene tražbine- </w:t>
      </w:r>
      <w:r>
        <w:rPr>
          <w:rFonts w:cs="Times New Roman"/>
          <w:b/>
          <w:u w:val="single"/>
        </w:rPr>
        <w:t>ispitno ročište</w:t>
      </w:r>
      <w:r>
        <w:rPr>
          <w:rFonts w:cs="Times New Roman"/>
        </w:rPr>
        <w:t xml:space="preserve"> zakazuje se za</w:t>
      </w:r>
      <w:r>
        <w:rPr>
          <w:rFonts w:cs="Times New Roman"/>
          <w:b/>
        </w:rPr>
        <w:t xml:space="preserve"> </w:t>
      </w:r>
      <w:r>
        <w:rPr>
          <w:rFonts w:cs="Times New Roman"/>
          <w:b/>
          <w:u w:val="single"/>
        </w:rPr>
        <w:t>13. siječnja 2017. u 9,00 sati</w:t>
      </w:r>
      <w:r>
        <w:rPr>
          <w:rFonts w:cs="Times New Roman"/>
          <w:b/>
        </w:rPr>
        <w:t xml:space="preserve">, </w:t>
      </w:r>
      <w:r>
        <w:rPr>
          <w:rFonts w:cs="Times New Roman"/>
        </w:rPr>
        <w:t>kod Trgovačkog suda u Varaždinu, Braće Radića 2, soba br. 230/II.</w:t>
      </w:r>
    </w:p>
    <w:p w:rsidRDefault="00CE6CE3" w:rsidP="00CE6CE3" w:rsidR="00CE6CE3">
      <w:pPr>
        <w:widowControl w:val="false"/>
        <w:suppressAutoHyphens/>
        <w:spacing w:after="0"/>
        <w:jc w:val="both"/>
        <w:rPr>
          <w:rFonts w:cs="Times New Roman"/>
        </w:rPr>
      </w:pPr>
    </w:p>
    <w:p w:rsidRDefault="00CE6CE3" w:rsidP="00CE6CE3" w:rsidR="00CE6CE3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Ročište vjerovnika na kojem će se na temelju izvješća stečajnog upravitelja odlučivati o daljnjem tijeku stečajnog postupka - </w:t>
      </w:r>
      <w:r>
        <w:rPr>
          <w:rFonts w:cs="Times New Roman"/>
          <w:b/>
          <w:u w:val="single"/>
        </w:rPr>
        <w:t>izvještajno ročište</w:t>
      </w:r>
      <w:r>
        <w:rPr>
          <w:rFonts w:cs="Times New Roman"/>
        </w:rPr>
        <w:t xml:space="preserve"> održati će se </w:t>
      </w:r>
      <w:r>
        <w:rPr>
          <w:rFonts w:cs="Times New Roman"/>
          <w:b/>
          <w:u w:val="single"/>
        </w:rPr>
        <w:lastRenderedPageBreak/>
        <w:t>13. siječnja 2017. u 9,15 sati,</w:t>
      </w:r>
      <w:r>
        <w:rPr>
          <w:rFonts w:cs="Times New Roman"/>
        </w:rPr>
        <w:t xml:space="preserve"> kod Trgovačkog suda u Varaždinu, soba br. 230, odmah nakon ispitnog ročišta.</w:t>
      </w:r>
    </w:p>
    <w:p w:rsidRDefault="00CE6CE3" w:rsidP="00CE6CE3" w:rsidR="00CE6CE3">
      <w:pPr>
        <w:widowControl w:val="false"/>
        <w:suppressAutoHyphens/>
        <w:spacing w:after="0"/>
        <w:ind w:left="1065"/>
        <w:jc w:val="both"/>
        <w:rPr>
          <w:rFonts w:cs="Times New Roman"/>
        </w:rPr>
      </w:pPr>
    </w:p>
    <w:p w:rsidRDefault="00CE6CE3" w:rsidP="00CE6CE3" w:rsidR="00CE6CE3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>Rješenje o otvaranju stečajnog postupka dostaviti će se sudskom registru ovog suda radi upisa otvaranja stečajnog postupka u sudskom registru.</w:t>
      </w:r>
    </w:p>
    <w:p w:rsidRDefault="00CE6CE3" w:rsidP="00CE6CE3" w:rsidR="00CE6CE3">
      <w:pPr>
        <w:pStyle w:val="Odlomakpopisa"/>
        <w:spacing w:after="0"/>
        <w:rPr>
          <w:rFonts w:cs="Times New Roman"/>
        </w:rPr>
      </w:pPr>
    </w:p>
    <w:p w:rsidRDefault="00CE6CE3" w:rsidP="00CE6CE3" w:rsidR="00CE6CE3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>Oglas o otvaranju stečajnog postupka objavljuje se isticanjem na e-Oglasnoj ploči ovog suda sa danom otvaranja stečajnog postupka.</w:t>
      </w:r>
    </w:p>
    <w:p w:rsidRDefault="00CE6CE3" w:rsidP="00CE6CE3" w:rsidR="00CE6CE3">
      <w:pPr>
        <w:pStyle w:val="Odlomakpopisa"/>
        <w:spacing w:after="0"/>
        <w:rPr>
          <w:rFonts w:cs="Times New Roman"/>
        </w:rPr>
      </w:pPr>
    </w:p>
    <w:p w:rsidRDefault="00CE6CE3" w:rsidP="00CE6CE3" w:rsidR="00CE6CE3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>Rješenje o otvaranju stečajnog postupka dostavit će se Zemljišnoknjižnom odjelu Općinskog suda u Varaždinu, radi upisa zabilježbe otvaranja stečajnog postupka u zemljišnim knjigama.</w:t>
      </w:r>
    </w:p>
    <w:p w:rsidRDefault="00CE6CE3" w:rsidP="00CE6CE3" w:rsidR="00CE6CE3">
      <w:pPr>
        <w:pStyle w:val="Odlomakpopisa"/>
        <w:spacing w:after="0"/>
        <w:rPr>
          <w:rFonts w:cs="Times New Roman"/>
        </w:rPr>
      </w:pPr>
    </w:p>
    <w:p w:rsidRDefault="00CE6CE3" w:rsidP="00CE6CE3" w:rsidR="00CE6CE3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Nalaže se Zemljišnoknjižnom odjelu Općinskog sudu u Varaždinu da izvrši upis zabilježbe otvaranja stečajnog postupka u zemljišnim knjigama na nekretninama stečajnog dužnika upisanim: </w:t>
      </w:r>
    </w:p>
    <w:p w:rsidRDefault="00CE6CE3" w:rsidP="00CE6CE3" w:rsidR="00CE6CE3">
      <w:pPr>
        <w:widowControl w:val="false"/>
        <w:suppressAutoHyphens/>
        <w:spacing w:after="0"/>
        <w:ind w:left="1069"/>
        <w:jc w:val="both"/>
        <w:rPr>
          <w:rFonts w:cs="Times New Roman"/>
          <w:color w:val="FF0000"/>
        </w:rPr>
      </w:pPr>
    </w:p>
    <w:p w:rsidRDefault="00CE6CE3" w:rsidP="00CE6CE3" w:rsidR="00CE6CE3">
      <w:pPr>
        <w:widowControl w:val="false"/>
        <w:suppressAutoHyphens/>
        <w:spacing w:after="0"/>
        <w:ind w:firstLine="708" w:left="361"/>
        <w:jc w:val="both"/>
        <w:rPr>
          <w:rFonts w:cs="Times New Roman"/>
        </w:rPr>
      </w:pPr>
      <w:r>
        <w:rPr>
          <w:rFonts w:cs="Times New Roman"/>
        </w:rPr>
        <w:t xml:space="preserve">- u z. k. ul. br. 2181 k.o. Beretinec, </w:t>
      </w:r>
    </w:p>
    <w:p w:rsidRDefault="00CE6CE3" w:rsidP="00CE6CE3" w:rsidR="00CE6CE3">
      <w:pPr>
        <w:pStyle w:val="Odlomakpopisa"/>
        <w:widowControl w:val="false"/>
        <w:numPr>
          <w:ilvl w:val="0"/>
          <w:numId w:val="48"/>
        </w:numPr>
        <w:suppressAutoHyphens/>
        <w:spacing w:after="0"/>
        <w:rPr>
          <w:rFonts w:cs="Times New Roman"/>
        </w:rPr>
      </w:pPr>
      <w:r>
        <w:t>čestica broj 191/2 Vinogradska ul. od 846 m2 (kuća od 55 m2, pomoćni objekt od 42 m2, gospodarska zgrada od 60 m2, i dvorište od 689 m2)</w:t>
      </w:r>
    </w:p>
    <w:p w:rsidRDefault="00CE6CE3" w:rsidP="00CE6CE3" w:rsidR="00CE6CE3">
      <w:pPr>
        <w:pStyle w:val="Odlomakpopisa"/>
        <w:widowControl w:val="false"/>
        <w:numPr>
          <w:ilvl w:val="0"/>
          <w:numId w:val="48"/>
        </w:numPr>
        <w:suppressAutoHyphens/>
        <w:spacing w:after="0"/>
      </w:pPr>
      <w:r>
        <w:t>čestica broj 194/3 Dvor u Beretincu od 72 m2, u kojoj cijeloj nekretnini dužnik dolazi upisan u 1/1 dijela;</w:t>
      </w:r>
    </w:p>
    <w:p w:rsidRDefault="00CE6CE3" w:rsidP="00CE6CE3" w:rsidR="00CE6CE3">
      <w:pPr>
        <w:pStyle w:val="Odlomakpopisa"/>
        <w:widowControl w:val="false"/>
        <w:suppressAutoHyphens/>
        <w:spacing w:after="0"/>
        <w:ind w:firstLine="0" w:left="2136"/>
      </w:pPr>
      <w:r>
        <w:t xml:space="preserve"> </w:t>
      </w:r>
    </w:p>
    <w:p w:rsidRDefault="00CE6CE3" w:rsidP="00CE6CE3" w:rsidR="00CE6CE3">
      <w:pPr>
        <w:pStyle w:val="Odlomakpopisa"/>
        <w:numPr>
          <w:ilvl w:val="0"/>
          <w:numId w:val="49"/>
        </w:numPr>
        <w:spacing w:after="0"/>
      </w:pPr>
      <w:r>
        <w:t>u z. k. ul. br. 30 k.o. Poljana biškupečka, čestica broj 1001, broj D.L. 12, Beretinščina od 2227 m2 (oranica od 2227 m2), u kojoj cijeloj nekretnini dužnik dolazi upisan u 1/1 dijela;</w:t>
      </w:r>
    </w:p>
    <w:p w:rsidRDefault="00CE6CE3" w:rsidP="00CE6CE3" w:rsidR="00CE6CE3">
      <w:pPr>
        <w:pStyle w:val="Odlomakpopisa"/>
        <w:numPr>
          <w:ilvl w:val="0"/>
          <w:numId w:val="49"/>
        </w:numPr>
        <w:spacing w:after="0"/>
      </w:pPr>
      <w:r>
        <w:t>u z. k. ul. br. 2204 k.o. Beretinec, čestica broj 728/911 livada od 783 m2, u kojoj cijeloj nekretnini dužnik dolazi upisan u 1/1 dijela;</w:t>
      </w:r>
    </w:p>
    <w:p w:rsidRDefault="00CE6CE3" w:rsidP="00CE6CE3" w:rsidR="00CE6CE3">
      <w:pPr>
        <w:pStyle w:val="Odlomakpopisa"/>
        <w:numPr>
          <w:ilvl w:val="0"/>
          <w:numId w:val="49"/>
        </w:numPr>
        <w:spacing w:after="0"/>
      </w:pPr>
      <w:r>
        <w:t>u z. k. ul. br. 1352 k.o. Beretinec, čestica broj 782/1 livada u Bleku od 254 čhv u kojoj cijeloj nekretnini dužnik dolazi upisan u 1/1 dijela;</w:t>
      </w:r>
    </w:p>
    <w:p w:rsidRDefault="00CE6CE3" w:rsidP="00CE6CE3" w:rsidR="00CE6CE3">
      <w:pPr>
        <w:pStyle w:val="Odlomakpopisa"/>
        <w:numPr>
          <w:ilvl w:val="0"/>
          <w:numId w:val="49"/>
        </w:numPr>
        <w:spacing w:after="0"/>
      </w:pPr>
      <w:r>
        <w:t>u z. k. ul. br. 1419 k.o. Beretinec, čestica broj 347 livada Falat pri velikom prelu od 851 čhv u kojoj cijeloj nekretnini dužnik dolazi upisan u 2/8 dijela.</w:t>
      </w:r>
    </w:p>
    <w:p w:rsidRDefault="00CE6CE3" w:rsidP="00CE6CE3" w:rsidR="00CE6CE3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CE6CE3" w:rsidP="00CE6CE3" w:rsidR="00CE6CE3">
      <w:pPr>
        <w:spacing w:after="0"/>
        <w:rPr>
          <w:rFonts w:cs="Times New Roman"/>
        </w:rPr>
      </w:pPr>
    </w:p>
    <w:p w:rsidRDefault="00CE6CE3" w:rsidP="00CE6CE3" w:rsidR="00CE6CE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Financijska agencija podnijela je zahtjev za otvaranje stečajnog postupka nad dužnikom, navodeći da dužnik na dan 1. rujna 2015. u Očevidniku redoslijeda osnova za plaćanje ima evidentirane neizvršene osnove za plaćanje u ukupnom iznosu od 173.043,46 kn te da dužnik ima 1 zaposlenog. </w:t>
      </w:r>
    </w:p>
    <w:p w:rsidRDefault="00CE6CE3" w:rsidP="00CE6CE3" w:rsidR="00CE6CE3">
      <w:pPr>
        <w:pStyle w:val="Tijeloteksta"/>
        <w:spacing w:after="0"/>
        <w:ind w:firstLine="720"/>
        <w:rPr>
          <w:rFonts w:cs="Times New Roman"/>
        </w:rPr>
      </w:pPr>
      <w:r>
        <w:t xml:space="preserve">Zbog navedenog sud je u smislu čl. 115. SZ rješenjem St-563/16-6 od 12. rujna 2016. pokrenuo prethodni postupak. </w:t>
      </w:r>
    </w:p>
    <w:p w:rsidRDefault="00CE6CE3" w:rsidP="00CE6CE3" w:rsidR="00CE6CE3">
      <w:pPr>
        <w:pStyle w:val="Tijeloteksta"/>
        <w:spacing w:after="0"/>
        <w:ind w:firstLine="720"/>
      </w:pPr>
    </w:p>
    <w:p w:rsidRDefault="00CE6CE3" w:rsidP="00CE6CE3" w:rsidR="00CE6CE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 ročištu radi očitovanja o prijedlogu za otvaranje stečajnog postupka te radi rasprave i odlučivanja o otvaranju stečajnog postupka, direktorica dužnika navela je kako ne osporava postojanje stečajnog razloga obzirom je račun dužnika u neprekidnoj blokadi duže od 800 dana, a iznos blokade iznosi preko 300.000,00 kn, te je suglasna s prijedlogom za otvaranje stečaja. Dužnik u vlasništvu ima nekretnine te pokretnine i određene zalihe robe. Društvo ne posluje od 2014. godine, nema zaposlenih.</w:t>
      </w:r>
    </w:p>
    <w:p w:rsidRDefault="00CE6CE3" w:rsidP="00CE6CE3" w:rsidR="00CE6CE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CE6CE3" w:rsidP="00CE6CE3" w:rsidR="00CE6CE3">
      <w:pPr>
        <w:spacing w:after="0"/>
        <w:ind w:firstLine="709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CE6CE3" w:rsidP="00CE6CE3" w:rsidR="00CE6CE3">
      <w:pPr>
        <w:spacing w:after="0"/>
        <w:jc w:val="both"/>
        <w:rPr>
          <w:rFonts w:cs="Times New Roman"/>
          <w:lang w:val="en-AU"/>
        </w:rPr>
      </w:pPr>
    </w:p>
    <w:p w:rsidRDefault="00CE6CE3" w:rsidP="00CE6CE3" w:rsidR="00CE6CE3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CE6CE3" w:rsidP="00CE6CE3" w:rsidR="00CE6CE3">
      <w:pPr>
        <w:spacing w:after="0"/>
        <w:jc w:val="both"/>
        <w:rPr>
          <w:rFonts w:cs="Times New Roman"/>
          <w:lang w:val="en-AU"/>
        </w:rPr>
      </w:pPr>
    </w:p>
    <w:p w:rsidRDefault="00CE6CE3" w:rsidP="00CE6CE3" w:rsidR="00CE6CE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Iz priloženih podataka proizlazi da je na dan 1. rujna 2015. broj dana neprekidne blokade računa dužnika 418, a nepodmirene obveze iznose 173.043,46kn.</w:t>
      </w:r>
    </w:p>
    <w:p w:rsidRDefault="00CE6CE3" w:rsidP="00CE6CE3" w:rsidR="00CE6CE3">
      <w:pPr>
        <w:spacing w:after="0"/>
        <w:ind w:firstLine="708"/>
        <w:jc w:val="both"/>
        <w:rPr>
          <w:rFonts w:cs="Times New Roman"/>
        </w:rPr>
      </w:pPr>
    </w:p>
    <w:p w:rsidRDefault="00CE6CE3" w:rsidP="00CE6CE3" w:rsidR="00CE6CE3">
      <w:pPr>
        <w:widowControl w:val="false"/>
        <w:suppressAutoHyphens/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Iz priložene dokumentacije proizlazi da je dužnik vlasnik nekretnina i pokretnina.</w:t>
      </w:r>
    </w:p>
    <w:p w:rsidRDefault="00CE6CE3" w:rsidP="00CE6CE3" w:rsidR="00CE6CE3">
      <w:pPr>
        <w:spacing w:after="0"/>
        <w:ind w:firstLine="708"/>
        <w:jc w:val="both"/>
        <w:rPr>
          <w:rFonts w:cs="Times New Roman"/>
        </w:rPr>
      </w:pPr>
    </w:p>
    <w:p w:rsidRDefault="00CE6CE3" w:rsidP="00CE6CE3" w:rsidR="00CE6CE3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je  u tijeku prethodnog postupka sud utvrdio da kod dužnika postoji stečajni razlog - nesposobnost za plaćanje te kako je utvrđeno da dužnik ima imovinu iz koje se mogu pokriti troškovi stečajnog postupka, to je temeljem odredbe članka 128., 129. i 130. SZ odlučeno kao u izreci ovog rješenja. </w:t>
      </w:r>
    </w:p>
    <w:p w:rsidRDefault="00CE6CE3" w:rsidP="00CE6CE3" w:rsidR="00CE6CE3">
      <w:pPr>
        <w:spacing w:after="0"/>
        <w:ind w:firstLine="709"/>
        <w:jc w:val="both"/>
        <w:rPr>
          <w:rFonts w:cs="Times New Roman"/>
        </w:rPr>
      </w:pPr>
    </w:p>
    <w:p w:rsidRDefault="00CE6CE3" w:rsidP="00CE6CE3" w:rsidR="00CE6CE3">
      <w:pPr>
        <w:spacing w:after="0"/>
        <w:ind w:firstLine="709"/>
        <w:jc w:val="both"/>
        <w:rPr>
          <w:rFonts w:cs="Times New Roman"/>
        </w:rPr>
      </w:pPr>
      <w:r>
        <w:rPr>
          <w:rFonts w:cs="Times New Roman"/>
        </w:rPr>
        <w:t>Stečajni upravitelj imenovan je u skladu s čl. 84. st. 1. SZ metodom slučajnog odabira s liste A stečajnih upravitelja za područje ovog suda.</w:t>
      </w:r>
    </w:p>
    <w:p w:rsidRDefault="00CE6CE3" w:rsidP="00CE6CE3" w:rsidR="00CE6CE3">
      <w:pPr>
        <w:spacing w:after="0"/>
        <w:jc w:val="center"/>
        <w:rPr>
          <w:rFonts w:cs="Times New Roman"/>
        </w:rPr>
      </w:pPr>
    </w:p>
    <w:p w:rsidRDefault="00CE6CE3" w:rsidP="00CE6CE3" w:rsidR="00CE6CE3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12. listopada 2016. </w:t>
      </w:r>
    </w:p>
    <w:p w:rsidRDefault="00CE6CE3" w:rsidP="00CE6CE3" w:rsidR="00CE6CE3">
      <w:pPr>
        <w:spacing w:after="0"/>
        <w:rPr>
          <w:rFonts w:cs="Times New Roman"/>
        </w:rPr>
      </w:pPr>
    </w:p>
    <w:p w:rsidRDefault="00CE6CE3" w:rsidP="00CE6CE3" w:rsidR="00CE6CE3">
      <w:pPr>
        <w:spacing w:after="0"/>
        <w:ind w:firstLine="708" w:left="5664"/>
        <w:jc w:val="both"/>
        <w:rPr>
          <w:rFonts w:cs="Times New Roman"/>
        </w:rPr>
      </w:pPr>
      <w:r>
        <w:rPr>
          <w:rFonts w:cs="Times New Roman"/>
        </w:rPr>
        <w:t xml:space="preserve"> SUDAC</w:t>
      </w:r>
    </w:p>
    <w:p w:rsidRDefault="00CE6CE3" w:rsidP="00CE6CE3" w:rsidR="00CE6CE3">
      <w:pPr>
        <w:spacing w:after="0"/>
        <w:ind w:firstLine="708" w:left="5664"/>
        <w:jc w:val="both"/>
        <w:rPr>
          <w:rFonts w:cs="Times New Roman"/>
        </w:rPr>
      </w:pPr>
    </w:p>
    <w:p w:rsidRDefault="00CE6CE3" w:rsidP="00CE6CE3" w:rsidR="00CE6CE3">
      <w:pPr>
        <w:spacing w:after="0"/>
        <w:ind w:left="4956"/>
        <w:jc w:val="both"/>
        <w:rPr>
          <w:rFonts w:cs="Times New Roman"/>
        </w:rPr>
      </w:pPr>
      <w:r>
        <w:rPr>
          <w:rFonts w:cs="Times New Roman"/>
        </w:rPr>
        <w:t xml:space="preserve">             Iris Hatvalić Nemec, v.r.</w:t>
      </w:r>
    </w:p>
    <w:p w:rsidRDefault="00CE6CE3" w:rsidP="00CE6CE3" w:rsidR="00CE6CE3">
      <w:pPr>
        <w:spacing w:after="0"/>
        <w:ind w:left="4956"/>
        <w:jc w:val="both"/>
        <w:rPr>
          <w:rFonts w:cs="Times New Roman"/>
        </w:rPr>
      </w:pPr>
    </w:p>
    <w:p w:rsidRDefault="00CE6CE3" w:rsidP="00CE6CE3" w:rsidR="00CE6CE3">
      <w:pPr>
        <w:spacing w:after="0"/>
        <w:ind w:left="4956"/>
        <w:jc w:val="both"/>
        <w:rPr>
          <w:rFonts w:cs="Times New Roman"/>
        </w:rPr>
      </w:pPr>
      <w:r>
        <w:rPr>
          <w:rFonts w:cs="Times New Roman"/>
        </w:rPr>
        <w:t xml:space="preserve">Za točnost otpravka-ovlašteni službenik: </w:t>
      </w:r>
    </w:p>
    <w:p w:rsidRDefault="00CE6CE3" w:rsidP="00CE6CE3" w:rsidR="00CE6CE3">
      <w:pPr>
        <w:spacing w:after="0"/>
        <w:ind w:left="4956"/>
        <w:jc w:val="both"/>
        <w:rPr>
          <w:rFonts w:cs="Times New Roman"/>
        </w:rPr>
      </w:pPr>
    </w:p>
    <w:p w:rsidRDefault="00CE6CE3" w:rsidP="00CE6CE3" w:rsidR="00CE6CE3">
      <w:pPr>
        <w:spacing w:after="0"/>
        <w:jc w:val="both"/>
        <w:rPr>
          <w:rFonts w:cs="Times New Roman"/>
        </w:rPr>
      </w:pPr>
    </w:p>
    <w:p w:rsidRDefault="00CE6CE3" w:rsidP="00CE6CE3" w:rsidR="00CE6CE3">
      <w:pPr>
        <w:spacing w:after="0"/>
        <w:jc w:val="both"/>
        <w:rPr>
          <w:rFonts w:cs="Times New Roman"/>
        </w:rPr>
      </w:pPr>
      <w:r>
        <w:rPr>
          <w:rFonts w:cs="Times New Roman"/>
        </w:rPr>
        <w:t>POUKA O PRAVNOM LIJEKU:</w:t>
      </w:r>
    </w:p>
    <w:p w:rsidRDefault="00CE6CE3" w:rsidP="00CE6CE3" w:rsidR="00CE6CE3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osoba ovlaštena za zastupanje dužnika do otvaranja stečaja dužnika može izjaviti žalbu u roku od 8 dana od dana primitka prijepisa ovog rješenja, pismeno u tri primjerka Visokom trgovačkom sudu RH u Zagrebu. Žalba se dostavlja putem ovog suda preporučeno poštom ili se predaje neposredno kod ovoga suda. Žalba ne zadržava izvršenje ovog rješenja.</w:t>
      </w:r>
    </w:p>
    <w:p w:rsidRDefault="00CE6CE3" w:rsidP="00CE6CE3" w:rsidR="00CE6CE3">
      <w:pPr>
        <w:spacing w:after="0"/>
        <w:jc w:val="both"/>
        <w:rPr>
          <w:rFonts w:cs="Times New Roman"/>
        </w:rPr>
      </w:pPr>
    </w:p>
    <w:p w:rsidRDefault="00CE6CE3" w:rsidP="00CE6CE3" w:rsidR="00CE6CE3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CE6CE3" w:rsidP="00CE6CE3" w:rsidR="00CE6CE3">
      <w:pPr>
        <w:pStyle w:val="Odlomakpopisa"/>
        <w:numPr>
          <w:ilvl w:val="0"/>
          <w:numId w:val="50"/>
        </w:numPr>
        <w:spacing w:after="0"/>
        <w:rPr>
          <w:rFonts w:cs="Times New Roman"/>
        </w:rPr>
      </w:pPr>
      <w:r>
        <w:t>predlagatelj FINANCIJSKA AGENCIJA, Podružnica Varaždin, A. Cesarca 2</w:t>
      </w:r>
    </w:p>
    <w:p w:rsidRDefault="00CE6CE3" w:rsidP="00CE6CE3" w:rsidR="00CE6CE3">
      <w:pPr>
        <w:pStyle w:val="Odlomakpopisa"/>
        <w:numPr>
          <w:ilvl w:val="0"/>
          <w:numId w:val="50"/>
        </w:numPr>
        <w:spacing w:after="0"/>
      </w:pPr>
      <w:r>
        <w:t>dužnik, BERCOMM J&amp;G d.o.o., Beretinec, Vinogradska 51/A</w:t>
      </w:r>
    </w:p>
    <w:p w:rsidRDefault="00CE6CE3" w:rsidP="00CE6CE3" w:rsidR="00CE6CE3">
      <w:pPr>
        <w:pStyle w:val="Odlomakpopisa"/>
        <w:numPr>
          <w:ilvl w:val="0"/>
          <w:numId w:val="50"/>
        </w:numPr>
        <w:spacing w:after="0"/>
      </w:pPr>
      <w:r>
        <w:t>direktor dužnika, Anita Horvat, Beretinec, Vinogradska 51/A</w:t>
      </w:r>
    </w:p>
    <w:p w:rsidRDefault="00CE6CE3" w:rsidP="00CE6CE3" w:rsidR="00CE6CE3">
      <w:pPr>
        <w:numPr>
          <w:ilvl w:val="0"/>
          <w:numId w:val="50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Stečajni upravitelj Daniel Deković, Zagreb, Novačka 329</w:t>
      </w:r>
    </w:p>
    <w:p w:rsidRDefault="00CE6CE3" w:rsidP="00CE6CE3" w:rsidR="00CE6CE3">
      <w:pPr>
        <w:numPr>
          <w:ilvl w:val="0"/>
          <w:numId w:val="50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agencija, Zagreb, Vrtni put 3, poštom i </w:t>
      </w:r>
      <w:r>
        <w:rPr>
          <w:rFonts w:cs="Times New Roman"/>
          <w:u w:val="single"/>
        </w:rPr>
        <w:t xml:space="preserve">putem faxa </w:t>
      </w:r>
      <w:r>
        <w:rPr>
          <w:rFonts w:cs="Times New Roman"/>
        </w:rPr>
        <w:t>odmah</w:t>
      </w:r>
    </w:p>
    <w:p w:rsidRDefault="00CE6CE3" w:rsidP="00CE6CE3" w:rsidR="00CE6CE3">
      <w:pPr>
        <w:pStyle w:val="Odlomakpopisa"/>
        <w:numPr>
          <w:ilvl w:val="0"/>
          <w:numId w:val="50"/>
        </w:numPr>
        <w:spacing w:after="0"/>
        <w:rPr>
          <w:rFonts w:cs="Times New Roman"/>
        </w:rPr>
      </w:pPr>
      <w:r>
        <w:t>Ministarstvo financija, Porezna uprava, Područni ured Sjeverna Hrvatska, Ispostava Varaždin,  Graberje 1</w:t>
      </w:r>
    </w:p>
    <w:p w:rsidRDefault="00CE6CE3" w:rsidP="00CE6CE3" w:rsidR="00CE6CE3">
      <w:pPr>
        <w:numPr>
          <w:ilvl w:val="0"/>
          <w:numId w:val="50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registar, radi zabilježbe</w:t>
      </w:r>
    </w:p>
    <w:p w:rsidRDefault="00CE6CE3" w:rsidP="00CE6CE3" w:rsidR="00CE6CE3">
      <w:pPr>
        <w:numPr>
          <w:ilvl w:val="0"/>
          <w:numId w:val="50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Zemljišnoknjižnom odjelu Općinskog sudu u Varaždinu, radi zabilježbe</w:t>
      </w:r>
    </w:p>
    <w:p w:rsidRDefault="00CE6CE3" w:rsidP="00CE6CE3" w:rsidR="00CE6CE3">
      <w:pPr>
        <w:numPr>
          <w:ilvl w:val="0"/>
          <w:numId w:val="50"/>
        </w:num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>E-oglasna ploča suda</w:t>
      </w:r>
    </w:p>
    <w:p w:rsidRDefault="00CE6CE3" w:rsidP="00CE6CE3" w:rsidR="00CE6CE3">
      <w:pPr>
        <w:spacing w:after="0"/>
        <w:ind w:firstLine="720"/>
        <w:jc w:val="both"/>
        <w:rPr>
          <w:rFonts w:cs="Times New Roman"/>
        </w:rPr>
      </w:pPr>
    </w:p>
    <w:p w:rsidRDefault="00CB0EA4" w:rsidP="00CE6CE3" w:rsidR="00CB0EA4">
      <w:pPr>
        <w:pStyle w:val="Naslovdokumenta"/>
        <w:spacing w:after="0"/>
      </w:pPr>
    </w:p>
    <w:p w:rsidRDefault="0071688E" w:rsidP="00CE6CE3" w:rsidR="0071688E">
      <w:pPr>
        <w:pStyle w:val="Poetniodjeljak"/>
        <w:spacing w:after="0"/>
      </w:pPr>
    </w:p>
    <w:p w:rsidRDefault="00A21F0D" w:rsidP="00CE6CE3" w:rsidR="00A21F0D">
      <w:pPr>
        <w:pStyle w:val="NormaleSPIS"/>
        <w:spacing w:after="0"/>
        <w:rPr>
          <w:noProof/>
        </w:rPr>
      </w:pPr>
    </w:p>
    <w:p w:rsidRDefault="00DA0242" w:rsidP="00CE6CE3" w:rsidR="00DA0242">
      <w:pPr>
        <w:pStyle w:val="ZapisniarPotpis"/>
        <w:spacing w:after="0"/>
      </w:pPr>
    </w:p>
    <w:sectPr w:rsidSect="0032366B" w:rsidR="00DA0242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7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8A84EFC"/>
    <w:multiLevelType w:val="hybridMultilevel"/>
    <w:tmpl w:val="D82CBC20"/>
    <w:lvl w:tplc="041A0001" w:ilvl="0">
      <w:start w:val="1"/>
      <w:numFmt w:val="bullet"/>
      <w:lvlText w:val=""/>
      <w:lvlJc w:val="left"/>
      <w:pPr>
        <w:ind w:hanging="360" w:left="2136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856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576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96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016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736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456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176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96"/>
      </w:pPr>
      <w:rPr>
        <w:rFonts w:hAnsi="Wingdings" w:ascii="Wingdings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1A045FD"/>
    <w:multiLevelType w:val="hybridMultilevel"/>
    <w:tmpl w:val="B5EEE6E0"/>
    <w:lvl w:tplc="D72C605A" w:ilvl="0">
      <w:numFmt w:val="bullet"/>
      <w:lvlText w:val="-"/>
      <w:lvlJc w:val="left"/>
      <w:pPr>
        <w:ind w:hanging="360" w:left="1368"/>
      </w:pPr>
      <w:rPr>
        <w:rFonts w:cstheme="minorBidi" w:eastAsiaTheme="minorHAns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20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28"/>
      </w:pPr>
      <w:rPr>
        <w:rFonts w:hAnsi="Wingdings" w:ascii="Wingdings"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1"/>
  </w:num>
  <w:num w:numId="3">
    <w:abstractNumId w:val="19"/>
  </w:num>
  <w:num w:numId="4">
    <w:abstractNumId w:val="43"/>
  </w:num>
  <w:num w:numId="5">
    <w:abstractNumId w:val="45"/>
  </w:num>
  <w:num w:numId="6">
    <w:abstractNumId w:val="21"/>
  </w:num>
  <w:num w:numId="7">
    <w:abstractNumId w:val="22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7"/>
  </w:num>
  <w:num w:numId="20">
    <w:abstractNumId w:val="23"/>
  </w:num>
  <w:num w:numId="21">
    <w:abstractNumId w:val="24"/>
  </w:num>
  <w:num w:numId="22">
    <w:abstractNumId w:val="19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2"/>
  </w:num>
  <w:num w:numId="42">
    <w:abstractNumId w:val="46"/>
  </w:num>
  <w:num w:numId="43">
    <w:abstractNumId w:val="13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</w:num>
  <w:num w:numId="48">
    <w:abstractNumId w:val="3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6C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889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St-563/2016-12</izvorni_sadrzaj>
    <derivirana_varijabla naziv="DomainObject.Oznaka_1">St-563/2016-12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</izvorni_sadrzaj>
    <derivirana_varijabla naziv="DomainObject.Predmet.Broj_1">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St-563/2016</izvorni_sadrzaj>
    <derivirana_varijabla naziv="DomainObject.Predmet.OznakaBroj_1">St-563/2016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BERCOMM J&amp;G trgovačko društvo za uvoz-izvoz - maloprodaju i veleprodaju d.o.o. zastupanog po punomoćniku Anita Horvat</izvorni_sadrzaj>
    <derivirana_varijabla naziv="DomainObject.Predmet.ProtustrankaFormated_1">  BERCOMM J&amp;G trgovačko društvo za uvoz-izvoz - maloprodaju i veleprodaju d.o.o. zastupanog po punomoćniku Anita Horvat</derivirana_varijabla>
  </DomainObject.Predmet.ProtustrankaFormated>
  <DomainObject.Predmet.ProtustrankaFormatedOIB>
    <izvorni_sadrzaj>  BERCOMM J&amp;G trgovačko društvo za uvoz-izvoz - maloprodaju i veleprodaju d.o.o., OIB 55102334929 zastupanog po punomoćniku Anita Horvat</izvorni_sadrzaj>
    <derivirana_varijabla naziv="DomainObject.Predmet.ProtustrankaFormatedOIB_1">  BERCOMM J&amp;G trgovačko društvo za uvoz-izvoz - maloprodaju i veleprodaju d.o.o., OIB 55102334929 zastupanog po punomoćniku Anita Horvat</derivirana_varijabla>
  </DomainObject.Predmet.ProtustrankaFormatedOIB>
  <DomainObject.Predmet.ProtustrankaFormatedWithAdress>
    <izvorni_sadrzaj> BERCOMM J&amp;G trgovačko društvo za uvoz-izvoz - maloprodaju i veleprodaju d.o.o., Vinogradska 51/a, 42204 Beretinec zastupanog po punomoćniku Anita Horvat</izvorni_sadrzaj>
    <derivirana_varijabla naziv="DomainObject.Predmet.ProtustrankaFormatedWithAdress_1"> BERCOMM J&amp;G trgovačko društvo za uvoz-izvoz - maloprodaju i veleprodaju d.o.o., Vinogradska 51/a, 42204 Beretinec zastupanog po punomoćniku Anita Horvat</derivirana_varijabla>
  </DomainObject.Predmet.ProtustrankaFormatedWithAdress>
  <DomainObject.Predmet.ProtustrankaFormatedWithAdressOIB>
    <izvorni_sadrzaj> BERCOMM J&amp;G trgovačko društvo za uvoz-izvoz - maloprodaju i veleprodaju d.o.o., OIB 55102334929, Vinogradska 51/a, 42204 Beretinec zastupanog po punomoćniku Anita Horvat</izvorni_sadrzaj>
    <derivirana_varijabla naziv="DomainObject.Predmet.ProtustrankaFormatedWithAdressOIB_1"> BERCOMM J&amp;G trgovačko društvo za uvoz-izvoz - maloprodaju i veleprodaju d.o.o., OIB 55102334929, Vinogradska 51/a, 42204 Beretinec zastupanog po punomoćniku Anita Horvat</derivirana_varijabla>
  </DomainObject.Predmet.ProtustrankaFormatedWithAdressOIB>
  <DomainObject.Predmet.ProtustrankaWithAdress>
    <izvorni_sadrzaj>BERCOMM J&amp;G trgovačko društvo za uvoz-izvoz - maloprodaju i veleprodaju d.o.o. Vinogradska 51/a, 42204 Beretinec</izvorni_sadrzaj>
    <derivirana_varijabla naziv="DomainObject.Predmet.ProtustrankaWithAdress_1">BERCOMM J&amp;G trgovačko društvo za uvoz-izvoz - maloprodaju i veleprodaju d.o.o. Vinogradska 51/a, 42204 Beretinec</derivirana_varijabla>
  </DomainObject.Predmet.ProtustrankaWithAdress>
  <DomainObject.Predmet.ProtustrankaWithAdressOIB>
    <izvorni_sadrzaj>BERCOMM J&amp;G trgovačko društvo za uvoz-izvoz - maloprodaju i veleprodaju d.o.o., OIB 55102334929, Vinogradska 51/a, 42204 Beretinec</izvorni_sadrzaj>
    <derivirana_varijabla naziv="DomainObject.Predmet.ProtustrankaWithAdressOIB_1">BERCOMM J&amp;G trgovačko društvo za uvoz-izvoz - maloprodaju i veleprodaju d.o.o., OIB 55102334929, Vinogradska 51/a, 42204 Beretinec</derivirana_varijabla>
  </DomainObject.Predmet.ProtustrankaWithAdressOIB>
  <DomainObject.Predmet.ProtustrankaNazivFormated>
    <izvorni_sadrzaj>BERCOMM J&amp;G trgovačko društvo za uvoz-izvoz - maloprodaju i veleprodaju d.o.o.</izvorni_sadrzaj>
    <derivirana_varijabla naziv="DomainObject.Predmet.ProtustrankaNazivFormated_1">BERCOMM J&amp;G trgovačko društvo za uvoz-izvoz - maloprodaju i veleprodaju d.o.o.</derivirana_varijabla>
  </DomainObject.Predmet.ProtustrankaNazivFormated>
  <DomainObject.Predmet.ProtustrankaNazivFormatedOIB>
    <izvorni_sadrzaj>BERCOMM J&amp;G trgovačko društvo za uvoz-izvoz - maloprodaju i veleprodaju d.o.o., OIB 55102334929</izvorni_sadrzaj>
    <derivirana_varijabla naziv="DomainObject.Predmet.ProtustrankaNazivFormatedOIB_1">BERCOMM J&amp;G trgovačko društvo za uvoz-izvoz - maloprodaju i veleprodaju d.o.o., OIB 55102334929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173043.46</izvorni_sadrzaj>
    <derivirana_varijabla naziv="DomainObject.Predmet.TrenutnaVrijednost_1">173043.46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BERCOMM J&amp;G trgovačko društvo za uvoz-izvoz - maloprodaju i veleprodaju d.o.o. zastupanog po punomoćniku Anita Horvat</item>
    </izvorni_sadrzaj>
    <derivirana_varijabla naziv="DomainObject.Predmet.ProtuStrankaListFormated_1">
      <item>BERCOMM J&amp;G trgovačko društvo za uvoz-izvoz - maloprodaju i veleprodaju d.o.o. zastupanog po punomoćniku Anita Horvat</item>
    </derivirana_varijabla>
  </DomainObject.Predmet.ProtuStrankaListFormated>
  <DomainObject.Predmet.ProtuStrankaListFormatedOIB>
    <izvorni_sadrzaj>
      <item>BERCOMM J&amp;G trgovačko društvo za uvoz-izvoz - maloprodaju i veleprodaju d.o.o., OIB 55102334929 zastupanog po punomoćniku Anita Horvat</item>
    </izvorni_sadrzaj>
    <derivirana_varijabla naziv="DomainObject.Predmet.ProtuStrankaListFormatedOIB_1">
      <item>BERCOMM J&amp;G trgovačko društvo za uvoz-izvoz - maloprodaju i veleprodaju d.o.o., OIB 55102334929 zastupanog po punomoćniku Anita Horvat</item>
    </derivirana_varijabla>
  </DomainObject.Predmet.ProtuStrankaListFormatedOIB>
  <DomainObject.Predmet.ProtuStrankaListFormatedWithAdress>
    <izvorni_sadrzaj>
      <item>BERCOMM J&amp;G trgovačko društvo za uvoz-izvoz - maloprodaju i veleprodaju d.o.o., Vinogradska 51/a, 42204 Beretinec zastupanog po punomoćniku Anita Horvat</item>
    </izvorni_sadrzaj>
    <derivirana_varijabla naziv="DomainObject.Predmet.ProtuStrankaListFormatedWithAdress_1">
      <item>BERCOMM J&amp;G trgovačko društvo za uvoz-izvoz - maloprodaju i veleprodaju d.o.o., Vinogradska 51/a, 42204 Beretinec zastupanog po punomoćniku Anita Horvat</item>
    </derivirana_varijabla>
  </DomainObject.Predmet.ProtuStrankaListFormatedWithAdress>
  <DomainObject.Predmet.ProtuStrankaListFormatedWithAdressOIB>
    <izvorni_sadrzaj>
      <item>BERCOMM J&amp;G trgovačko društvo za uvoz-izvoz - maloprodaju i veleprodaju d.o.o., OIB 55102334929, Vinogradska 51/a, 42204 Beretinec zastupanog po punomoćniku Anita Horvat</item>
    </izvorni_sadrzaj>
    <derivirana_varijabla naziv="DomainObject.Predmet.ProtuStrankaListFormatedWithAdressOIB_1">
      <item>BERCOMM J&amp;G trgovačko društvo za uvoz-izvoz - maloprodaju i veleprodaju d.o.o., OIB 55102334929, Vinogradska 51/a, 42204 Beretinec zastupanog po punomoćniku Anita Horvat</item>
    </derivirana_varijabla>
  </DomainObject.Predmet.ProtuStrankaListFormatedWithAdressOIB>
  <DomainObject.Predmet.ProtuStrankaListNazivFormated>
    <izvorni_sadrzaj>
      <item>BERCOMM J&amp;G trgovačko društvo za uvoz-izvoz - maloprodaju i veleprodaju d.o.o.</item>
    </izvorni_sadrzaj>
    <derivirana_varijabla naziv="DomainObject.Predmet.ProtuStrankaListNazivFormated_1">
      <item>BERCOMM J&amp;G trgovačko društvo za uvoz-izvoz - maloprodaju i veleprodaju d.o.o.</item>
    </derivirana_varijabla>
  </DomainObject.Predmet.ProtuStrankaListNazivFormated>
  <DomainObject.Predmet.ProtuStrankaListNazivFormatedOIB>
    <izvorni_sadrzaj>
      <item>BERCOMM J&amp;G trgovačko društvo za uvoz-izvoz - maloprodaju i veleprodaju d.o.o., OIB 55102334929</item>
    </izvorni_sadrzaj>
    <derivirana_varijabla naziv="DomainObject.Predmet.ProtuStrankaListNazivFormatedOIB_1">
      <item>BERCOMM J&amp;G trgovačko društvo za uvoz-izvoz - maloprodaju i veleprodaju d.o.o., OIB 55102334929</item>
    </derivirana_varijabla>
  </DomainObject.Predmet.ProtuStrankaListNazivFormatedOIB>
  <DomainObject.Predmet.OstaliListFormated>
    <izvorni_sadrzaj>
      <item>E-oglasna ploča</item>
      <item>Sudski registar</item>
      <item>Anita Horvat punomoćnik sudionika u postupku BERCOMM J&amp;G trgovačko društvo za uvoz-izvoz - maloprodaju i veleprodaju d.o.o.</item>
      <item>Anita Horvat</item>
      <item>Županijsko državno odvjetništvo u Varaždinu</item>
      <item>Raiffeisen bank Austria d.d.</item>
    </izvorni_sadrzaj>
    <derivirana_varijabla naziv="DomainObject.Predmet.OstaliListFormated_1">
      <item>E-oglasna ploča</item>
      <item>Sudski registar</item>
      <item>Anita Horvat punomoćnik sudionika u postupku BERCOMM J&amp;G trgovačko društvo za uvoz-izvoz - maloprodaju i veleprodaju d.o.o.</item>
      <item>Anita Horvat</item>
      <item>Županijsko državno odvjetništvo u Varaždinu</item>
      <item>Raiffeisen bank Austria d.d.</item>
    </derivirana_varijabla>
  </DomainObject.Predmet.OstaliListFormated>
  <DomainObject.Predmet.OstaliListFormatedOIB>
    <izvorni_sadrzaj>
      <item>E-oglasna ploča</item>
      <item>Sudski registar</item>
      <item>Anita Horvat, OIB 32959770101 punomoćnik sudionika u postupku BERCOMM J&amp;G trgovačko društvo za uvoz-izvoz - maloprodaju i veleprodaju d.o.o.</item>
      <item>Anita Horvat, OIB 32959770101</item>
      <item>Županijsko državno odvjetništvo u Varaždinu</item>
      <item>Raiffeisen bank Austria d.d.</item>
    </izvorni_sadrzaj>
    <derivirana_varijabla naziv="DomainObject.Predmet.OstaliListFormatedOIB_1">
      <item>E-oglasna ploča</item>
      <item>Sudski registar</item>
      <item>Anita Horvat, OIB 32959770101 punomoćnik sudionika u postupku BERCOMM J&amp;G trgovačko društvo za uvoz-izvoz - maloprodaju i veleprodaju d.o.o.</item>
      <item>Anita Horvat, OIB 32959770101</item>
      <item>Županijsko državno odvjetništvo u Varaždinu</item>
      <item>Raiffeisen bank Austria d.d.</item>
    </derivirana_varijabla>
  </DomainObject.Predmet.OstaliListFormatedOIB>
  <DomainObject.Predmet.OstaliListFormatedWithAdress>
    <izvorni_sadrzaj>
      <item>E-oglasna ploča</item>
      <item>Sudski registar</item>
      <item>Anita Horvat, Vinogradska 51a, 42204 Beretinec punomoćnik sudionika u postupku BERCOMM J&amp;G trgovačko društvo za uvoz-izvoz - maloprodaju i veleprodaju d.o.o.</item>
      <item>Anita Horvat, Vinogradska 51a, 42204 Beretinec</item>
      <item>Županijsko državno odvjetništvo u Varaždinu</item>
      <item>Raiffeisen bank Austria d.d., Petrinjska ulica 59, 10000 Zagreb</item>
    </izvorni_sadrzaj>
    <derivirana_varijabla naziv="DomainObject.Predmet.OstaliListFormatedWithAdress_1">
      <item>E-oglasna ploča</item>
      <item>Sudski registar</item>
      <item>Anita Horvat, Vinogradska 51a, 42204 Beretinec punomoćnik sudionika u postupku BERCOMM J&amp;G trgovačko društvo za uvoz-izvoz - maloprodaju i veleprodaju d.o.o.</item>
      <item>Anita Horvat, Vinogradska 51a, 42204 Beretinec</item>
      <item>Županijsko državno odvjetništvo u Varaždinu</item>
      <item>Raiffeisen bank Austria d.d., Petrinjska ulica 59, 10000 Zagreb</item>
    </derivirana_varijabla>
  </DomainObject.Predmet.OstaliListFormatedWithAdress>
  <DomainObject.Predmet.OstaliListFormatedWithAdressOIB>
    <izvorni_sadrzaj>
      <item>E-oglasna ploča</item>
      <item>Sudski registar</item>
      <item>Anita Horvat, OIB 32959770101, Vinogradska 51a, 42204 Beretinec punomoćnik sudionika u postupku BERCOMM J&amp;G trgovačko društvo za uvoz-izvoz - maloprodaju i veleprodaju d.o.o.</item>
      <item>Anita Horvat, OIB 32959770101, Vinogradska 51a, 42204 Beretinec</item>
      <item>Županijsko državno odvjetništvo u Varaždinu</item>
      <item>Raiffeisen bank Austria d.d., Petrinjska ulica 59, 10000 Zagreb</item>
    </izvorni_sadrzaj>
    <derivirana_varijabla naziv="DomainObject.Predmet.OstaliListFormatedWithAdressOIB_1">
      <item>E-oglasna ploča</item>
      <item>Sudski registar</item>
      <item>Anita Horvat, OIB 32959770101, Vinogradska 51a, 42204 Beretinec punomoćnik sudionika u postupku BERCOMM J&amp;G trgovačko društvo za uvoz-izvoz - maloprodaju i veleprodaju d.o.o.</item>
      <item>Anita Horvat, OIB 32959770101, Vinogradska 51a, 42204 Beretinec</item>
      <item>Županijsko državno odvjetništvo u Varaždinu</item>
      <item>Raiffeisen bank Austria d.d., Petrinjska ulica 59, 10000 Zagreb</item>
    </derivirana_varijabla>
  </DomainObject.Predmet.OstaliListFormatedWithAdressOIB>
  <DomainObject.Predmet.OstaliListNazivFormated>
    <izvorni_sadrzaj>
      <item>E-oglasna ploča</item>
      <item>Sudski registar</item>
      <item>Anita Horvat</item>
      <item>Anita Horvat</item>
      <item>Županijsko državno odvjetništvo u Varaždinu</item>
      <item>Raiffeisen bank Austria d.d.</item>
    </izvorni_sadrzaj>
    <derivirana_varijabla naziv="DomainObject.Predmet.OstaliListNazivFormated_1">
      <item>E-oglasna ploča</item>
      <item>Sudski registar</item>
      <item>Anita Horvat</item>
      <item>Anita Horvat</item>
      <item>Županijsko državno odvjetništvo u Varaždinu</item>
      <item>Raiffeisen bank Austria d.d.</item>
    </derivirana_varijabla>
  </DomainObject.Predmet.OstaliListNazivFormated>
  <DomainObject.Predmet.OstaliListNazivFormatedOIB>
    <izvorni_sadrzaj>
      <item>E-oglasna ploča</item>
      <item>Sudski registar</item>
      <item>Anita Horvat, OIB 32959770101</item>
      <item>Anita Horvat, OIB 32959770101</item>
      <item>Županijsko državno odvjetništvo u Varaždinu</item>
      <item>Raiffeisen bank Austria d.d.</item>
    </izvorni_sadrzaj>
    <derivirana_varijabla naziv="DomainObject.Predmet.OstaliListNazivFormatedOIB_1">
      <item>E-oglasna ploča</item>
      <item>Sudski registar</item>
      <item>Anita Horvat, OIB 32959770101</item>
      <item>Anita Horvat, OIB 32959770101</item>
      <item>Županijsko državno odvjetništvo u Varaždinu</item>
      <item>Raiffeisen 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>St-563/2016-12</izvorni_sadrzaj>
    <derivirana_varijabla naziv="DomainObject.PoslovniBrojDokumenta_1">St-563/2016-12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BERCOMM J&amp;G trgovačko društvo za uvoz-izvoz - maloprodaju i veleprodaju d.o.o.</izvorni_sadrzaj>
    <derivirana_varijabla naziv="DomainObject.Predmet.ProtustrankaIDrugi_1">BERCOMM J&amp;G trgovačko društvo za uvoz-izvoz - maloprodaju i veleprodaju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BERCOMM J&amp;G trgovačko društvo za uvoz-izvoz - maloprodaju i veleprodaju d.o.o., OIB 55102334929, Vinogradska 51/a, 42204 Beretinec</izvorni_sadrzaj>
    <derivirana_varijabla naziv="DomainObject.Predmet.ProtustrankaIDrugiAdressOIB_1">BERCOMM J&amp;G trgovačko društvo za uvoz-izvoz - maloprodaju i veleprodaju d.o.o., OIB 55102334929, Vinogradska 51/a, 42204 Beretinec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BERCOMM J&amp;G trgovačko društvo za uvoz-izvoz - maloprodaju i veleprodaju d.o.o.</item>
      <item>E-oglasna ploča</item>
      <item>Sudski registar</item>
      <item>Anita Horvat</item>
      <item>Anita Horvat</item>
      <item>Županijsko državno odvjetništvo u Varaždinu</item>
      <item>Raiffeisen bank Austria d.d.</item>
    </izvorni_sadrzaj>
    <derivirana_varijabla naziv="DomainObject.Predmet.SudioniciListNaziv_1">
      <item>Financijska agencija</item>
      <item>BERCOMM J&amp;G trgovačko društvo za uvoz-izvoz - maloprodaju i veleprodaju d.o.o.</item>
      <item>E-oglasna ploča</item>
      <item>Sudski registar</item>
      <item>Anita Horvat</item>
      <item>Anita Horvat</item>
      <item>Županijsko državno odvjetništvo u Varaždinu</item>
      <item>Raiffeisen bank Austria d.d.</item>
    </derivirana_varijabla>
  </DomainObject.Predmet.SudioniciListNaziv>
  <DomainObject.Predmet.SudioniciListAdressOIB>
    <izvorni_sadrzaj>
      <item>Financijska agencija, OIB 85821130368, A. Cesarca 2,42000 Varaždin</item>
      <item>BERCOMM J&amp;G trgovačko društvo za uvoz-izvoz - maloprodaju i veleprodaju d.o.o., OIB 55102334929, Vinogradska 51/a,42204 Beretinec</item>
      <item>E-oglasna ploča</item>
      <item>Sudski registar</item>
      <item>Anita Horvat, OIB 32959770101, Vinogradska 51a,42204 Beretinec</item>
      <item>Anita Horvat, OIB 32959770101, Vinogradska 51a,42204 Beretinec</item>
      <item>Županijsko državno odvjetništvo u Varaždinu</item>
      <item>Raiffeisen bank Austria d.d., Petrinjska ulica 59,10000 Zagreb</item>
    </izvorni_sadrzaj>
    <derivirana_varijabla naziv="DomainObject.Predmet.SudioniciListAdressOIB_1">
      <item>Financijska agencija, OIB 85821130368, A. Cesarca 2,42000 Varaždin</item>
      <item>BERCOMM J&amp;G trgovačko društvo za uvoz-izvoz - maloprodaju i veleprodaju d.o.o., OIB 55102334929, Vinogradska 51/a,42204 Beretinec</item>
      <item>E-oglasna ploča</item>
      <item>Sudski registar</item>
      <item>Anita Horvat, OIB 32959770101, Vinogradska 51a,42204 Beretinec</item>
      <item>Anita Horvat, OIB 32959770101, Vinogradska 51a,42204 Beretinec</item>
      <item>Županijsko državno odvjetništvo u Varaždinu</item>
      <item>Raiffeisen bank Austria d.d., Petrinjska ulica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714E29-11A4-4C36-9D60-FA145C1363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1069</properties:Words>
  <properties:Characters>5674</properties:Characters>
  <properties:Lines>151</properties:Lines>
  <properties:Paragraphs>52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2016-10-12T10:52:00Z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St-563/2016-12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