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55ce" w14:paraId="93755ce" w:rsidRDefault="00011F2C" w:rsidP="008615FD" w:rsidR="00011F2C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2A0C8C"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9A7277" w:rsidP="008615FD" w:rsidR="009A7277" w:rsidRPr="002A0C8C"/>
    <w:p w:rsidRDefault="00AA14A0" w:rsidP="00AA14A0" w:rsidR="00AA14A0">
      <w:pPr>
        <w:jc w:val="center"/>
      </w:pPr>
      <w:r>
        <w:t>Z A K L J U Č A K</w:t>
      </w:r>
    </w:p>
    <w:p w:rsidRDefault="00AA14A0" w:rsidP="00AA14A0" w:rsidR="00AA14A0">
      <w:pPr>
        <w:jc w:val="both"/>
      </w:pPr>
    </w:p>
    <w:p w:rsidRDefault="00AA14A0" w:rsidP="00AA14A0" w:rsidR="00AA14A0">
      <w:pPr>
        <w:ind w:firstLine="708"/>
        <w:jc w:val="both"/>
      </w:pPr>
      <w:r>
        <w:t xml:space="preserve">Trgovački sud u Osijeku, po stečajnom sucu mr. sc. Borisu Vukoviću, povodom prijedloga </w:t>
      </w:r>
      <w:r w:rsidRPr="00A5387E">
        <w:t xml:space="preserve">FINANCIJSKE AGENCIJE </w:t>
      </w:r>
      <w:r>
        <w:t xml:space="preserve">OIB 85821130368, </w:t>
      </w:r>
      <w:r w:rsidRPr="00A5387E">
        <w:t xml:space="preserve">Regionalni centar </w:t>
      </w:r>
      <w:r>
        <w:t>Osijek</w:t>
      </w:r>
      <w:r w:rsidRPr="00A5387E">
        <w:t xml:space="preserve">, Podružnica </w:t>
      </w:r>
      <w:r>
        <w:t xml:space="preserve">Osijek, L. </w:t>
      </w:r>
      <w:proofErr w:type="spellStart"/>
      <w:r>
        <w:t>Jagera</w:t>
      </w:r>
      <w:proofErr w:type="spellEnd"/>
      <w:r>
        <w:t xml:space="preserve"> 3, Osijek, za otvaranje stečajnog postupka nad dužnikom </w:t>
      </w:r>
      <w:r w:rsidRPr="00AA14A0">
        <w:t>GAŠPAROVIĆ-MONT j.d.o.o. za graditeljstvo, trgovinu i usluge</w:t>
      </w:r>
      <w:r>
        <w:t xml:space="preserve">, </w:t>
      </w:r>
      <w:r w:rsidRPr="00AA14A0">
        <w:t>Štitar</w:t>
      </w:r>
      <w:r>
        <w:t xml:space="preserve">, </w:t>
      </w:r>
      <w:r w:rsidRPr="00AA14A0">
        <w:t>Bana Jelačića 97</w:t>
      </w:r>
      <w:r>
        <w:t xml:space="preserve">, MBS: </w:t>
      </w:r>
      <w:r w:rsidRPr="00AA14A0">
        <w:t>030153042</w:t>
      </w:r>
      <w:r>
        <w:t xml:space="preserve">, OIB: </w:t>
      </w:r>
      <w:r w:rsidRPr="00AA14A0">
        <w:t>76168834107</w:t>
      </w:r>
      <w:r>
        <w:t>, dana 10. veljače 2017. godine</w:t>
      </w:r>
    </w:p>
    <w:p w:rsidRDefault="00AA14A0" w:rsidP="00AA14A0" w:rsidR="00AA14A0">
      <w:pPr>
        <w:jc w:val="both"/>
      </w:pPr>
    </w:p>
    <w:p w:rsidRDefault="00AA14A0" w:rsidP="00AA14A0" w:rsidR="00AA14A0">
      <w:pPr>
        <w:jc w:val="center"/>
      </w:pPr>
      <w:r>
        <w:t>z a k l j u č i o  j e</w:t>
      </w:r>
    </w:p>
    <w:p w:rsidRDefault="00AA14A0" w:rsidP="00AA14A0" w:rsidR="00AA14A0">
      <w:pPr>
        <w:jc w:val="both"/>
      </w:pPr>
    </w:p>
    <w:p w:rsidRDefault="00AA14A0" w:rsidP="00AA14A0" w:rsidR="00AA14A0">
      <w:pPr>
        <w:ind w:hanging="284" w:left="284"/>
        <w:jc w:val="both"/>
      </w:pPr>
      <w:r>
        <w:t xml:space="preserve">1. Poziva se osoba ovlaštena za zastupanje dužnika </w:t>
      </w:r>
      <w:r w:rsidRPr="00AA14A0">
        <w:t xml:space="preserve">Ilija </w:t>
      </w:r>
      <w:proofErr w:type="spellStart"/>
      <w:r w:rsidRPr="00AA14A0">
        <w:t>Gašparović</w:t>
      </w:r>
      <w:proofErr w:type="spellEnd"/>
      <w:r w:rsidRPr="00AA14A0">
        <w:t>, OIB: 74165468658</w:t>
      </w:r>
      <w:r>
        <w:t xml:space="preserve">, </w:t>
      </w:r>
      <w:r w:rsidRPr="00AA14A0">
        <w:t>Štitar, Bana Jelačića 97</w:t>
      </w:r>
      <w:r>
        <w:t>, da u roku 8 (osam) dana uplati:</w:t>
      </w:r>
    </w:p>
    <w:p w:rsidRDefault="00AA14A0" w:rsidP="00AA14A0" w:rsidR="00AA14A0">
      <w:pPr>
        <w:ind w:hanging="284" w:left="284"/>
        <w:jc w:val="both"/>
      </w:pPr>
    </w:p>
    <w:p w:rsidRDefault="00AA14A0" w:rsidP="00AA14A0" w:rsidR="00AA14A0">
      <w:pPr>
        <w:ind w:hanging="426" w:left="284"/>
        <w:jc w:val="both"/>
      </w:pPr>
      <w:r>
        <w:tab/>
        <w:t>- predujam od 1.000,00 kn u Fond za namirenje troškova stečajnog postupka na žiro-račun Trgovačkog suda u Osijeku broj HR312390 0011300000200 s pozivom na broj HR02 8500 i</w:t>
      </w:r>
    </w:p>
    <w:p w:rsidRDefault="00AA14A0" w:rsidP="006B64EB" w:rsidR="00AA14A0">
      <w:pPr>
        <w:ind w:hanging="426" w:left="284"/>
        <w:jc w:val="both"/>
      </w:pPr>
      <w:r>
        <w:tab/>
        <w:t>- dodatni iznos predujma u iznosu od 3.500,00 kn na žiro-račun Trgovačkog suda u Osijeku broj HR312390 0011300000200 s pozivom na broj HR05 272</w:t>
      </w:r>
      <w:r w:rsidR="006B64EB">
        <w:t>-2827-16</w:t>
      </w:r>
    </w:p>
    <w:p w:rsidRDefault="00AA14A0" w:rsidP="00AA14A0" w:rsidR="00AA14A0">
      <w:pPr>
        <w:ind w:hanging="284" w:left="284"/>
        <w:jc w:val="both"/>
      </w:pPr>
    </w:p>
    <w:p w:rsidRDefault="00AA14A0" w:rsidP="00AA14A0" w:rsidR="00AA14A0">
      <w:pPr>
        <w:ind w:left="284"/>
        <w:jc w:val="both"/>
      </w:pPr>
      <w:r>
        <w:t>te po izvršenim uplatama dostaviti dokaze u spis.</w:t>
      </w:r>
    </w:p>
    <w:p w:rsidRDefault="00AA14A0" w:rsidP="00AA14A0" w:rsidR="00AA14A0">
      <w:pPr>
        <w:ind w:hanging="284" w:left="284"/>
        <w:jc w:val="both"/>
      </w:pPr>
    </w:p>
    <w:p w:rsidRDefault="00AA14A0" w:rsidP="00AA14A0" w:rsidR="00AA14A0">
      <w:pPr>
        <w:ind w:hanging="284" w:left="284"/>
        <w:jc w:val="both"/>
      </w:pPr>
      <w:r>
        <w:t>2. Ako osoba iz t. 1. izreke ovoga rješenja ne plati predujam u propisanom roku isti će se naplatiti primjenom pravila o prisilnoj naplati novčane kazne u parničnom postupku.</w:t>
      </w:r>
    </w:p>
    <w:p w:rsidRDefault="00AA14A0" w:rsidP="00AA14A0" w:rsidR="00AA14A0">
      <w:pPr>
        <w:ind w:hanging="284" w:left="284"/>
        <w:jc w:val="both"/>
      </w:pPr>
    </w:p>
    <w:p w:rsidRDefault="00AA14A0" w:rsidP="00AA14A0" w:rsidR="00AA14A0">
      <w:pPr>
        <w:ind w:hanging="284" w:left="284"/>
        <w:jc w:val="both"/>
      </w:pPr>
      <w:r>
        <w:t xml:space="preserve">3. Naređuje se zakonskom zastupniku dužnika </w:t>
      </w:r>
      <w:r w:rsidR="006B64EB" w:rsidRPr="00AA14A0">
        <w:t>Ilij</w:t>
      </w:r>
      <w:r w:rsidR="006B64EB">
        <w:t>i</w:t>
      </w:r>
      <w:r w:rsidR="006B64EB" w:rsidRPr="00AA14A0">
        <w:t xml:space="preserve"> </w:t>
      </w:r>
      <w:proofErr w:type="spellStart"/>
      <w:r w:rsidR="006B64EB" w:rsidRPr="00AA14A0">
        <w:t>Gašparović</w:t>
      </w:r>
      <w:proofErr w:type="spellEnd"/>
      <w:r w:rsidR="006B64EB" w:rsidRPr="00AA14A0">
        <w:t>, OIB: 74165468658</w:t>
      </w:r>
      <w:r w:rsidR="006B64EB">
        <w:t xml:space="preserve">, </w:t>
      </w:r>
      <w:r w:rsidR="006B64EB" w:rsidRPr="00AA14A0">
        <w:t>Štitar, Bana Jelačića 97</w:t>
      </w:r>
      <w:r w:rsidR="00677F34">
        <w:t>,</w:t>
      </w:r>
      <w:r>
        <w:t xml:space="preserve"> da u roku 8 (osam) dana preda sudu pisano izvješće o financijsko-gospodarskom stanju dužnika, te popis imovine i obveza dužnika, temeljem  čl. 117., čl. 16. i čl. 17. Stečajnog zakona (NN 71/15), uz odgovarajuću primjenu odredbi članka 177., 178. i 180. ovoga Zakona.</w:t>
      </w:r>
    </w:p>
    <w:p w:rsidRDefault="00AA14A0" w:rsidP="00AA14A0" w:rsidR="00AA14A0">
      <w:pPr>
        <w:jc w:val="both"/>
      </w:pPr>
    </w:p>
    <w:p w:rsidRDefault="00AA14A0" w:rsidP="00AA14A0" w:rsidR="00AA14A0">
      <w:pPr>
        <w:jc w:val="center"/>
      </w:pPr>
      <w:r>
        <w:t>Obrazloženje</w:t>
      </w:r>
    </w:p>
    <w:p w:rsidRDefault="00AA14A0" w:rsidP="00AA14A0" w:rsidR="00AA14A0">
      <w:pPr>
        <w:jc w:val="both"/>
      </w:pPr>
    </w:p>
    <w:p w:rsidRDefault="00AA14A0" w:rsidP="008E1386" w:rsidR="00AA14A0">
      <w:pPr>
        <w:ind w:firstLine="708"/>
        <w:jc w:val="both"/>
      </w:pPr>
      <w:r>
        <w:t xml:space="preserve">Dana </w:t>
      </w:r>
      <w:r w:rsidR="00F72E32">
        <w:t xml:space="preserve">4. studenog 2016. godine </w:t>
      </w:r>
      <w:r>
        <w:t xml:space="preserve">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>. broj 04-06-16</w:t>
      </w:r>
      <w:r w:rsidR="00F72E32">
        <w:t>-12539</w:t>
      </w:r>
      <w:r>
        <w:t xml:space="preserve"> od </w:t>
      </w:r>
      <w:r w:rsidR="00725B6A">
        <w:t xml:space="preserve">28. listopada 2016. </w:t>
      </w:r>
      <w:r>
        <w:t xml:space="preserve">godine, za otvaranje stečajnog postupka nad dužnikom </w:t>
      </w:r>
      <w:r w:rsidR="00725B6A" w:rsidRPr="00AA14A0">
        <w:t>GAŠPAROVIĆ-MONT j.d.o.o. za graditeljstvo, trgovinu i usluge</w:t>
      </w:r>
      <w:r w:rsidR="00725B6A">
        <w:t xml:space="preserve">, </w:t>
      </w:r>
      <w:r w:rsidR="00725B6A" w:rsidRPr="00AA14A0">
        <w:t>Štitar</w:t>
      </w:r>
      <w:r w:rsidR="00725B6A">
        <w:t xml:space="preserve">, </w:t>
      </w:r>
      <w:r w:rsidR="00725B6A" w:rsidRPr="00AA14A0">
        <w:t>Bana Jelačića 97</w:t>
      </w:r>
      <w:r w:rsidR="00725B6A">
        <w:t xml:space="preserve">, MBS: </w:t>
      </w:r>
      <w:r w:rsidR="00725B6A" w:rsidRPr="00AA14A0">
        <w:t>030153042</w:t>
      </w:r>
      <w:r w:rsidR="00725B6A">
        <w:t xml:space="preserve">, OIB: </w:t>
      </w:r>
      <w:r w:rsidR="00725B6A" w:rsidRPr="00AA14A0">
        <w:t>76168834107</w:t>
      </w:r>
      <w:r>
        <w:t xml:space="preserve">, temeljem odredbe čl. </w:t>
      </w:r>
      <w:r w:rsidR="00725B6A">
        <w:t>110.</w:t>
      </w:r>
      <w:r>
        <w:t xml:space="preserve"> st. </w:t>
      </w:r>
      <w:r w:rsidR="00725B6A">
        <w:t>1.</w:t>
      </w:r>
      <w:r>
        <w:t xml:space="preserve"> Stečajnog zakona (NN 71/15, dalje: SZ).</w:t>
      </w:r>
    </w:p>
    <w:p w:rsidRDefault="00AA14A0" w:rsidP="00AA14A0" w:rsidR="00AA14A0">
      <w:pPr>
        <w:jc w:val="both"/>
      </w:pPr>
    </w:p>
    <w:p w:rsidRDefault="00AA14A0" w:rsidP="00352FB9" w:rsidR="00AA14A0">
      <w:pPr>
        <w:ind w:firstLine="708"/>
        <w:jc w:val="both"/>
      </w:pPr>
      <w:r>
        <w:lastRenderedPageBreak/>
        <w:t xml:space="preserve">U prijedlogu je navela da na dan </w:t>
      </w:r>
      <w:r w:rsidR="004F5289">
        <w:t>27.10.2016. godine</w:t>
      </w:r>
      <w:r>
        <w:t xml:space="preserve"> dužnik u Očevidniku redoslijeda osnova za plaćanje ima evidentirane neizvršene osnove za plaćanje u neprekinutom razdoblju od </w:t>
      </w:r>
      <w:r w:rsidR="004F5289">
        <w:t>120</w:t>
      </w:r>
      <w:r>
        <w:t xml:space="preserve"> dana, u ukupnom iznosu od </w:t>
      </w:r>
      <w:r w:rsidR="004F5289">
        <w:t>14.100,09</w:t>
      </w:r>
      <w:r>
        <w:t xml:space="preserve"> kn, u koji iznos je uračunata kamata i naknada FINE za provedbe ovrhe na novčanim sredstvima dužnika. Navodi da dužnik ima </w:t>
      </w:r>
      <w:r w:rsidR="00352FB9">
        <w:t>1</w:t>
      </w:r>
      <w:r>
        <w:t xml:space="preserve"> zaposlenog radnika.</w:t>
      </w:r>
    </w:p>
    <w:p w:rsidRDefault="00AA14A0" w:rsidP="00AA14A0" w:rsidR="00AA14A0">
      <w:pPr>
        <w:jc w:val="both"/>
      </w:pPr>
    </w:p>
    <w:p w:rsidRDefault="00AA14A0" w:rsidP="00352FB9" w:rsidR="00AA14A0">
      <w:pPr>
        <w:ind w:firstLine="708"/>
        <w:jc w:val="both"/>
      </w:pPr>
      <w:r>
        <w:t xml:space="preserve">FINA dostavlja popis računa i oročenih novčanih sredstava dužnika na dan </w:t>
      </w:r>
      <w:r w:rsidR="00502501">
        <w:t>27.10.2016. godine</w:t>
      </w:r>
      <w:r>
        <w:t xml:space="preserve">, te u svom podnesku od </w:t>
      </w:r>
      <w:r w:rsidR="00502501">
        <w:t>28.10.2016.</w:t>
      </w:r>
      <w:r>
        <w:t xml:space="preserve"> navodi da dužnik na dan </w:t>
      </w:r>
      <w:r w:rsidR="00502501">
        <w:t>27.10.2016.</w:t>
      </w:r>
      <w:r>
        <w:t xml:space="preserve"> </w:t>
      </w:r>
      <w:r w:rsidR="002D09BB">
        <w:t xml:space="preserve">u Jedinstvenom registru računa </w:t>
      </w:r>
      <w:r w:rsidR="00E6325E">
        <w:t xml:space="preserve">ima otvorene sljedeće račune i oročena novčana sredstva </w:t>
      </w:r>
      <w:r w:rsidR="000425EE">
        <w:t>HR</w:t>
      </w:r>
      <w:r w:rsidR="00E6325E">
        <w:t>2524020061100720464</w:t>
      </w:r>
      <w:r>
        <w:t xml:space="preserve"> </w:t>
      </w:r>
      <w:r w:rsidR="002D09BB">
        <w:t xml:space="preserve">Erste &amp; </w:t>
      </w:r>
      <w:proofErr w:type="spellStart"/>
      <w:r w:rsidR="002D09BB">
        <w:t>Steiermarkische</w:t>
      </w:r>
      <w:proofErr w:type="spellEnd"/>
      <w:r w:rsidR="002D09BB">
        <w:t xml:space="preserve"> </w:t>
      </w:r>
      <w:proofErr w:type="spellStart"/>
      <w:r w:rsidR="002D09BB">
        <w:t>bank</w:t>
      </w:r>
      <w:proofErr w:type="spellEnd"/>
      <w:r w:rsidR="002D09BB">
        <w:t xml:space="preserve"> d.d. </w:t>
      </w:r>
      <w:r>
        <w:t xml:space="preserve">te da na temelju čl. 112. st. 5. SZ dužnik na ime predujma za namirenje troškova stečajnog postupka nema zaplijenjena novčana sredstva na dan </w:t>
      </w:r>
      <w:r w:rsidR="00502501">
        <w:t>27.10.2016. godine.</w:t>
      </w:r>
    </w:p>
    <w:p w:rsidRDefault="00AA14A0" w:rsidP="00AA14A0" w:rsidR="00AA14A0">
      <w:pPr>
        <w:jc w:val="both"/>
      </w:pPr>
    </w:p>
    <w:p w:rsidRDefault="00AA14A0" w:rsidP="00352FB9" w:rsidR="00AA14A0">
      <w:pPr>
        <w:ind w:firstLine="708"/>
        <w:jc w:val="both"/>
      </w:pPr>
      <w:r>
        <w:t xml:space="preserve">Sud je utvrdio da je predlagatelj ovlašten za podnošenje predmetnoga prijedloga temeljem odredbe čl. </w:t>
      </w:r>
      <w:r w:rsidR="00352FB9">
        <w:t>110</w:t>
      </w:r>
      <w:r>
        <w:t xml:space="preserve">. st. </w:t>
      </w:r>
      <w:r w:rsidR="00352FB9">
        <w:t>1.</w:t>
      </w:r>
      <w:r>
        <w:t xml:space="preserve"> SZ-a, a kako osoba iz čl. 110. st. 2. SZ-a nije podnijela prijedlog za otvaranje stečajnog postupka u propisanom roku, sud joj je po službenoj dužnosti naložio plaćanje predujma za namirenje troškova stečajnog postupka sukladno odredbi čl. 113. čl. 114. SZ-a, te odlučio kao u t. 3. izreke temeljem odredbi čl. 16, čl. 17, čl. 117., čl. 177., čl. 178. i čl. 180. SZ-a .</w:t>
      </w:r>
    </w:p>
    <w:p w:rsidRDefault="00AA14A0" w:rsidP="00AA14A0" w:rsidR="00AA14A0"/>
    <w:p w:rsidRDefault="00AA14A0" w:rsidP="00AA14A0" w:rsidR="00AA14A0">
      <w:pPr>
        <w:jc w:val="center"/>
      </w:pPr>
      <w:r>
        <w:t xml:space="preserve">U Osijeku </w:t>
      </w:r>
      <w:r w:rsidR="000425EE">
        <w:t>10. veljače 2017.</w:t>
      </w:r>
    </w:p>
    <w:p w:rsidRDefault="00AA14A0" w:rsidP="00AA14A0" w:rsidR="00AA14A0">
      <w:pPr>
        <w:jc w:val="both"/>
      </w:pPr>
    </w:p>
    <w:p w:rsidRDefault="000425EE" w:rsidP="000425EE" w:rsidR="000425EE">
      <w:pPr>
        <w:ind w:left="5580"/>
        <w:jc w:val="center"/>
      </w:pPr>
      <w:r>
        <w:t>S U D A C</w:t>
      </w:r>
    </w:p>
    <w:p w:rsidRDefault="000425EE" w:rsidP="000425EE" w:rsidR="000425EE">
      <w:pPr>
        <w:ind w:left="5580"/>
        <w:jc w:val="center"/>
      </w:pPr>
      <w:r>
        <w:t>mr. sc. Boris Vuković</w:t>
      </w:r>
    </w:p>
    <w:p w:rsidRDefault="00B65FAB" w:rsidP="000425EE" w:rsidR="00B65FAB">
      <w:pPr>
        <w:ind w:left="5580"/>
        <w:jc w:val="center"/>
      </w:pPr>
    </w:p>
    <w:p w:rsidRDefault="00B65FAB" w:rsidP="000425EE" w:rsidR="00B65FAB">
      <w:pPr>
        <w:ind w:left="5580"/>
        <w:jc w:val="center"/>
      </w:pPr>
    </w:p>
    <w:p w:rsidRDefault="00B65FAB" w:rsidP="000425EE" w:rsidR="00B65FAB">
      <w:pPr>
        <w:ind w:left="5580"/>
        <w:jc w:val="center"/>
      </w:pPr>
    </w:p>
    <w:p w:rsidRDefault="000425EE" w:rsidP="000425EE" w:rsidR="000425EE">
      <w:r>
        <w:t xml:space="preserve">Zapisničar Danijela </w:t>
      </w:r>
      <w:proofErr w:type="spellStart"/>
      <w:r>
        <w:t>Špeletić</w:t>
      </w:r>
      <w:proofErr w:type="spellEnd"/>
    </w:p>
    <w:p w:rsidRDefault="000425EE" w:rsidP="00AA14A0" w:rsidR="000425EE">
      <w:pPr>
        <w:jc w:val="both"/>
      </w:pPr>
    </w:p>
    <w:p w:rsidRDefault="000425EE" w:rsidP="00AA14A0" w:rsidR="000425EE">
      <w:pPr>
        <w:jc w:val="both"/>
      </w:pPr>
    </w:p>
    <w:p w:rsidRDefault="00AA14A0" w:rsidP="00AA14A0" w:rsidR="00AA14A0">
      <w:pPr>
        <w:jc w:val="both"/>
      </w:pPr>
      <w:r>
        <w:t>D N A:</w:t>
      </w:r>
    </w:p>
    <w:p w:rsidRDefault="00AA14A0" w:rsidP="00AA14A0" w:rsidR="00AA14A0">
      <w:pPr>
        <w:jc w:val="both"/>
      </w:pPr>
      <w:r>
        <w:t xml:space="preserve">1. Zakonski zastupnik dužnika </w:t>
      </w:r>
      <w:r w:rsidR="000425EE">
        <w:t xml:space="preserve">Ilija </w:t>
      </w:r>
      <w:proofErr w:type="spellStart"/>
      <w:r w:rsidR="000425EE">
        <w:t>Gašparović</w:t>
      </w:r>
      <w:proofErr w:type="spellEnd"/>
      <w:r w:rsidR="000425EE">
        <w:t>, Štitar, Bana Jelačića 97</w:t>
      </w:r>
    </w:p>
    <w:p w:rsidRDefault="00AA14A0" w:rsidP="00AA14A0" w:rsidR="00AA14A0">
      <w:pPr>
        <w:jc w:val="both"/>
      </w:pPr>
      <w:r>
        <w:t xml:space="preserve">2. Dužnik </w:t>
      </w:r>
    </w:p>
    <w:p w:rsidRDefault="00AA14A0" w:rsidP="00AA14A0" w:rsidR="006A4D8A">
      <w:pPr>
        <w:jc w:val="both"/>
      </w:pPr>
      <w:r>
        <w:t xml:space="preserve">3. </w:t>
      </w:r>
      <w:r w:rsidR="006A4D8A">
        <w:t>e-</w:t>
      </w:r>
      <w:proofErr w:type="spellStart"/>
      <w:r w:rsidR="006A4D8A">
        <w:t>ogl</w:t>
      </w:r>
      <w:proofErr w:type="spellEnd"/>
      <w:r w:rsidR="006A4D8A">
        <w:t>. ploča uz prijedlog</w:t>
      </w:r>
    </w:p>
    <w:p w:rsidRDefault="006A4D8A" w:rsidP="00AA14A0" w:rsidR="00AA14A0">
      <w:pPr>
        <w:jc w:val="both"/>
      </w:pPr>
      <w:r>
        <w:t>4.</w:t>
      </w:r>
      <w:r w:rsidR="00AA14A0">
        <w:t>Kal. 10.3.17.</w:t>
      </w: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85" w:rsidR="000A4585">
      <w:r>
        <w:separator/>
      </w:r>
    </w:p>
  </w:endnote>
  <w:endnote w:id="0" w:type="continuationSeparator">
    <w:p w:rsidRDefault="000A4585" w:rsidR="000A4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85" w:rsidR="000A4585">
      <w:r>
        <w:separator/>
      </w:r>
    </w:p>
  </w:footnote>
  <w:footnote w:id="0" w:type="continuationSeparator">
    <w:p w:rsidRDefault="000A4585" w:rsidR="000A45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669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A446B3">
      <w:t>7 St-2827/16-4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A446B3">
      <w:t>2827</w:t>
    </w:r>
    <w:r w:rsidR="006F7D28">
      <w:t>/</w:t>
    </w:r>
    <w:r w:rsidR="00A446B3">
      <w:t>16</w:t>
    </w:r>
    <w:r w:rsidR="00A92EB5">
      <w:t>-</w:t>
    </w:r>
    <w:r w:rsidR="002E7F5F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4585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36D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4A0"/>
    <w:rsid w:val="00AA1BC8"/>
    <w:rsid w:val="00AA1EA2"/>
    <w:rsid w:val="00AA2C22"/>
    <w:rsid w:val="00AA3CCD"/>
    <w:rsid w:val="00AA40A5"/>
    <w:rsid w:val="00AA6663"/>
    <w:rsid w:val="00AA669E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8D5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08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908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908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8D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8D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08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908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908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8D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8D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2827</izvorni_sadrzaj>
    <derivirana_varijabla naziv="DomainObject.Predmet.Broj_1">2827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St-2827/2016</izvorni_sadrzaj>
    <derivirana_varijabla naziv="DomainObject.Predmet.OznakaBroj_1">St-2827/2016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GAŠPAROVIĆ-MONT j.d.o.o. za graditeljstvo, trgovinu i usluge</izvorni_sadrzaj>
    <derivirana_varijabla naziv="DomainObject.Predmet.ProtustrankaFormated_1">  GAŠPAROVIĆ-MONT j.d.o.o. za graditeljstvo, trgovinu i usluge</derivirana_varijabla>
  </DomainObject.Predmet.ProtustrankaFormated>
  <DomainObject.Predmet.ProtustrankaFormatedOIB>
    <izvorni_sadrzaj>  GAŠPAROVIĆ-MONT j.d.o.o. za graditeljstvo, trgovinu i usluge, OIB 76168834107</izvorni_sadrzaj>
    <derivirana_varijabla naziv="DomainObject.Predmet.ProtustrankaFormatedOIB_1">  GAŠPAROVIĆ-MONT j.d.o.o. za graditeljstvo, trgovinu i usluge, OIB 76168834107</derivirana_varijabla>
  </DomainObject.Predmet.ProtustrankaFormatedOIB>
  <DomainObject.Predmet.ProtustrankaFormatedWithAdress>
    <izvorni_sadrzaj> GAŠPAROVIĆ-MONT j.d.o.o. za graditeljstvo, trgovinu i usluge, Bana Jelačića 97, 32274 Štitar</izvorni_sadrzaj>
    <derivirana_varijabla naziv="DomainObject.Predmet.ProtustrankaFormatedWithAdress_1"> GAŠPAROVIĆ-MONT j.d.o.o. za graditeljstvo, trgovinu i usluge, Bana Jelačića 97, 32274 Štitar</derivirana_varijabla>
  </DomainObject.Predmet.ProtustrankaFormatedWithAdress>
  <DomainObject.Predmet.ProtustrankaFormatedWithAdressOIB>
    <izvorni_sadrzaj> GAŠPAROVIĆ-MONT j.d.o.o. za graditeljstvo, trgovinu i usluge, OIB 76168834107, Bana Jelačića 97, 32274 Štitar</izvorni_sadrzaj>
    <derivirana_varijabla naziv="DomainObject.Predmet.ProtustrankaFormatedWithAdressOIB_1"> GAŠPAROVIĆ-MONT j.d.o.o. za graditeljstvo, trgovinu i usluge, OIB 76168834107, Bana Jelačića 97, 32274 Štitar</derivirana_varijabla>
  </DomainObject.Predmet.ProtustrankaFormatedWithAdressOIB>
  <DomainObject.Predmet.ProtustrankaWithAdress>
    <izvorni_sadrzaj>GAŠPAROVIĆ-MONT j.d.o.o. za graditeljstvo, trgovinu i usluge Bana Jelačića 97, 32274 Štitar</izvorni_sadrzaj>
    <derivirana_varijabla naziv="DomainObject.Predmet.ProtustrankaWithAdress_1">GAŠPAROVIĆ-MONT j.d.o.o. za graditeljstvo, trgovinu i usluge Bana Jelačića 97, 32274 Štitar</derivirana_varijabla>
  </DomainObject.Predmet.ProtustrankaWithAdress>
  <DomainObject.Predmet.ProtustrankaWithAdressOIB>
    <izvorni_sadrzaj>GAŠPAROVIĆ-MONT j.d.o.o. za graditeljstvo, trgovinu i usluge, OIB 76168834107, Bana Jelačića 97, 32274 Štitar</izvorni_sadrzaj>
    <derivirana_varijabla naziv="DomainObject.Predmet.ProtustrankaWithAdressOIB_1">GAŠPAROVIĆ-MONT j.d.o.o. za graditeljstvo, trgovinu i usluge, OIB 76168834107, Bana Jelačića 97, 32274 Štitar</derivirana_varijabla>
  </DomainObject.Predmet.ProtustrankaWithAdressOIB>
  <DomainObject.Predmet.ProtustrankaNazivFormated>
    <izvorni_sadrzaj>GAŠPAROVIĆ-MONT j.d.o.o. za graditeljstvo, trgovinu i usluge</izvorni_sadrzaj>
    <derivirana_varijabla naziv="DomainObject.Predmet.ProtustrankaNazivFormated_1">GAŠPAROVIĆ-MONT j.d.o.o. za graditeljstvo, trgovinu i usluge</derivirana_varijabla>
  </DomainObject.Predmet.ProtustrankaNazivFormated>
  <DomainObject.Predmet.ProtustrankaNazivFormatedOIB>
    <izvorni_sadrzaj>GAŠPAROVIĆ-MONT j.d.o.o. za graditeljstvo, trgovinu i usluge, OIB 76168834107</izvorni_sadrzaj>
    <derivirana_varijabla naziv="DomainObject.Predmet.ProtustrankaNazivFormatedOIB_1">GAŠPAROVIĆ-MONT j.d.o.o. za graditeljstvo, trgovinu i usluge, OIB 76168834107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GAŠPAROVIĆ-MONT j.d.o.o. za graditeljstvo, trgovinu i usluge</item>
    </izvorni_sadrzaj>
    <derivirana_varijabla naziv="DomainObject.Predmet.ProtuStrankaListFormated_1">
      <item>GAŠPAROVIĆ-MONT j.d.o.o. za graditeljstvo, trgovinu i usluge</item>
    </derivirana_varijabla>
  </DomainObject.Predmet.ProtuStrankaListFormated>
  <DomainObject.Predmet.ProtuStrankaListFormatedOIB>
    <izvorni_sadrzaj>
      <item>GAŠPAROVIĆ-MONT j.d.o.o. za graditeljstvo, trgovinu i usluge, OIB 76168834107</item>
    </izvorni_sadrzaj>
    <derivirana_varijabla naziv="DomainObject.Predmet.ProtuStrankaListFormatedOIB_1">
      <item>GAŠPAROVIĆ-MONT j.d.o.o. za graditeljstvo, trgovinu i usluge, OIB 76168834107</item>
    </derivirana_varijabla>
  </DomainObject.Predmet.ProtuStrankaListFormatedOIB>
  <DomainObject.Predmet.ProtuStrankaListFormatedWithAdress>
    <izvorni_sadrzaj>
      <item>GAŠPAROVIĆ-MONT j.d.o.o. za graditeljstvo, trgovinu i usluge, Bana Jelačića 97, 32274 Štitar</item>
    </izvorni_sadrzaj>
    <derivirana_varijabla naziv="DomainObject.Predmet.ProtuStrankaListFormatedWithAdress_1">
      <item>GAŠPAROVIĆ-MONT j.d.o.o. za graditeljstvo, trgovinu i usluge, Bana Jelačića 97, 32274 Štitar</item>
    </derivirana_varijabla>
  </DomainObject.Predmet.ProtuStrankaListFormatedWithAdress>
  <DomainObject.Predmet.ProtuStrankaListFormatedWithAdressOIB>
    <izvorni_sadrzaj>
      <item>GAŠPAROVIĆ-MONT j.d.o.o. za graditeljstvo, trgovinu i usluge, OIB 76168834107, Bana Jelačića 97, 32274 Štitar</item>
    </izvorni_sadrzaj>
    <derivirana_varijabla naziv="DomainObject.Predmet.ProtuStrankaListFormatedWithAdressOIB_1">
      <item>GAŠPAROVIĆ-MONT j.d.o.o. za graditeljstvo, trgovinu i usluge, OIB 76168834107, Bana Jelačića 97, 32274 Štitar</item>
    </derivirana_varijabla>
  </DomainObject.Predmet.ProtuStrankaListFormatedWithAdressOIB>
  <DomainObject.Predmet.ProtuStrankaListNazivFormated>
    <izvorni_sadrzaj>
      <item>GAŠPAROVIĆ-MONT j.d.o.o. za graditeljstvo, trgovinu i usluge</item>
    </izvorni_sadrzaj>
    <derivirana_varijabla naziv="DomainObject.Predmet.ProtuStrankaListNazivFormated_1">
      <item>GAŠPAROVIĆ-MONT j.d.o.o. za graditeljstvo, trgovinu i usluge</item>
    </derivirana_varijabla>
  </DomainObject.Predmet.ProtuStrankaListNazivFormated>
  <DomainObject.Predmet.ProtuStrankaListNazivFormatedOIB>
    <izvorni_sadrzaj>
      <item>GAŠPAROVIĆ-MONT j.d.o.o. za graditeljstvo, trgovinu i usluge, OIB 76168834107</item>
    </izvorni_sadrzaj>
    <derivirana_varijabla naziv="DomainObject.Predmet.ProtuStrankaListNazivFormatedOIB_1">
      <item>GAŠPAROVIĆ-MONT j.d.o.o. za graditeljstvo, trgovinu i usluge, OIB 76168834107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GAŠPAROVIĆ-MONT j.d.o.o. za graditeljstvo, trgovinu i usluge</izvorni_sadrzaj>
    <derivirana_varijabla naziv="DomainObject.Predmet.ProtustrankaIDrugi_1">GAŠPAROVIĆ-MONT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GAŠPAROVIĆ-MONT j.d.o.o. za graditeljstvo, trgovinu i usluge, OIB 76168834107, Bana Jelačića 97, 32274 Štitar</izvorni_sadrzaj>
    <derivirana_varijabla naziv="DomainObject.Predmet.ProtustrankaIDrugiAdressOIB_1">GAŠPAROVIĆ-MONT j.d.o.o. za graditeljstvo, trgovinu i usluge, OIB 76168834107, Bana Jelačića 97, 32274 Štitar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GAŠPAROVIĆ-MONT j.d.o.o. za graditeljstvo, trgovinu i usluge</item>
    </izvorni_sadrzaj>
    <derivirana_varijabla naziv="DomainObject.Predmet.SudioniciListNaziv_1">
      <item>FINA RC OSIJEK</item>
      <item>GAŠPAROVIĆ-MONT j.d.o.o. za graditeljstvo, trgovinu i usluge</item>
    </derivirana_varijabla>
  </DomainObject.Predmet.SudioniciListNaziv>
  <DomainObject.Predmet.SudioniciListAdressOIB>
    <izvorni_sadrzaj>
      <item>FINA RC OSIJEK, OIB 85821130368</item>
      <item>GAŠPAROVIĆ-MONT j.d.o.o. za graditeljstvo, trgovinu i usluge, OIB 76168834107, Bana Jelačića 97,32274 Štitar</item>
    </izvorni_sadrzaj>
    <derivirana_varijabla naziv="DomainObject.Predmet.SudioniciListAdressOIB_1">
      <item>FINA RC OSIJEK, OIB 85821130368</item>
      <item>GAŠPAROVIĆ-MONT j.d.o.o. za graditeljstvo, trgovinu i usluge, OIB 76168834107, Bana Jelačića 97,32274 Štitar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76168834107</item>
    </izvorni_sadrzaj>
    <derivirana_varijabla naziv="DomainObject.Predmet.SudioniciListNazivOIB_1">
      <item>, OIB 85821130368</item>
      <item>, OIB 76168834107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F3117-22C8-4D96-9DD7-B9E600688F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555</properties:Words>
  <properties:Characters>2970</properties:Characters>
  <properties:Lines>148</properties:Lines>
  <properties:Paragraphs>25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2017-02-01T12:23:00Z</cp:lastPrinted>
  <dcterms:modified xmlns:xsi="http://www.w3.org/2001/XMLSchema-instance" xsi:type="dcterms:W3CDTF">2017-02-13T07:11:00Z</dcterms:modified>
  <cp:revision>375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