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34460" w14:paraId="f234460"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7D0BD9" w:rsidRPr="007D0BD9">
        <w:rPr>
          <w:lang w:val="hr-HR"/>
        </w:rPr>
        <w:t>FIBROSUS d.o.o., OIB: 21746818049, Split, Osječka 62</w:t>
      </w:r>
      <w:r w:rsidR="00C76020" w:rsidRPr="00F57002">
        <w:rPr>
          <w:lang w:val="hr-HR"/>
        </w:rPr>
        <w:t xml:space="preserve">, </w:t>
      </w:r>
      <w:r w:rsidR="00E23CCA" w:rsidRPr="00F57002">
        <w:rPr>
          <w:lang w:val="hr-HR"/>
        </w:rPr>
        <w:t>dana</w:t>
      </w:r>
      <w:r w:rsidR="0059759E" w:rsidRPr="00F57002">
        <w:rPr>
          <w:lang w:val="hr-HR"/>
        </w:rPr>
        <w:t xml:space="preserve"> </w:t>
      </w:r>
      <w:r w:rsidR="00A75413">
        <w:rPr>
          <w:lang w:val="hr-HR"/>
        </w:rPr>
        <w:t>24</w:t>
      </w:r>
      <w:r w:rsidR="00C621F5">
        <w:rPr>
          <w:lang w:val="hr-HR"/>
        </w:rPr>
        <w:t>.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A75413" w:rsidR="00C33EB8" w:rsidRPr="00F57002">
      <w:pPr>
        <w:pStyle w:val="Tijeloteksta"/>
        <w:ind w:firstLine="708"/>
        <w:rPr>
          <w:lang w:val="hr-HR"/>
        </w:rPr>
      </w:pPr>
      <w:r>
        <w:rPr>
          <w:lang w:val="hr-HR"/>
        </w:rPr>
        <w:t xml:space="preserve">I. </w:t>
      </w:r>
      <w:r w:rsidR="00D2292D" w:rsidRPr="00A75413">
        <w:rPr>
          <w:lang w:val="hr-HR"/>
        </w:rPr>
        <w:t xml:space="preserve">Poziva se </w:t>
      </w:r>
      <w:r w:rsidR="007D0BD9" w:rsidRPr="007D0BD9">
        <w:rPr>
          <w:lang w:val="hr-HR"/>
        </w:rPr>
        <w:t>Domagoj Maroš</w:t>
      </w:r>
      <w:r w:rsidR="007D0BD9">
        <w:rPr>
          <w:lang w:val="hr-HR"/>
        </w:rPr>
        <w:t xml:space="preserve"> iz</w:t>
      </w:r>
      <w:r w:rsidR="007D0BD9" w:rsidRPr="007D0BD9">
        <w:rPr>
          <w:lang w:val="hr-HR"/>
        </w:rPr>
        <w:t xml:space="preserve"> Split</w:t>
      </w:r>
      <w:r w:rsidR="007D0BD9">
        <w:rPr>
          <w:lang w:val="hr-HR"/>
        </w:rPr>
        <w:t>a</w:t>
      </w:r>
      <w:r w:rsidR="007D0BD9" w:rsidRPr="007D0BD9">
        <w:rPr>
          <w:lang w:val="hr-HR"/>
        </w:rPr>
        <w:t>, Blajburških žrtava 6</w:t>
      </w:r>
      <w:r w:rsidR="007D0BD9">
        <w:rPr>
          <w:lang w:val="hr-HR"/>
        </w:rPr>
        <w:t>, OIB: 74486316770</w:t>
      </w:r>
      <w:r w:rsidRPr="00A75413">
        <w:rPr>
          <w:lang w:val="hr-HR"/>
        </w:rPr>
        <w:t>,</w:t>
      </w:r>
      <w:r>
        <w:rPr>
          <w:lang w:val="hr-HR"/>
        </w:rPr>
        <w:t xml:space="preserve">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7D0BD9">
        <w:rPr>
          <w:lang w:val="hr-HR"/>
        </w:rPr>
        <w:t>1968</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7D0BD9">
        <w:t>1968</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75413" w:rsidP="00A75413" w:rsidR="00A75413" w:rsidRPr="00F57002">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7D0BD9" w:rsidP="007D0BD9" w:rsidR="00A75413">
      <w:pPr>
        <w:spacing w:before="40"/>
        <w:ind w:firstLine="709"/>
        <w:jc w:val="both"/>
        <w:rPr>
          <w:szCs w:val="24"/>
        </w:rPr>
      </w:pPr>
      <w:r w:rsidRPr="007D0BD9">
        <w:rPr>
          <w:szCs w:val="24"/>
        </w:rPr>
        <w:t>Financijska agencija, Regionalni centar Split, Podružnica Split, podnijela je ovom sudu dana 30. listopada 2015. godine, na temelju odredbe čl. 429.  st. 1. SZ-a, zahtjev za provedbu skraćenog stečajnog postupka nad dužnikom FIBROSUS d.o.o., OIB: 21746818049, Split, Osječka 62.</w:t>
      </w:r>
      <w:r>
        <w:rPr>
          <w:szCs w:val="24"/>
        </w:rPr>
        <w:t xml:space="preserve"> </w:t>
      </w:r>
      <w:r w:rsidRPr="007D0BD9">
        <w:rPr>
          <w:szCs w:val="24"/>
        </w:rPr>
        <w:t>U prijedlogu se navodi da dužnik na dan 1. rujna 2015. godine u Očevidniku redoslijeda osnova za plaćanje ima evidentirane neizvršene osnove za plaćanja u neprekinutom razdoblju od 1841 dana, u ukupnom iznosu od 75.520,52 kn, kao i da prema podacima koji su dostavljeni od Hrvatskog zavoda za mirovinsko osiguranje, dužnik nema zaposlenih.</w:t>
      </w:r>
      <w:r w:rsidR="00A75413">
        <w:rPr>
          <w:szCs w:val="24"/>
        </w:rPr>
        <w:t xml:space="preserve"> U istom prijedlogu FINA je u smislu odredbe čl. 112. st. 5. </w:t>
      </w:r>
      <w:r w:rsidR="00A75413" w:rsidRPr="00C621F5">
        <w:rPr>
          <w:szCs w:val="24"/>
        </w:rPr>
        <w:t>Stečajnog zakona (˝Narodne novine˝ broj 71/15; dalje: SZ)</w:t>
      </w:r>
      <w:r w:rsidR="00A75413">
        <w:rPr>
          <w:szCs w:val="24"/>
        </w:rPr>
        <w:t xml:space="preserve"> obavijestila sud da dužnik na dan </w:t>
      </w:r>
      <w:r>
        <w:rPr>
          <w:szCs w:val="24"/>
        </w:rPr>
        <w:t>27. listopada 2015. godine na ime predujma za namirenje troškova stečajnog postupka ne</w:t>
      </w:r>
      <w:r w:rsidR="00A75413">
        <w:rPr>
          <w:szCs w:val="24"/>
        </w:rPr>
        <w:t>ma zaplijenjena novčana sredstva</w:t>
      </w:r>
      <w:r>
        <w:rPr>
          <w:szCs w:val="24"/>
        </w:rPr>
        <w:t>.</w:t>
      </w:r>
    </w:p>
    <w:p w:rsidRDefault="007D0BD9" w:rsidP="007D0BD9" w:rsidR="007D0BD9" w:rsidRPr="007D0BD9">
      <w:pPr>
        <w:spacing w:before="200"/>
        <w:ind w:firstLine="709"/>
        <w:jc w:val="both"/>
        <w:rPr>
          <w:rFonts w:cs="Times New Roman" w:eastAsia="Times New Roman"/>
          <w:szCs w:val="24"/>
          <w:lang w:eastAsia="hr-HR"/>
        </w:rPr>
      </w:pPr>
      <w:r w:rsidRPr="007D0BD9">
        <w:rPr>
          <w:rFonts w:cs="Times New Roman" w:eastAsia="Times New Roman"/>
          <w:szCs w:val="24"/>
          <w:lang w:eastAsia="hr-HR"/>
        </w:rPr>
        <w:t>Utvrdivši da su u smislu odredbe čl. 428. SZ-a ispunjene pretpostavke za provedbu skraćenog stečajnog postupka, ovaj sud je dana 12. veljače 2016. godine na mrežnoj stranici e-Oglasna ploča sudova objavio oglas poslovni broj 11. St-1388/2015 u smislu odredbe čl. 430. SZ-a.</w:t>
      </w:r>
    </w:p>
    <w:p w:rsidRDefault="007D0BD9" w:rsidP="007D0BD9" w:rsidR="007D0BD9" w:rsidRPr="007D0BD9">
      <w:pPr>
        <w:spacing w:before="200"/>
        <w:ind w:firstLine="709"/>
        <w:jc w:val="both"/>
        <w:rPr>
          <w:rFonts w:cs="Times New Roman" w:eastAsia="Times New Roman"/>
          <w:szCs w:val="24"/>
          <w:lang w:eastAsia="hr-HR"/>
        </w:rPr>
      </w:pPr>
      <w:r w:rsidRPr="007D0BD9">
        <w:rPr>
          <w:rFonts w:cs="Times New Roman" w:eastAsia="Times New Roman"/>
          <w:szCs w:val="24"/>
          <w:lang w:eastAsia="hr-HR"/>
        </w:rPr>
        <w:t>Postupajući po predmetnom oglasu Republika Hrvatska, Ministarstvo financija, Porezna uprava, zastupana po Županijskom državnom odvjetništvu u Splitu, dostavila je 14. ožujka 2016. godine obrazac kojim je, kao vjerovnik, predložila nad dužnikom otvoriti stečaj, nakon čega je ovaj sud, temeljem odredbe čl. 433. i 435. st. 2. SZ-a rješenjem poslovni broj 11.St-1388/2015 od 22. rujna 2016. godine obustavio skraćeni stečajni postupak nad dužnikom.</w:t>
      </w:r>
    </w:p>
    <w:p w:rsidRDefault="007D0BD9" w:rsidP="007D0BD9" w:rsidR="007D0BD9">
      <w:pPr>
        <w:spacing w:before="200"/>
        <w:ind w:firstLine="709"/>
        <w:jc w:val="both"/>
        <w:rPr>
          <w:rFonts w:cs="Times New Roman" w:eastAsia="Times New Roman"/>
          <w:szCs w:val="24"/>
          <w:lang w:eastAsia="hr-HR"/>
        </w:rPr>
      </w:pPr>
      <w:r w:rsidRPr="007D0BD9">
        <w:rPr>
          <w:rFonts w:cs="Times New Roman" w:eastAsia="Times New Roman"/>
          <w:szCs w:val="24"/>
          <w:lang w:eastAsia="hr-HR"/>
        </w:rPr>
        <w:t>Po pravomoćnosti predmetnog rješenja stečajna pisarnica ovog suda zavela je predmet pod poslovni broj St-1968/2016.</w:t>
      </w:r>
    </w:p>
    <w:p w:rsidRDefault="00A75413" w:rsidP="007D0BD9" w:rsidR="00A75413">
      <w:pPr>
        <w:spacing w:before="200"/>
        <w:ind w:firstLine="709"/>
        <w:jc w:val="both"/>
        <w:rPr>
          <w:highlight w:val="yellow"/>
        </w:rPr>
      </w:pPr>
      <w:r>
        <w:t xml:space="preserve">Postupajući po </w:t>
      </w:r>
      <w:r w:rsidRPr="00F57002">
        <w:t xml:space="preserve">prijedlogu </w:t>
      </w:r>
      <w:r>
        <w:t>Republike Hrvatske, Ministarstva financija, o</w:t>
      </w:r>
      <w:r w:rsidRPr="00F57002">
        <w:t>vaj sud je</w:t>
      </w:r>
      <w:r>
        <w:t xml:space="preserve"> rješenjem poslov</w:t>
      </w:r>
      <w:r w:rsidR="007D0BD9">
        <w:t>ni broj 11. St-1968</w:t>
      </w:r>
      <w:r w:rsidRPr="00F57002">
        <w:t xml:space="preserve">/2016 od </w:t>
      </w:r>
      <w:r>
        <w:t>24. ožujka 2017</w:t>
      </w:r>
      <w:r w:rsidRPr="00F57002">
        <w:t xml:space="preserve">. godine pokrenuo prethodni postupak radi utvrđivanja pretpostavki za otvaranje stečajnog postupka nad dužnikom </w:t>
      </w:r>
      <w:r w:rsidR="007D0BD9" w:rsidRPr="007D0BD9">
        <w:t>FIBROSUS d.o.o., OIB: 21746818049, Split, Osječka 62</w:t>
      </w:r>
      <w:r w:rsidR="007D0BD9">
        <w:t xml:space="preserve"> </w:t>
      </w:r>
      <w:r>
        <w:t xml:space="preserve">te odredio ročište radi očitovanja </w:t>
      </w:r>
      <w:r w:rsidRPr="00F57002">
        <w:t>o prijedlogu</w:t>
      </w:r>
      <w:r>
        <w:t xml:space="preserve"> i</w:t>
      </w:r>
      <w:r w:rsidRPr="005E5972">
        <w:t xml:space="preserve"> rasprave o pretpostavkama za otvaranje stečajnog postupka</w:t>
      </w:r>
      <w:r>
        <w:t xml:space="preserve">. </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A75413" w:rsidP="00A75413" w:rsidR="00A75413" w:rsidRPr="00F57002">
      <w:pPr>
        <w:spacing w:before="60"/>
        <w:ind w:firstLine="709"/>
        <w:jc w:val="both"/>
        <w:rPr>
          <w:i/>
          <w:color w:val="FF0000"/>
        </w:rPr>
      </w:pPr>
      <w:r w:rsidRPr="00F57002">
        <w:t xml:space="preserve">- da dužnik </w:t>
      </w:r>
      <w:r w:rsidR="007D0BD9">
        <w:t>FIBROSUS d.o.o.</w:t>
      </w:r>
      <w:r w:rsidR="007D0BD9" w:rsidRPr="007D0BD9">
        <w:t xml:space="preserve"> Split, </w:t>
      </w:r>
      <w:r w:rsidRPr="00F57002">
        <w:t xml:space="preserve">prema </w:t>
      </w:r>
      <w:r>
        <w:t>zahtjevu</w:t>
      </w:r>
      <w:r w:rsidRPr="00F57002">
        <w:t xml:space="preserve"> FINA</w:t>
      </w:r>
      <w:r>
        <w:t>-e za provedbu skraćenog</w:t>
      </w:r>
      <w:r w:rsidRPr="00F57002">
        <w:t xml:space="preserve"> stečajnog postupka zaprimljen</w:t>
      </w:r>
      <w:r>
        <w:t>o</w:t>
      </w:r>
      <w:r w:rsidRPr="00F57002">
        <w:t xml:space="preserve">g kod ovoga suda dana </w:t>
      </w:r>
      <w:r w:rsidR="007D0BD9">
        <w:t>30. listopada 2015</w:t>
      </w:r>
      <w:r w:rsidRPr="00F57002">
        <w:t xml:space="preserve">. godine, na dan </w:t>
      </w:r>
      <w:r w:rsidR="007D0BD9">
        <w:t>1. rujna 2015</w:t>
      </w:r>
      <w:r w:rsidRPr="00F57002">
        <w:t xml:space="preserve">. godine ima evidentirane neizvršene osnove za plaćanje u neprekinutom razdoblju od </w:t>
      </w:r>
      <w:r w:rsidR="007D0BD9">
        <w:t>1841</w:t>
      </w:r>
      <w:r w:rsidRPr="00F57002">
        <w:t xml:space="preserve"> dana, u ukupnom iznosu od </w:t>
      </w:r>
      <w:r w:rsidR="007D0BD9">
        <w:t>75.520,52</w:t>
      </w:r>
      <w:r w:rsidRPr="00F57002">
        <w:t xml:space="preserve"> kn, </w:t>
      </w:r>
    </w:p>
    <w:p w:rsidRDefault="00A75413" w:rsidP="00A75413" w:rsidR="00A75413">
      <w:pPr>
        <w:spacing w:before="60"/>
        <w:ind w:firstLine="709"/>
        <w:jc w:val="both"/>
      </w:pPr>
      <w:r w:rsidRPr="00F57002">
        <w:t xml:space="preserve">- da </w:t>
      </w:r>
      <w:r w:rsidR="007D0BD9">
        <w:t>Domagoj Maroš</w:t>
      </w:r>
      <w:r w:rsidRPr="00F57002">
        <w:t>, kao osoba ovlaštena za zastupanje dužnika po zakonu</w:t>
      </w:r>
      <w:r>
        <w:t xml:space="preserve"> </w:t>
      </w:r>
      <w:r w:rsidRPr="00F57002">
        <w:t>(kako to proizlazi iz izvatka iz sudskog registra), nije u roku iz čl. 110. st. 2. SZ-a podni</w:t>
      </w:r>
      <w:r>
        <w:t xml:space="preserve">o </w:t>
      </w:r>
      <w:r w:rsidRPr="00F57002">
        <w:t xml:space="preserve">prijedlog za otvaranje stečajnog postupka, posljedično čega je </w:t>
      </w:r>
      <w:r>
        <w:t xml:space="preserve">zahtjev za provedbu skraćenog </w:t>
      </w:r>
      <w:r w:rsidRPr="00F57002">
        <w:t xml:space="preserve">stečajnog postupka, po službenoj dužnosti, na temelju čl. 444. st. </w:t>
      </w:r>
      <w:r>
        <w:t>1</w:t>
      </w:r>
      <w:r w:rsidRPr="00F57002">
        <w:t>. SZ-a podnijela Financijska agencija, a</w:t>
      </w:r>
      <w:r>
        <w:t xml:space="preserve"> koja je na temelju čl.</w:t>
      </w:r>
      <w:r w:rsidRPr="00F57002">
        <w:t xml:space="preserve"> 114. st. 3. SZ-a oslobođena plaćanja predujma,</w:t>
      </w:r>
    </w:p>
    <w:p w:rsidRDefault="00A75413" w:rsidP="00A75413" w:rsidR="00A75413" w:rsidRPr="00F57002">
      <w:pPr>
        <w:jc w:val="both"/>
        <w:rPr>
          <w:color w:val="FF0000"/>
        </w:rPr>
      </w:pPr>
      <w:r w:rsidRPr="00F57002">
        <w:t xml:space="preserve">ovaj sud  je, pozvao </w:t>
      </w:r>
      <w:r w:rsidR="007D0BD9">
        <w:t>Domagoja Maroša</w:t>
      </w:r>
      <w:r w:rsidRPr="00F57002">
        <w:t>,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A75413" w:rsidP="00A75413" w:rsidR="00A75413"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A75413">
        <w:rPr>
          <w:szCs w:val="24"/>
        </w:rPr>
        <w:t>24</w:t>
      </w:r>
      <w:r w:rsidR="00C57B9F">
        <w:rPr>
          <w:szCs w:val="24"/>
        </w:rPr>
        <w:t>.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zakonskom zastupniku dužnika </w:t>
      </w:r>
      <w:r w:rsidR="007D0BD9">
        <w:t>Domagoju Marošu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A687D">
          <w:rPr>
            <w:noProof/>
          </w:rPr>
          <w:t>3</w:t>
        </w:r>
        <w:r>
          <w:fldChar w:fldCharType="end"/>
        </w:r>
      </w:p>
    </w:sdtContent>
  </w:sdt>
  <w:p w:rsidRDefault="00564E07" w:rsidP="00564E07" w:rsidR="00564E07">
    <w:pPr>
      <w:pStyle w:val="Zaglavlje"/>
      <w:jc w:val="right"/>
    </w:pPr>
    <w:r>
      <w:t>11. St-</w:t>
    </w:r>
    <w:r w:rsidR="007D0BD9">
      <w:t>1968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7D0BD9">
      <w:t>1968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3C7B"/>
    <w:rsid w:val="00101227"/>
    <w:rsid w:val="0014559C"/>
    <w:rsid w:val="001A687D"/>
    <w:rsid w:val="001B2797"/>
    <w:rsid w:val="001C2471"/>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C51E1"/>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A687D"/>
    <w:rPr>
      <w:color w:val="808080"/>
      <w:bdr w:space="0" w:sz="0" w:color="auto" w:val="none"/>
      <w:shd w:fill="auto" w:color="auto" w:val="clear"/>
    </w:rPr>
  </w:style>
  <w:style w:customStyle="true" w:styleId="eSPISCCParagraphDefaultFont" w:type="character">
    <w:name w:val="eSPIS_CC_Paragraph Default Font"/>
    <w:basedOn w:val="Zadanifontodlomka"/>
    <w:rsid w:val="001A687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1A687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1A687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A687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1A687D"/>
    <w:rPr>
      <w:color w:val="808080"/>
      <w:bdr w:color="auto" w:space="0" w:sz="0" w:val="none"/>
      <w:shd w:color="auto" w:fill="auto" w:val="clear"/>
    </w:rPr>
  </w:style>
  <w:style w:customStyle="1" w:styleId="eSPISCCParagraphDefaultFont" w:type="character">
    <w:name w:val="eSPIS_CC_Paragraph Default Font"/>
    <w:basedOn w:val="Zadanifontodlomka"/>
    <w:rsid w:val="001A687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1A687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1A687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A687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2016.</izvorni_sadrzaj>
    <derivirana_varijabla naziv="DomainObject.Predmet.DatumOsnivanja_1">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St-1968/2016</izvorni_sadrzaj>
    <derivirana_varijabla naziv="DomainObject.Predmet.OznakaBroj_1">St-1968/2016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FIBROSUS d.o.o. za usluge</izvorni_sadrzaj>
    <derivirana_varijabla naziv="DomainObject.Predmet.ProtustrankaFormated_1">  FIBROSUS d.o.o. za usluge</derivirana_varijabla>
  </DomainObject.Predmet.ProtustrankaFormated>
  <DomainObject.Predmet.ProtustrankaFormatedOIB>
    <izvorni_sadrzaj>  FIBROSUS d.o.o. za usluge, OIB 21746818049</izvorni_sadrzaj>
    <derivirana_varijabla naziv="DomainObject.Predmet.ProtustrankaFormatedOIB_1">  FIBROSUS d.o.o. za usluge, OIB 21746818049</derivirana_varijabla>
  </DomainObject.Predmet.ProtustrankaFormatedOIB>
  <DomainObject.Predmet.ProtustrankaFormatedWithAdress>
    <izvorni_sadrzaj> FIBROSUS d.o.o. za usluge, Osječka 62, 21000 Split</izvorni_sadrzaj>
    <derivirana_varijabla naziv="DomainObject.Predmet.ProtustrankaFormatedWithAdress_1"> FIBROSUS d.o.o. za usluge, Osječka 62, 21000 Split</derivirana_varijabla>
  </DomainObject.Predmet.ProtustrankaFormatedWithAdress>
  <DomainObject.Predmet.ProtustrankaFormatedWithAdressOIB>
    <izvorni_sadrzaj> FIBROSUS d.o.o. za usluge, OIB 21746818049, Osječka 62, 21000 Split</izvorni_sadrzaj>
    <derivirana_varijabla naziv="DomainObject.Predmet.ProtustrankaFormatedWithAdressOIB_1"> FIBROSUS d.o.o. za usluge, OIB 21746818049, Osječka 62, 21000 Split</derivirana_varijabla>
  </DomainObject.Predmet.ProtustrankaFormatedWithAdressOIB>
  <DomainObject.Predmet.ProtustrankaWithAdress>
    <izvorni_sadrzaj>FIBROSUS d.o.o. za usluge Osječka 62, 21000 Split</izvorni_sadrzaj>
    <derivirana_varijabla naziv="DomainObject.Predmet.ProtustrankaWithAdress_1">FIBROSUS d.o.o. za usluge Osječka 62, 21000 Split</derivirana_varijabla>
  </DomainObject.Predmet.ProtustrankaWithAdress>
  <DomainObject.Predmet.ProtustrankaWithAdressOIB>
    <izvorni_sadrzaj>FIBROSUS d.o.o. za usluge, OIB 21746818049, Osječka 62, 21000 Split</izvorni_sadrzaj>
    <derivirana_varijabla naziv="DomainObject.Predmet.ProtustrankaWithAdressOIB_1">FIBROSUS d.o.o. za usluge, OIB 21746818049, Osječka 62, 21000 Split</derivirana_varijabla>
  </DomainObject.Predmet.ProtustrankaWithAdressOIB>
  <DomainObject.Predmet.ProtustrankaNazivFormated>
    <izvorni_sadrzaj>FIBROSUS d.o.o. za usluge</izvorni_sadrzaj>
    <derivirana_varijabla naziv="DomainObject.Predmet.ProtustrankaNazivFormated_1">FIBROSUS d.o.o. za usluge</derivirana_varijabla>
  </DomainObject.Predmet.ProtustrankaNazivFormated>
  <DomainObject.Predmet.ProtustrankaNazivFormatedOIB>
    <izvorni_sadrzaj>FIBROSUS d.o.o. za usluge, OIB 21746818049</izvorni_sadrzaj>
    <derivirana_varijabla naziv="DomainObject.Predmet.ProtustrankaNazivFormatedOIB_1">FIBROSUS d.o.o. za usluge, OIB 21746818049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odvjetnišvo u Splitu</izvorni_sadrzaj>
    <derivirana_varijabla naziv="DomainObject.Predmet.StrankaFormated_1">  FINANCIJSKA AGENCIJA, RC SPLIT; Republika Hrvatska, Ministarstvo financija zastupanog po punomoćniku Županijsko državno odvjetnišvo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odvjetnišvo u Splitu</izvorni_sadrzaj>
    <derivirana_varijabla naziv="DomainObject.Predmet.StrankaFormatedOIB_1">  FINANCIJSKA AGENCIJA, RC SPLIT, OIB 85821130368; Republika Hrvatska, Ministarstvo financija, OIB 18683136487 zastupanog po punomoćniku Županijsko državno odvjetnišvo u Splitu</derivirana_varijabla>
  </DomainObject.Predmet.StrankaFormatedOIB>
  <DomainObject.Predmet.StrankaFormatedWithAdress>
    <izvorni_sadrzaj> FINANCIJSKA AGENCIJA, RC SPLIT, Mažuranićevo šetalište 24 b, 21000 Split; Republika Hrvatska, Ministarstvo financija zastupanog po punomoćniku Županijsko državno odvjetnišvo u Splitu</izvorni_sadrzaj>
    <derivirana_varijabla naziv="DomainObject.Predmet.StrankaFormatedWithAdress_1"> FINANCIJSKA AGENCIJA, RC SPLIT, Mažuranićevo šetalište 24 b, 21000 Split; Republika Hrvatska, Ministarstvo financija zastupanog po punomoćniku Županijsko državno odvjetnišvo u Splitu</derivirana_varijabla>
  </DomainObject.Predmet.StrankaFormatedWithAdress>
  <DomainObject.Predmet.StrankaFormatedWithAdressOIB>
    <izvorni_sadrzaj> FINANCIJSKA AGENCIJA, RC SPLIT, OIB 85821130368, Mažuranićevo šetalište 24 b, 21000 Split; Republika Hrvatska, Ministarstvo financija, OIB 18683136487 zastupanog po punomoćniku Županijsko državno odvjetnišvo u Splitu</izvorni_sadrzaj>
    <derivirana_varijabla naziv="DomainObject.Predmet.StrankaFormatedWithAdressOIB_1"> FINANCIJSKA AGENCIJA, RC SPLIT, OIB 85821130368, Mažuranićevo šetalište 24 b, 21000 Split; Republika Hrvatska, Ministarstvo financija, OIB 18683136487 zastupanog po punomoćniku Županijsko državno odvjetnišvo u Splitu</derivirana_varijabla>
  </DomainObject.Predmet.StrankaFormatedWithAdressOIB>
  <DomainObject.Predmet.StrankaWithAdress>
    <izvorni_sadrzaj>FINANCIJSKA AGENCIJA, RC SPLIT Mažuranićevo šetalište 24 b,21000 Split,Republika Hrvatska, Ministarstvo financija </izvorni_sadrzaj>
    <derivirana_varijabla naziv="DomainObject.Predmet.StrankaWithAdress_1">FINANCIJSKA AGENCIJA, RC SPLIT Mažuranićevo šetalište 24 b,21000 Split,Republika Hrvatska, Ministarstvo financija </derivirana_varijabla>
  </DomainObject.Predmet.StrankaWithAdress>
  <DomainObject.Predmet.StrankaWithAdressOIB>
    <izvorni_sadrzaj>FINANCIJSKA AGENCIJA, RC SPLIT, OIB 85821130368, Mažuranićevo šetalište 24 b,21000 Split,Republika Hrvatska, Ministarstvo financija, OIB 18683136487</izvorni_sadrzaj>
    <derivirana_varijabla naziv="DomainObject.Predmet.StrankaWithAdressOIB_1">FINANCIJSKA AGENCIJA, RC SPLIT, OIB 85821130368, Mažuranićevo šetalište 24 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75520.52</izvorni_sadrzaj>
    <derivirana_varijabla naziv="DomainObject.Predmet.TrenutnaVrijednost_1">75520.52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Ministarstvo financija zastupanog po punomoćniku Županijsko državno odvjetnišvo u Splitu</item>
    </izvorni_sadrzaj>
    <derivirana_varijabla naziv="DomainObject.Predmet.StrankaListFormated_1">
      <item>FINANCIJSKA AGENCIJA, RC SPLIT</item>
      <item>Republika Hrvatska, Ministarstvo financija zastupanog po punomoćniku Županijsko državno odvjetnišvo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odvjetnišvo u Splitu</item>
    </izvorni_sadrzaj>
    <derivirana_varijabla naziv="DomainObject.Predmet.StrankaListFormatedOIB_1">
      <item>FINANCIJSKA AGENCIJA, RC SPLIT, OIB 85821130368</item>
      <item>Republika Hrvatska, Ministarstvo financija, OIB 18683136487 zastupanog po punomoćniku Županijsko državno odvjetnišvo u Splitu</item>
    </derivirana_varijabla>
  </DomainObject.Predmet.StrankaListFormatedOIB>
  <DomainObject.Predmet.StrankaListFormatedWithAdress>
    <izvorni_sadrzaj>
      <item>FINANCIJSKA AGENCIJA, RC SPLIT, Mažuranićevo šetalište 24 b, 21000 Split</item>
      <item>Republika Hrvatska, Ministarstvo financija zastupanog po punomoćniku Županijsko državno odvjetnišvo u Splitu</item>
    </izvorni_sadrzaj>
    <derivirana_varijabla naziv="DomainObject.Predmet.StrankaListFormatedWithAdress_1">
      <item>FINANCIJSKA AGENCIJA, RC SPLIT, Mažuranićevo šetalište 24 b, 21000 Split</item>
      <item>Republika Hrvatska, Ministarstvo financija zastupanog po punomoćniku Županijsko državno odvjetnišvo u Splitu</item>
    </derivirana_varijabla>
  </DomainObject.Predmet.StrankaListFormatedWithAdress>
  <DomainObject.Predmet.StrankaListFormatedWithAdressOIB>
    <izvorni_sadrzaj>
      <item>FINANCIJSKA AGENCIJA, RC SPLIT, OIB 85821130368, Mažuranićevo šetalište 24 b, 21000 Split</item>
      <item>Republika Hrvatska, Ministarstvo financija, OIB 18683136487 zastupanog po punomoćniku Županijsko državno odvjetnišvo u Splitu</item>
    </izvorni_sadrzaj>
    <derivirana_varijabla naziv="DomainObject.Predmet.StrankaListFormatedWithAdressOIB_1">
      <item>FINANCIJSKA AGENCIJA, RC SPLIT, OIB 85821130368, Mažuranićevo šetalište 24 b, 21000 Split</item>
      <item>Republika Hrvatska, Ministarstvo financija, OIB 18683136487 zastupanog po punomoćniku Županijsko državno odvjetnišvo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FIBROSUS d.o.o. za usluge</item>
    </izvorni_sadrzaj>
    <derivirana_varijabla naziv="DomainObject.Predmet.ProtuStrankaListFormated_1">
      <item>FIBROSUS d.o.o. za usluge</item>
    </derivirana_varijabla>
  </DomainObject.Predmet.ProtuStrankaListFormated>
  <DomainObject.Predmet.ProtuStrankaListFormatedOIB>
    <izvorni_sadrzaj>
      <item>FIBROSUS d.o.o. za usluge, OIB 21746818049</item>
    </izvorni_sadrzaj>
    <derivirana_varijabla naziv="DomainObject.Predmet.ProtuStrankaListFormatedOIB_1">
      <item>FIBROSUS d.o.o. za usluge, OIB 21746818049</item>
    </derivirana_varijabla>
  </DomainObject.Predmet.ProtuStrankaListFormatedOIB>
  <DomainObject.Predmet.ProtuStrankaListFormatedWithAdress>
    <izvorni_sadrzaj>
      <item>FIBROSUS d.o.o. za usluge, Osječka 62, 21000 Split</item>
    </izvorni_sadrzaj>
    <derivirana_varijabla naziv="DomainObject.Predmet.ProtuStrankaListFormatedWithAdress_1">
      <item>FIBROSUS d.o.o. za usluge, Osječka 62, 21000 Split</item>
    </derivirana_varijabla>
  </DomainObject.Predmet.ProtuStrankaListFormatedWithAdress>
  <DomainObject.Predmet.ProtuStrankaListFormatedWithAdressOIB>
    <izvorni_sadrzaj>
      <item>FIBROSUS d.o.o. za usluge, OIB 21746818049, Osječka 62, 21000 Split</item>
    </izvorni_sadrzaj>
    <derivirana_varijabla naziv="DomainObject.Predmet.ProtuStrankaListFormatedWithAdressOIB_1">
      <item>FIBROSUS d.o.o. za usluge, OIB 21746818049, Osječka 62, 21000 Split</item>
    </derivirana_varijabla>
  </DomainObject.Predmet.ProtuStrankaListFormatedWithAdressOIB>
  <DomainObject.Predmet.ProtuStrankaListNazivFormated>
    <izvorni_sadrzaj>
      <item>FIBROSUS d.o.o. za usluge</item>
    </izvorni_sadrzaj>
    <derivirana_varijabla naziv="DomainObject.Predmet.ProtuStrankaListNazivFormated_1">
      <item>FIBROSUS d.o.o. za usluge</item>
    </derivirana_varijabla>
  </DomainObject.Predmet.ProtuStrankaListNazivFormated>
  <DomainObject.Predmet.ProtuStrankaListNazivFormatedOIB>
    <izvorni_sadrzaj>
      <item>FIBROSUS d.o.o. za usluge, OIB 21746818049</item>
    </izvorni_sadrzaj>
    <derivirana_varijabla naziv="DomainObject.Predmet.ProtuStrankaListNazivFormatedOIB_1">
      <item>FIBROSUS d.o.o. za usluge, OIB 21746818049</item>
    </derivirana_varijabla>
  </DomainObject.Predmet.ProtuStrankaListNazivFormatedOIB>
  <DomainObject.Predmet.OstaliListFormated>
    <izvorni_sadrzaj>
      <item>Županijsko državno odvjetnišvo u Splitu punomoćnik sudionika u postupku Republika Hrvatska, Ministarstvo financija</item>
      <item>Domagoj Maroš</item>
    </izvorni_sadrzaj>
    <derivirana_varijabla naziv="DomainObject.Predmet.OstaliListFormated_1">
      <item>Županijsko državno odvjetnišvo u Splitu punomoćnik sudionika u postupku Republika Hrvatska, Ministarstvo financija</item>
      <item>Domagoj Maroš</item>
    </derivirana_varijabla>
  </DomainObject.Predmet.OstaliListFormated>
  <DomainObject.Predmet.OstaliListFormatedOIB>
    <izvorni_sadrzaj>
      <item>Županijsko državno odvjetnišvo u Splitu punomoćnik sudionika u postupku Republika Hrvatska, Ministarstvo financija</item>
      <item>Domagoj Maroš, OIB 74486316770</item>
    </izvorni_sadrzaj>
    <derivirana_varijabla naziv="DomainObject.Predmet.OstaliListFormatedOIB_1">
      <item>Županijsko državno odvjetnišvo u Splitu punomoćnik sudionika u postupku Republika Hrvatska, Ministarstvo financija</item>
      <item>Domagoj Maroš, OIB 74486316770</item>
    </derivirana_varijabla>
  </DomainObject.Predmet.OstaliListFormatedOIB>
  <DomainObject.Predmet.OstaliListFormatedWithAdress>
    <izvorni_sadrzaj>
      <item>Županijsko državno odvjetnišvo u Splitu, Gundulićeva 29A, 21000 Split punomoćnik sudionika u postupku Republika Hrvatska, Ministarstvo financija</item>
      <item>Domagoj Maroš, Bleiburških Žrtava 6, 21000 Split</item>
    </izvorni_sadrzaj>
    <derivirana_varijabla naziv="DomainObject.Predmet.OstaliListFormatedWithAdress_1">
      <item>Županijsko državno odvjetnišvo u Splitu, Gundulićeva 29A, 21000 Split punomoćnik sudionika u postupku Republika Hrvatska, Ministarstvo financija</item>
      <item>Domagoj Maroš, Bleiburških Žrtava 6, 21000 Split</item>
    </derivirana_varijabla>
  </DomainObject.Predmet.OstaliListFormatedWithAdress>
  <DomainObject.Predmet.OstaliListFormatedWithAdressOIB>
    <izvorni_sadrzaj>
      <item>Županijsko državno odvjetnišvo u Splitu, Gundulićeva 29A, 21000 Split punomoćnik sudionika u postupku Republika Hrvatska, Ministarstvo financija</item>
      <item>Domagoj Maroš, OIB 74486316770, Bleiburških Žrtava 6, 21000 Split</item>
    </izvorni_sadrzaj>
    <derivirana_varijabla naziv="DomainObject.Predmet.OstaliListFormatedWithAdressOIB_1">
      <item>Županijsko državno odvjetnišvo u Splitu, Gundulićeva 29A, 21000 Split punomoćnik sudionika u postupku Republika Hrvatska, Ministarstvo financija</item>
      <item>Domagoj Maroš, OIB 74486316770, Bleiburških Žrtava 6, 21000 Split</item>
    </derivirana_varijabla>
  </DomainObject.Predmet.OstaliListFormatedWithAdressOIB>
  <DomainObject.Predmet.OstaliListNazivFormated>
    <izvorni_sadrzaj>
      <item>Županijsko državno odvjetnišvo u Splitu</item>
      <item>Domagoj Maroš</item>
    </izvorni_sadrzaj>
    <derivirana_varijabla naziv="DomainObject.Predmet.OstaliListNazivFormated_1">
      <item>Županijsko državno odvjetnišvo u Splitu</item>
      <item>Domagoj Maroš</item>
    </derivirana_varijabla>
  </DomainObject.Predmet.OstaliListNazivFormated>
  <DomainObject.Predmet.OstaliListNazivFormatedOIB>
    <izvorni_sadrzaj>
      <item>Županijsko državno odvjetnišvo u Splitu</item>
      <item>Domagoj Maroš, OIB 74486316770</item>
    </izvorni_sadrzaj>
    <derivirana_varijabla naziv="DomainObject.Predmet.OstaliListNazivFormatedOIB_1">
      <item>Županijsko državno odvjetnišvo u Splitu</item>
      <item>Domagoj Maroš, OIB 74486316770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FIBROSUS d.o.o. za usluge</izvorni_sadrzaj>
    <derivirana_varijabla naziv="DomainObject.Predmet.ProtustrankaIDrugi_1">FIBROSUS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FIBROSUS d.o.o. za usluge, OIB 21746818049, Osječka 62, 21000 Split</izvorni_sadrzaj>
    <derivirana_varijabla naziv="DomainObject.Predmet.ProtustrankaIDrugiAdressOIB_1">FIBROSUS d.o.o. za usluge, OIB 21746818049, Osječka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FIBROSUS d.o.o. za usluge</item>
      <item>FINANCIJSKA AGENCIJA, RC SPLIT</item>
      <item>Republika Hrvatska, Ministarstvo financija</item>
      <item>Županijsko državno odvjetnišvo u Splitu</item>
      <item>Domagoj Maroš</item>
    </izvorni_sadrzaj>
    <derivirana_varijabla naziv="DomainObject.Predmet.SudioniciListNaziv_1">
      <item>FIBROSUS d.o.o. za usluge</item>
      <item>FINANCIJSKA AGENCIJA, RC SPLIT</item>
      <item>Republika Hrvatska, Ministarstvo financija</item>
      <item>Županijsko državno odvjetnišvo u Splitu</item>
      <item>Domagoj Maroš</item>
    </derivirana_varijabla>
  </DomainObject.Predmet.SudioniciListNaziv>
  <DomainObject.Predmet.SudioniciListAdressOIB>
    <izvorni_sadrzaj>
      <item>FIBROSUS d.o.o. za usluge,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izvorni_sadrzaj>
    <derivirana_varijabla naziv="DomainObject.Predmet.SudioniciListAdressOIB_1">
      <item>FIBROSUS d.o.o. za usluge, OIB 21746818049, Osječka 62,21000 Split</item>
      <item>FINANCIJSKA AGENCIJA, RC SPLIT, OIB 85821130368, Mažuranićevo šetalište 24 b,21000 Split</item>
      <item>Republika Hrvatska, Ministarstvo financija, OIB 18683136487</item>
      <item>Županijsko državno odvjetnišvo u Splitu, Gundulićeva 29A,21000 Split</item>
      <item>Domagoj Maroš, OIB 74486316770, Bleiburških Žrtava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21746818049</item>
      <item>, OIB 85821130368</item>
      <item>, OIB 18683136487</item>
      <item>, OIB null</item>
      <item>, OIB 74486316770</item>
    </izvorni_sadrzaj>
    <derivirana_varijabla naziv="DomainObject.Predmet.SudioniciListNazivOIB_1">
      <item>, OIB 21746818049</item>
      <item>, OIB 85821130368</item>
      <item>, OIB 18683136487</item>
      <item>, OIB null</item>
      <item>, OIB 74486316770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6165B-6069-4CD2-9993-A28BD303A3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1228</properties:Words>
  <properties:Characters>6775</properties:Characters>
  <properties:Lines>128</properties:Lines>
  <properties:Paragraphs>34</properties:Paragraphs>
  <properties:TotalTime>21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2017-03-24T08:17:00Z</cp:lastPrinted>
  <dcterms:modified xmlns:xsi="http://www.w3.org/2001/XMLSchema-instance" xsi:type="dcterms:W3CDTF">2017-03-24T12:54:00Z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