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652A3" w:rsidRPr="00100A8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100A8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100A8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100A8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100A8B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652A3" w:rsidP="008F5996" w:rsidR="003652A3" w:rsidRPr="00100A8B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ad18aa" w14:paraId="2ad18aa" w:rsidRDefault="005A4811" w:rsidP="0011454F" w:rsidR="005A4811" w:rsidRPr="00100A8B">
      <w:pPr>
        <w:jc w:val="right"/>
        <w15:collapsed w:val="false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3 St-</w:t>
      </w:r>
      <w:r w:rsidR="00B42C3D" w:rsidRPr="00100A8B">
        <w:rPr>
          <w:rFonts w:hAnsi="Times New Roman" w:ascii="Times New Roman"/>
          <w:sz w:val="24"/>
        </w:rPr>
        <w:t>69/12</w:t>
      </w:r>
      <w:r w:rsidR="003249A1">
        <w:rPr>
          <w:rFonts w:hAnsi="Times New Roman" w:ascii="Times New Roman"/>
          <w:sz w:val="24"/>
        </w:rPr>
        <w:t>-220</w:t>
      </w:r>
    </w:p>
    <w:p w:rsidRDefault="0011454F" w:rsidP="005A4811" w:rsidR="0011454F" w:rsidRPr="00100A8B">
      <w:pPr>
        <w:rPr>
          <w:rFonts w:hAnsi="Times New Roman" w:ascii="Times New Roman"/>
          <w:sz w:val="24"/>
        </w:rPr>
      </w:pPr>
    </w:p>
    <w:p w:rsidRDefault="003652A3" w:rsidP="003652A3" w:rsidR="00A358F5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R E P U B L I K A   H R V A T S K A</w:t>
      </w:r>
    </w:p>
    <w:p w:rsidRDefault="00280822" w:rsidP="00940327" w:rsidR="005A4811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Z A K LJ U Č A K</w:t>
      </w:r>
    </w:p>
    <w:p w:rsidRDefault="00A358F5" w:rsidP="005A4811" w:rsidR="00A358F5" w:rsidRPr="00100A8B">
      <w:pPr>
        <w:rPr>
          <w:rFonts w:hAnsi="Times New Roman" w:ascii="Times New Roman"/>
          <w:sz w:val="24"/>
        </w:rPr>
      </w:pPr>
    </w:p>
    <w:p w:rsidRDefault="005A4811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Trgovački sud u Zagrebu</w:t>
      </w:r>
      <w:r w:rsidR="0011454F" w:rsidRPr="00100A8B">
        <w:rPr>
          <w:rFonts w:hAnsi="Times New Roman" w:ascii="Times New Roman"/>
          <w:sz w:val="24"/>
        </w:rPr>
        <w:t xml:space="preserve">, </w:t>
      </w:r>
      <w:r w:rsidRPr="00100A8B">
        <w:rPr>
          <w:rFonts w:hAnsi="Times New Roman" w:ascii="Times New Roman"/>
          <w:sz w:val="24"/>
        </w:rPr>
        <w:t>po su</w:t>
      </w:r>
      <w:r w:rsidR="0011454F" w:rsidRPr="00100A8B">
        <w:rPr>
          <w:rFonts w:hAnsi="Times New Roman" w:ascii="Times New Roman"/>
          <w:sz w:val="24"/>
        </w:rPr>
        <w:t>d</w:t>
      </w:r>
      <w:r w:rsidRPr="00100A8B">
        <w:rPr>
          <w:rFonts w:hAnsi="Times New Roman" w:ascii="Times New Roman"/>
          <w:sz w:val="24"/>
        </w:rPr>
        <w:t>cu Mihaelu Kovačiću, u stečajnom postupku nad dužnikom</w:t>
      </w:r>
      <w:r w:rsidR="00027480" w:rsidRPr="00100A8B">
        <w:rPr>
          <w:rFonts w:hAnsi="Times New Roman" w:ascii="Times New Roman"/>
          <w:b/>
          <w:sz w:val="24"/>
        </w:rPr>
        <w:t xml:space="preserve"> </w:t>
      </w:r>
      <w:r w:rsidR="00B42C3D" w:rsidRPr="00100A8B">
        <w:rPr>
          <w:rFonts w:hAnsi="Times New Roman" w:ascii="Times New Roman"/>
          <w:b/>
          <w:sz w:val="24"/>
        </w:rPr>
        <w:t xml:space="preserve">PLEPER d.o.o. – u stečaju, </w:t>
      </w:r>
      <w:r w:rsidR="00B42C3D" w:rsidRPr="00100A8B">
        <w:rPr>
          <w:rFonts w:hAnsi="Times New Roman" w:ascii="Times New Roman"/>
          <w:sz w:val="24"/>
        </w:rPr>
        <w:t xml:space="preserve">Novska, Brestača 97, OIB: 44707350008, </w:t>
      </w:r>
      <w:r w:rsidR="00100A8B" w:rsidRPr="00100A8B">
        <w:rPr>
          <w:rFonts w:hAnsi="Times New Roman" w:ascii="Times New Roman"/>
          <w:sz w:val="24"/>
        </w:rPr>
        <w:t xml:space="preserve">temeljem članka 164.a stavak 3. i 170. Stečajnog zakona (Narodne novine, br. 44/96, 29/99, 129/00, 123/03, 82/06, 116/10, 26/12 i 133/12),  17. studenoga 2015. 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A4576F">
      <w:pPr>
        <w:jc w:val="center"/>
        <w:rPr>
          <w:rFonts w:hAnsi="Times New Roman" w:ascii="Times New Roman"/>
          <w:sz w:val="24"/>
        </w:rPr>
      </w:pPr>
      <w:r w:rsidRPr="00A4576F">
        <w:rPr>
          <w:rFonts w:hAnsi="Times New Roman" w:ascii="Times New Roman"/>
          <w:sz w:val="24"/>
        </w:rPr>
        <w:t>z a k l j u č i o   j e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I. Ročište za diobu kupovnine polučene prodajom nekretnina stečajnog dužnika upisanih u zk. ul. 1906 k.o. Pašman i zk. ul. 13580 k.o. Granešina određuje se za dan: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100A8B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  <w:u w:val="single"/>
        </w:rPr>
        <w:t xml:space="preserve">3. prosinca </w:t>
      </w:r>
      <w:r w:rsidRPr="00100A8B">
        <w:rPr>
          <w:rFonts w:hAnsi="Times New Roman" w:ascii="Times New Roman"/>
          <w:b/>
          <w:sz w:val="24"/>
          <w:u w:val="single"/>
        </w:rPr>
        <w:t>201</w:t>
      </w:r>
      <w:r>
        <w:rPr>
          <w:rFonts w:hAnsi="Times New Roman" w:ascii="Times New Roman"/>
          <w:b/>
          <w:sz w:val="24"/>
          <w:u w:val="single"/>
        </w:rPr>
        <w:t>5</w:t>
      </w:r>
      <w:r w:rsidRPr="00100A8B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10</w:t>
      </w:r>
      <w:r w:rsidRPr="00100A8B">
        <w:rPr>
          <w:rFonts w:hAnsi="Times New Roman" w:ascii="Times New Roman"/>
          <w:b/>
          <w:sz w:val="24"/>
          <w:u w:val="single"/>
        </w:rPr>
        <w:t>.</w:t>
      </w:r>
      <w:r>
        <w:rPr>
          <w:rFonts w:hAnsi="Times New Roman" w:ascii="Times New Roman"/>
          <w:b/>
          <w:sz w:val="24"/>
          <w:u w:val="single"/>
        </w:rPr>
        <w:t>00</w:t>
      </w:r>
      <w:r w:rsidRPr="00100A8B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00A8B" w:rsidP="00100A8B" w:rsidR="00100A8B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na Trgovačkom sudu u Zagrebu, Petrinjska 8,</w:t>
      </w:r>
    </w:p>
    <w:p w:rsidRDefault="00100A8B" w:rsidP="00100A8B" w:rsidR="00100A8B" w:rsidRPr="00100A8B">
      <w:pPr>
        <w:jc w:val="center"/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sudnica 64/III (dvorišna zgrada)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II. Na ročište se, pored stranaka, pozivaju i osobe koje prema stanju spisa i podacima iz zemljišne knjige polažu pravo na namirenje iz iznosa kupovnine.</w:t>
      </w:r>
    </w:p>
    <w:p w:rsidRDefault="00100A8B" w:rsidP="00100A8B" w:rsidR="00100A8B" w:rsidRPr="00100A8B">
      <w:pPr>
        <w:rPr>
          <w:rFonts w:hAnsi="Times New Roman" w:ascii="Times New Roman"/>
          <w:sz w:val="24"/>
        </w:rPr>
      </w:pPr>
    </w:p>
    <w:p w:rsidRDefault="00100A8B" w:rsidP="00100A8B" w:rsidR="00100A8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ab/>
        <w:t>III. Upozoravaju se osobe iz toč. II. ovog zaključka da će se tražbina vjerovnika koji ne dođe na ročište uzeti prema stanju koje proizlazi iz zemljišne knjige i spisa te da, najkasnije na ročištu za diobu, mogu drugom osporiti tražbinu, njezinu visinu i red namirenja.</w:t>
      </w:r>
    </w:p>
    <w:p w:rsidRDefault="00B42C3D" w:rsidP="005A4811" w:rsidR="005A4811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>17. studenoga</w:t>
      </w:r>
      <w:r w:rsidR="00027480" w:rsidRPr="00100A8B">
        <w:rPr>
          <w:rFonts w:hAnsi="Times New Roman" w:ascii="Times New Roman"/>
          <w:sz w:val="24"/>
        </w:rPr>
        <w:t xml:space="preserve"> 2015.</w:t>
      </w:r>
    </w:p>
    <w:p w:rsidRDefault="00310AAD" w:rsidP="00D2504B" w:rsidR="00310AAD" w:rsidRPr="00100A8B">
      <w:pPr>
        <w:jc w:val="center"/>
        <w:rPr>
          <w:rFonts w:cs="Tahoma" w:hAnsi="Times New Roman" w:ascii="Times New Roman"/>
          <w:sz w:val="24"/>
        </w:rPr>
      </w:pPr>
      <w:r w:rsidRPr="00100A8B">
        <w:rPr>
          <w:rFonts w:cs="Tahoma" w:hAnsi="Times New Roman" w:ascii="Times New Roman"/>
          <w:sz w:val="24"/>
        </w:rPr>
        <w:t xml:space="preserve">U </w:t>
      </w:r>
      <w:r w:rsidR="0011454F" w:rsidRPr="00100A8B">
        <w:rPr>
          <w:rFonts w:cs="Tahoma" w:hAnsi="Times New Roman" w:ascii="Times New Roman"/>
          <w:sz w:val="24"/>
        </w:rPr>
        <w:t>Zagrebu</w:t>
      </w:r>
      <w:r w:rsidRPr="00100A8B">
        <w:rPr>
          <w:rFonts w:cs="Tahoma" w:hAnsi="Times New Roman" w:ascii="Times New Roman"/>
          <w:sz w:val="24"/>
        </w:rPr>
        <w:t xml:space="preserve">, </w:t>
      </w:r>
      <w:r w:rsidR="003F2BDA" w:rsidRPr="00100A8B">
        <w:rPr>
          <w:rFonts w:cs="Tahoma" w:hAnsi="Times New Roman" w:ascii="Times New Roman"/>
          <w:sz w:val="24"/>
        </w:rPr>
        <w:t>17. studenoga</w:t>
      </w:r>
      <w:r w:rsidR="00D138CB" w:rsidRPr="00100A8B">
        <w:rPr>
          <w:rFonts w:cs="Tahoma" w:hAnsi="Times New Roman" w:ascii="Times New Roman"/>
          <w:sz w:val="24"/>
        </w:rPr>
        <w:t xml:space="preserve"> 201</w:t>
      </w:r>
      <w:r w:rsidR="00D2504B" w:rsidRPr="00100A8B">
        <w:rPr>
          <w:rFonts w:cs="Tahoma" w:hAnsi="Times New Roman" w:ascii="Times New Roman"/>
          <w:sz w:val="24"/>
        </w:rPr>
        <w:t>5</w:t>
      </w:r>
      <w:r w:rsidR="00D138CB" w:rsidRPr="00100A8B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100A8B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100A8B">
      <w:pPr>
        <w:rPr>
          <w:rFonts w:cs="Tahoma" w:hAnsi="Times New Roman" w:ascii="Times New Roman"/>
          <w:sz w:val="24"/>
        </w:rPr>
      </w:pP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Pr="00100A8B">
        <w:rPr>
          <w:rFonts w:cs="Tahoma" w:hAnsi="Times New Roman" w:ascii="Times New Roman"/>
          <w:sz w:val="24"/>
        </w:rPr>
        <w:tab/>
      </w:r>
      <w:r w:rsidR="00D2504B" w:rsidRPr="00100A8B">
        <w:rPr>
          <w:rFonts w:cs="Tahoma" w:hAnsi="Times New Roman" w:ascii="Times New Roman"/>
          <w:sz w:val="24"/>
        </w:rPr>
        <w:t xml:space="preserve">  </w:t>
      </w:r>
      <w:r w:rsidRPr="00100A8B">
        <w:rPr>
          <w:rFonts w:cs="Tahoma" w:hAnsi="Times New Roman" w:ascii="Times New Roman"/>
          <w:sz w:val="24"/>
        </w:rPr>
        <w:tab/>
      </w:r>
      <w:r w:rsidR="00F04195" w:rsidRPr="00100A8B">
        <w:rPr>
          <w:rFonts w:cs="Tahoma" w:hAnsi="Times New Roman" w:ascii="Times New Roman"/>
          <w:sz w:val="24"/>
        </w:rPr>
        <w:t xml:space="preserve">     </w:t>
      </w:r>
      <w:r w:rsidR="00235EB3" w:rsidRPr="00100A8B">
        <w:rPr>
          <w:rFonts w:cs="Tahoma" w:hAnsi="Times New Roman" w:ascii="Times New Roman"/>
          <w:sz w:val="24"/>
        </w:rPr>
        <w:t xml:space="preserve"> </w:t>
      </w:r>
      <w:r w:rsidR="00D2504B" w:rsidRPr="00100A8B">
        <w:rPr>
          <w:rFonts w:cs="Tahoma" w:hAnsi="Times New Roman" w:ascii="Times New Roman"/>
          <w:sz w:val="24"/>
        </w:rPr>
        <w:t xml:space="preserve">  </w:t>
      </w:r>
      <w:r w:rsid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S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U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D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A</w:t>
      </w:r>
      <w:r w:rsidR="00F04195" w:rsidRPr="00100A8B">
        <w:rPr>
          <w:rFonts w:cs="Tahoma" w:hAnsi="Times New Roman" w:ascii="Times New Roman"/>
          <w:sz w:val="24"/>
        </w:rPr>
        <w:t xml:space="preserve"> </w:t>
      </w:r>
      <w:r w:rsidRPr="00100A8B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100A8B">
      <w:pPr>
        <w:rPr>
          <w:rFonts w:cs="Tahoma" w:hAnsi="Times New Roman" w:ascii="Times New Roman"/>
          <w:sz w:val="24"/>
        </w:rPr>
      </w:pPr>
      <w:r w:rsidRPr="00100A8B">
        <w:rPr>
          <w:rFonts w:cs="Tahoma" w:hAnsi="Times New Roman" w:ascii="Times New Roman"/>
          <w:sz w:val="24"/>
        </w:rPr>
        <w:t xml:space="preserve">                                                                                   </w:t>
      </w:r>
      <w:r w:rsidR="003B519F" w:rsidRPr="00100A8B">
        <w:rPr>
          <w:rFonts w:cs="Tahoma" w:hAnsi="Times New Roman" w:ascii="Times New Roman"/>
          <w:sz w:val="24"/>
        </w:rPr>
        <w:t xml:space="preserve">                  MIH</w:t>
      </w:r>
      <w:r w:rsidR="003249A1">
        <w:rPr>
          <w:rFonts w:cs="Tahoma" w:hAnsi="Times New Roman" w:ascii="Times New Roman"/>
          <w:sz w:val="24"/>
        </w:rPr>
        <w:t>AEL KOVAČIĆ, v.r.</w:t>
      </w:r>
    </w:p>
    <w:p w:rsidRDefault="00D2504B" w:rsidP="00482439" w:rsidR="00D2504B" w:rsidRPr="00100A8B">
      <w:pPr>
        <w:rPr>
          <w:rFonts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 xml:space="preserve">Pouka o pravnom lijeku: </w:t>
      </w:r>
    </w:p>
    <w:p w:rsidRDefault="00A75025" w:rsidP="00970A43" w:rsidR="00970A43" w:rsidRPr="00100A8B">
      <w:pPr>
        <w:jc w:val="left"/>
        <w:rPr>
          <w:rFonts w:cs="Tahoma" w:hAnsi="Times New Roman" w:ascii="Times New Roman"/>
          <w:sz w:val="24"/>
        </w:rPr>
      </w:pPr>
      <w:r w:rsidRPr="00100A8B">
        <w:rPr>
          <w:rFonts w:hAnsi="Times New Roman" w:ascii="Times New Roman"/>
          <w:sz w:val="24"/>
        </w:rPr>
        <w:t xml:space="preserve">Protiv zaključka nije dopušten pravni lijek. </w:t>
      </w:r>
    </w:p>
    <w:p w:rsidRDefault="0017159D" w:rsidP="00970A43" w:rsidR="0017159D">
      <w:pPr>
        <w:jc w:val="left"/>
        <w:rPr>
          <w:rFonts w:cs="Tahoma" w:hAnsi="Times New Roman" w:ascii="Times New Roman"/>
          <w:sz w:val="24"/>
        </w:rPr>
      </w:pPr>
    </w:p>
    <w:p w:rsidRDefault="003249A1" w:rsidP="00970A43" w:rsidR="003249A1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3249A1" w:rsidP="00970A43" w:rsidR="003249A1" w:rsidRPr="00100A8B">
      <w:pPr>
        <w:jc w:val="left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</w:p>
    <w:p w:rsidRDefault="00310AAD" w:rsidP="00310AAD" w:rsidR="00310AAD" w:rsidRPr="003249A1">
      <w:pPr>
        <w:rPr>
          <w:rFonts w:cs="Tahoma" w:hAnsi="Times New Roman" w:ascii="Times New Roman"/>
          <w:color w:themeColor="background1" w:val="FFFFFF"/>
          <w:sz w:val="24"/>
        </w:rPr>
      </w:pPr>
      <w:r w:rsidRPr="003249A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3249A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249A1">
        <w:rPr>
          <w:rFonts w:cs="Tahoma" w:hAnsi="Times New Roman" w:ascii="Times New Roman"/>
          <w:color w:themeColor="background1" w:val="FFFFFF"/>
          <w:sz w:val="24"/>
        </w:rPr>
        <w:t>Stečajnom upravitelju</w:t>
      </w:r>
      <w:r w:rsidR="003F2BDA" w:rsidRPr="003249A1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3249A1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D2504B" w:rsidP="00D2504B" w:rsidR="00D2504B" w:rsidRPr="003249A1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3249A1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3249A1">
        <w:rPr>
          <w:rFonts w:cs="Tahoma" w:hAnsi="Times New Roman" w:ascii="Times New Roman"/>
          <w:i/>
          <w:color w:themeColor="background1" w:val="FFFFFF"/>
          <w:sz w:val="24"/>
        </w:rPr>
        <w:t>Razlučn</w:t>
      </w:r>
      <w:r w:rsidR="006C569D" w:rsidRPr="003249A1">
        <w:rPr>
          <w:rFonts w:cs="Tahoma" w:hAnsi="Times New Roman" w:ascii="Times New Roman"/>
          <w:i/>
          <w:color w:themeColor="background1" w:val="FFFFFF"/>
          <w:sz w:val="24"/>
        </w:rPr>
        <w:t>im</w:t>
      </w:r>
      <w:r w:rsidRPr="003249A1">
        <w:rPr>
          <w:rFonts w:cs="Tahoma" w:hAnsi="Times New Roman" w:ascii="Times New Roman"/>
          <w:i/>
          <w:color w:themeColor="background1" w:val="FFFFFF"/>
          <w:sz w:val="24"/>
        </w:rPr>
        <w:t xml:space="preserve"> vjerovni</w:t>
      </w:r>
      <w:r w:rsidR="006C569D" w:rsidRPr="003249A1">
        <w:rPr>
          <w:rFonts w:cs="Tahoma" w:hAnsi="Times New Roman" w:ascii="Times New Roman"/>
          <w:i/>
          <w:color w:themeColor="background1" w:val="FFFFFF"/>
          <w:sz w:val="24"/>
        </w:rPr>
        <w:t>cima</w:t>
      </w:r>
      <w:r w:rsidRPr="003249A1">
        <w:rPr>
          <w:rFonts w:cs="Tahoma" w:hAnsi="Times New Roman" w:ascii="Times New Roman"/>
          <w:i/>
          <w:color w:themeColor="background1" w:val="FFFFFF"/>
          <w:sz w:val="24"/>
        </w:rPr>
        <w:t>:</w:t>
      </w:r>
    </w:p>
    <w:p w:rsidRDefault="003F2BDA" w:rsidP="00310AAD" w:rsidR="003F2BDA" w:rsidRPr="003249A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249A1">
        <w:rPr>
          <w:rFonts w:cs="Tahoma" w:hAnsi="Times New Roman" w:ascii="Times New Roman"/>
          <w:color w:themeColor="background1" w:val="FFFFFF"/>
          <w:sz w:val="24"/>
        </w:rPr>
        <w:t xml:space="preserve">OTP banka d.d. Zadar, po pun. OD </w:t>
      </w:r>
      <w:proofErr w:type="spellStart"/>
      <w:r w:rsidRPr="003249A1">
        <w:rPr>
          <w:rFonts w:cs="Tahoma" w:hAnsi="Times New Roman" w:ascii="Times New Roman"/>
          <w:color w:themeColor="background1" w:val="FFFFFF"/>
          <w:sz w:val="24"/>
        </w:rPr>
        <w:t>Žurić</w:t>
      </w:r>
      <w:proofErr w:type="spellEnd"/>
      <w:r w:rsidRPr="003249A1">
        <w:rPr>
          <w:rFonts w:cs="Tahoma" w:hAnsi="Times New Roman" w:ascii="Times New Roman"/>
          <w:color w:themeColor="background1" w:val="FFFFFF"/>
          <w:sz w:val="24"/>
        </w:rPr>
        <w:t xml:space="preserve"> i partneri, Zagreb, Ul. Ivana Lučića 2 </w:t>
      </w:r>
    </w:p>
    <w:p w:rsidRDefault="00D2504B" w:rsidP="00310AAD" w:rsidR="00AA04CA" w:rsidRPr="003249A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249A1">
        <w:rPr>
          <w:rFonts w:cs="Tahoma" w:hAnsi="Times New Roman" w:ascii="Times New Roman"/>
          <w:color w:themeColor="background1" w:val="FFFFFF"/>
          <w:sz w:val="24"/>
        </w:rPr>
        <w:t>Republika Hrvatska – po zz. Županijskom državnom odvjetništvu u Zagrebu</w:t>
      </w:r>
    </w:p>
    <w:p w:rsidRDefault="00100A8B" w:rsidP="00310AAD" w:rsidR="00100A8B" w:rsidRPr="003249A1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3249A1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sectPr w:rsidSect="00EA52A1" w:rsidR="00100A8B" w:rsidRPr="003249A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086" w:rsidR="00D11086">
      <w:r>
        <w:separator/>
      </w:r>
    </w:p>
  </w:endnote>
  <w:endnote w:id="0" w:type="continuationSeparator">
    <w:p w:rsidRDefault="00D11086" w:rsidR="00D11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086" w:rsidR="00D11086">
      <w:r>
        <w:separator/>
      </w:r>
    </w:p>
  </w:footnote>
  <w:footnote w:id="0" w:type="continuationSeparator">
    <w:p w:rsidRDefault="00D11086" w:rsidR="00D11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2E31" w:rsidR="004B2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E31" w:rsidP="00DE3115" w:rsidR="004B2E31" w:rsidRPr="003B519F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B519F">
      <w:rPr>
        <w:rStyle w:val="Brojstranice"/>
        <w:rFonts w:hAnsi="Times New Roman" w:ascii="Times New Roman"/>
      </w:rPr>
      <w:t xml:space="preserve">- </w:t>
    </w:r>
    <w:r w:rsidRPr="003B519F">
      <w:rPr>
        <w:rStyle w:val="Brojstranice"/>
        <w:rFonts w:hAnsi="Times New Roman" w:ascii="Times New Roman"/>
      </w:rPr>
      <w:fldChar w:fldCharType="begin"/>
    </w:r>
    <w:r w:rsidRPr="003B519F">
      <w:rPr>
        <w:rStyle w:val="Brojstranice"/>
        <w:rFonts w:hAnsi="Times New Roman" w:ascii="Times New Roman"/>
      </w:rPr>
      <w:instrText xml:space="preserve">PAGE  </w:instrText>
    </w:r>
    <w:r w:rsidRPr="003B519F">
      <w:rPr>
        <w:rStyle w:val="Brojstranice"/>
        <w:rFonts w:hAnsi="Times New Roman" w:ascii="Times New Roman"/>
      </w:rPr>
      <w:fldChar w:fldCharType="separate"/>
    </w:r>
    <w:r w:rsidR="003249A1">
      <w:rPr>
        <w:rStyle w:val="Brojstranice"/>
        <w:rFonts w:hAnsi="Times New Roman" w:ascii="Times New Roman"/>
        <w:noProof/>
      </w:rPr>
      <w:t>2</w:t>
    </w:r>
    <w:r w:rsidRPr="003B519F">
      <w:rPr>
        <w:rStyle w:val="Brojstranice"/>
        <w:rFonts w:hAnsi="Times New Roman" w:ascii="Times New Roman"/>
      </w:rPr>
      <w:fldChar w:fldCharType="end"/>
    </w:r>
    <w:r w:rsidRPr="003B519F">
      <w:rPr>
        <w:rStyle w:val="Brojstranice"/>
        <w:rFonts w:hAnsi="Times New Roman" w:ascii="Times New Roman"/>
      </w:rPr>
      <w:t xml:space="preserve"> -</w:t>
    </w:r>
  </w:p>
  <w:p w:rsidRDefault="004B2E31" w:rsidP="009110CF" w:rsidR="004B2E31">
    <w:pPr>
      <w:jc w:val="right"/>
    </w:pPr>
    <w:r w:rsidRPr="003B519F">
      <w:rPr>
        <w:rFonts w:hAnsi="Times New Roman" w:ascii="Times New Roman"/>
        <w:szCs w:val="22"/>
      </w:rPr>
      <w:t>3 St-</w:t>
    </w:r>
    <w:r w:rsidR="009110CF">
      <w:rPr>
        <w:rFonts w:hAnsi="Times New Roman" w:ascii="Times New Roman"/>
        <w:szCs w:val="22"/>
      </w:rPr>
      <w:t>69/15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06D0F"/>
    <w:multiLevelType w:val="multilevel"/>
    <w:tmpl w:val="AD44BE1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B3C3A4B"/>
    <w:multiLevelType w:val="multilevel"/>
    <w:tmpl w:val="C436F0F6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F59E1"/>
    <w:multiLevelType w:val="hybridMultilevel"/>
    <w:tmpl w:val="C436F0F6"/>
    <w:lvl w:tplc="06042632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0DE65748"/>
    <w:multiLevelType w:val="multilevel"/>
    <w:tmpl w:val="3E5A6C7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1364" w:val="num"/>
        </w:tabs>
        <w:ind w:hanging="284" w:left="136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FD471D0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41065C"/>
    <w:multiLevelType w:val="hybridMultilevel"/>
    <w:tmpl w:val="68DAFAB2"/>
    <w:lvl w:tplc="1F2E6D10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plc="C4268D70"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ABC2C1E"/>
    <w:multiLevelType w:val="hybridMultilevel"/>
    <w:tmpl w:val="58042A36"/>
    <w:lvl w:tplc="D488FAA2"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5">
    <w:nsid w:val="352515A3"/>
    <w:multiLevelType w:val="multilevel"/>
    <w:tmpl w:val="796C9C86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70735"/>
    <w:multiLevelType w:val="multilevel"/>
    <w:tmpl w:val="3CB678A8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2963F91"/>
    <w:multiLevelType w:val="hybridMultilevel"/>
    <w:tmpl w:val="D3C48A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22">
    <w:nsid w:val="4E1E2AD4"/>
    <w:multiLevelType w:val="hybridMultilevel"/>
    <w:tmpl w:val="9B742826"/>
    <w:lvl w:tplc="F5FC910A"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1921997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D1B1EE9"/>
    <w:multiLevelType w:val="multilevel"/>
    <w:tmpl w:val="82EAC1AE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2"/>
      <w:numFmt w:val="upperRoman"/>
      <w:lvlText w:val="%2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884634C"/>
    <w:multiLevelType w:val="multilevel"/>
    <w:tmpl w:val="9B742826"/>
    <w:lvl w:ilvl="0">
      <w:start w:val="4"/>
      <w:numFmt w:val="upperRoman"/>
      <w:lvlText w:val="%1."/>
      <w:lvlJc w:val="righ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F042F2"/>
    <w:multiLevelType w:val="multilevel"/>
    <w:tmpl w:val="58042A36"/>
    <w:lvl w:ilvl="0">
      <w:start w:val="4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Ansi="Times New Roman" w:ascii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8"/>
  </w:num>
  <w:num w:numId="5">
    <w:abstractNumId w:val="14"/>
    <w:lvlOverride w:ilvl="0">
      <w:startOverride w:val="1"/>
    </w:lvlOverride>
  </w:num>
  <w:num w:numId="6">
    <w:abstractNumId w:val="10"/>
  </w:num>
  <w:num w:numId="7">
    <w:abstractNumId w:val="21"/>
  </w:num>
  <w:num w:numId="8">
    <w:abstractNumId w:val="30"/>
  </w:num>
  <w:num w:numId="9">
    <w:abstractNumId w:val="1"/>
  </w:num>
  <w:num w:numId="10">
    <w:abstractNumId w:val="34"/>
  </w:num>
  <w:num w:numId="11">
    <w:abstractNumId w:val="24"/>
  </w:num>
  <w:num w:numId="12">
    <w:abstractNumId w:val="17"/>
  </w:num>
  <w:num w:numId="13">
    <w:abstractNumId w:val="23"/>
  </w:num>
  <w:num w:numId="14">
    <w:abstractNumId w:val="33"/>
  </w:num>
  <w:num w:numId="15">
    <w:abstractNumId w:val="26"/>
  </w:num>
  <w:num w:numId="16">
    <w:abstractNumId w:val="11"/>
  </w:num>
  <w:num w:numId="17">
    <w:abstractNumId w:val="4"/>
  </w:num>
  <w:num w:numId="18">
    <w:abstractNumId w:val="3"/>
  </w:num>
  <w:num w:numId="19">
    <w:abstractNumId w:val="27"/>
  </w:num>
  <w:num w:numId="20">
    <w:abstractNumId w:val="20"/>
  </w:num>
  <w:num w:numId="21">
    <w:abstractNumId w:val="29"/>
  </w:num>
  <w:num w:numId="22">
    <w:abstractNumId w:val="18"/>
  </w:num>
  <w:num w:numId="23">
    <w:abstractNumId w:val="0"/>
  </w:num>
  <w:num w:numId="24">
    <w:abstractNumId w:val="7"/>
  </w:num>
  <w:num w:numId="25">
    <w:abstractNumId w:val="16"/>
  </w:num>
  <w:num w:numId="26">
    <w:abstractNumId w:val="15"/>
  </w:num>
  <w:num w:numId="27">
    <w:abstractNumId w:val="28"/>
  </w:num>
  <w:num w:numId="28">
    <w:abstractNumId w:val="6"/>
  </w:num>
  <w:num w:numId="29">
    <w:abstractNumId w:val="25"/>
  </w:num>
  <w:num w:numId="30">
    <w:abstractNumId w:val="22"/>
  </w:num>
  <w:num w:numId="31">
    <w:abstractNumId w:val="9"/>
  </w:num>
  <w:num w:numId="32">
    <w:abstractNumId w:val="31"/>
  </w:num>
  <w:num w:numId="33">
    <w:abstractNumId w:val="12"/>
  </w:num>
  <w:num w:numId="34">
    <w:abstractNumId w:val="35"/>
  </w:num>
  <w:num w:numId="35">
    <w:abstractNumId w:val="5"/>
  </w:num>
  <w:num w:numId="36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2C3D"/>
    <w:rsid w:val="00001B5A"/>
    <w:rsid w:val="0001639B"/>
    <w:rsid w:val="00027480"/>
    <w:rsid w:val="0003508D"/>
    <w:rsid w:val="00037791"/>
    <w:rsid w:val="00062DD1"/>
    <w:rsid w:val="00070CB4"/>
    <w:rsid w:val="000764D8"/>
    <w:rsid w:val="00085E0B"/>
    <w:rsid w:val="000A046A"/>
    <w:rsid w:val="000A5A68"/>
    <w:rsid w:val="000B790E"/>
    <w:rsid w:val="000D010B"/>
    <w:rsid w:val="000D24BB"/>
    <w:rsid w:val="00100A8B"/>
    <w:rsid w:val="0010635B"/>
    <w:rsid w:val="0011454F"/>
    <w:rsid w:val="001165B7"/>
    <w:rsid w:val="00121B10"/>
    <w:rsid w:val="001241C1"/>
    <w:rsid w:val="00153260"/>
    <w:rsid w:val="00164FDA"/>
    <w:rsid w:val="0017159D"/>
    <w:rsid w:val="00177A30"/>
    <w:rsid w:val="001D3FBC"/>
    <w:rsid w:val="001D52CD"/>
    <w:rsid w:val="001E575C"/>
    <w:rsid w:val="00201460"/>
    <w:rsid w:val="00201E9E"/>
    <w:rsid w:val="002165CE"/>
    <w:rsid w:val="00235EB3"/>
    <w:rsid w:val="0024257C"/>
    <w:rsid w:val="0027705E"/>
    <w:rsid w:val="00280822"/>
    <w:rsid w:val="00296403"/>
    <w:rsid w:val="002A3948"/>
    <w:rsid w:val="002A7325"/>
    <w:rsid w:val="002B2A2A"/>
    <w:rsid w:val="002C1105"/>
    <w:rsid w:val="002D0808"/>
    <w:rsid w:val="002F1899"/>
    <w:rsid w:val="00302E06"/>
    <w:rsid w:val="00307D03"/>
    <w:rsid w:val="00310AAD"/>
    <w:rsid w:val="00317346"/>
    <w:rsid w:val="00317DF9"/>
    <w:rsid w:val="003249A1"/>
    <w:rsid w:val="00334965"/>
    <w:rsid w:val="003362FF"/>
    <w:rsid w:val="00337EE1"/>
    <w:rsid w:val="00340B5A"/>
    <w:rsid w:val="00346A90"/>
    <w:rsid w:val="00360318"/>
    <w:rsid w:val="003652A3"/>
    <w:rsid w:val="0036625F"/>
    <w:rsid w:val="00392767"/>
    <w:rsid w:val="003B3623"/>
    <w:rsid w:val="003B4319"/>
    <w:rsid w:val="003B519F"/>
    <w:rsid w:val="003C3ECA"/>
    <w:rsid w:val="003D21F3"/>
    <w:rsid w:val="003D51D1"/>
    <w:rsid w:val="003E4384"/>
    <w:rsid w:val="003F2BDA"/>
    <w:rsid w:val="003F3D25"/>
    <w:rsid w:val="003F62A9"/>
    <w:rsid w:val="003F74DA"/>
    <w:rsid w:val="00407EFC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2E31"/>
    <w:rsid w:val="004B38AD"/>
    <w:rsid w:val="004F4D02"/>
    <w:rsid w:val="0050163A"/>
    <w:rsid w:val="005054F0"/>
    <w:rsid w:val="00514E94"/>
    <w:rsid w:val="005419C8"/>
    <w:rsid w:val="00550F48"/>
    <w:rsid w:val="00552161"/>
    <w:rsid w:val="00553586"/>
    <w:rsid w:val="0057341F"/>
    <w:rsid w:val="0057394D"/>
    <w:rsid w:val="00590A9F"/>
    <w:rsid w:val="00593FFA"/>
    <w:rsid w:val="005A4794"/>
    <w:rsid w:val="005A4811"/>
    <w:rsid w:val="005B00EE"/>
    <w:rsid w:val="006008F9"/>
    <w:rsid w:val="00642359"/>
    <w:rsid w:val="00667F76"/>
    <w:rsid w:val="006B72D9"/>
    <w:rsid w:val="006C0F1C"/>
    <w:rsid w:val="006C569D"/>
    <w:rsid w:val="006E1347"/>
    <w:rsid w:val="006E52BB"/>
    <w:rsid w:val="0070227B"/>
    <w:rsid w:val="007160D0"/>
    <w:rsid w:val="00724546"/>
    <w:rsid w:val="00736971"/>
    <w:rsid w:val="0076682C"/>
    <w:rsid w:val="007B75AF"/>
    <w:rsid w:val="007E0A65"/>
    <w:rsid w:val="007E3B92"/>
    <w:rsid w:val="007E70CC"/>
    <w:rsid w:val="007F048E"/>
    <w:rsid w:val="008217D5"/>
    <w:rsid w:val="00846BB3"/>
    <w:rsid w:val="008A516D"/>
    <w:rsid w:val="008B6BCE"/>
    <w:rsid w:val="008C1DF4"/>
    <w:rsid w:val="008C4232"/>
    <w:rsid w:val="008D75FB"/>
    <w:rsid w:val="008F7361"/>
    <w:rsid w:val="009110CF"/>
    <w:rsid w:val="009245AD"/>
    <w:rsid w:val="00940327"/>
    <w:rsid w:val="00957E52"/>
    <w:rsid w:val="00961C6D"/>
    <w:rsid w:val="00970A43"/>
    <w:rsid w:val="00971D49"/>
    <w:rsid w:val="00973546"/>
    <w:rsid w:val="009F6435"/>
    <w:rsid w:val="00A10CCA"/>
    <w:rsid w:val="00A23DC2"/>
    <w:rsid w:val="00A358F5"/>
    <w:rsid w:val="00A4576F"/>
    <w:rsid w:val="00A62482"/>
    <w:rsid w:val="00A74130"/>
    <w:rsid w:val="00A75025"/>
    <w:rsid w:val="00A77093"/>
    <w:rsid w:val="00A92FC2"/>
    <w:rsid w:val="00AA04CA"/>
    <w:rsid w:val="00AB0009"/>
    <w:rsid w:val="00AB1309"/>
    <w:rsid w:val="00AC30C2"/>
    <w:rsid w:val="00AC4BAE"/>
    <w:rsid w:val="00AD361A"/>
    <w:rsid w:val="00AE7A5D"/>
    <w:rsid w:val="00B31B82"/>
    <w:rsid w:val="00B36118"/>
    <w:rsid w:val="00B42C3D"/>
    <w:rsid w:val="00B52117"/>
    <w:rsid w:val="00B53969"/>
    <w:rsid w:val="00B5633F"/>
    <w:rsid w:val="00B77104"/>
    <w:rsid w:val="00BA6505"/>
    <w:rsid w:val="00BC2141"/>
    <w:rsid w:val="00BC429A"/>
    <w:rsid w:val="00BC5D96"/>
    <w:rsid w:val="00BD1838"/>
    <w:rsid w:val="00C011C5"/>
    <w:rsid w:val="00C03A19"/>
    <w:rsid w:val="00C172D4"/>
    <w:rsid w:val="00C2297B"/>
    <w:rsid w:val="00C32C1D"/>
    <w:rsid w:val="00C40290"/>
    <w:rsid w:val="00C43637"/>
    <w:rsid w:val="00C531B2"/>
    <w:rsid w:val="00C74832"/>
    <w:rsid w:val="00C75BD2"/>
    <w:rsid w:val="00C93F35"/>
    <w:rsid w:val="00CA7EBA"/>
    <w:rsid w:val="00CC7D5E"/>
    <w:rsid w:val="00CE4D39"/>
    <w:rsid w:val="00CE585D"/>
    <w:rsid w:val="00CF419D"/>
    <w:rsid w:val="00CF57A2"/>
    <w:rsid w:val="00D07094"/>
    <w:rsid w:val="00D11086"/>
    <w:rsid w:val="00D138CB"/>
    <w:rsid w:val="00D2504B"/>
    <w:rsid w:val="00D54DB0"/>
    <w:rsid w:val="00DA048F"/>
    <w:rsid w:val="00DA5863"/>
    <w:rsid w:val="00DB5644"/>
    <w:rsid w:val="00DE3115"/>
    <w:rsid w:val="00E066CE"/>
    <w:rsid w:val="00E076E3"/>
    <w:rsid w:val="00E13F3C"/>
    <w:rsid w:val="00E24AF4"/>
    <w:rsid w:val="00E26A5E"/>
    <w:rsid w:val="00E31B12"/>
    <w:rsid w:val="00E3371F"/>
    <w:rsid w:val="00E33BA1"/>
    <w:rsid w:val="00E47842"/>
    <w:rsid w:val="00E478A9"/>
    <w:rsid w:val="00E50768"/>
    <w:rsid w:val="00E63EB1"/>
    <w:rsid w:val="00E70779"/>
    <w:rsid w:val="00E9081A"/>
    <w:rsid w:val="00EA52A1"/>
    <w:rsid w:val="00EA6308"/>
    <w:rsid w:val="00EC7CC7"/>
    <w:rsid w:val="00ED7A5F"/>
    <w:rsid w:val="00EF42CF"/>
    <w:rsid w:val="00F00392"/>
    <w:rsid w:val="00F04195"/>
    <w:rsid w:val="00F0444D"/>
    <w:rsid w:val="00F14B88"/>
    <w:rsid w:val="00F35635"/>
    <w:rsid w:val="00F478FA"/>
    <w:rsid w:val="00F53D5D"/>
    <w:rsid w:val="00F60137"/>
    <w:rsid w:val="00F61A18"/>
    <w:rsid w:val="00F641A0"/>
    <w:rsid w:val="00F84A11"/>
    <w:rsid w:val="00FB4597"/>
    <w:rsid w:val="00FC6145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52A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D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D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D5E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D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D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3652A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52A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7D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D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D5E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D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D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864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4161799">
          <w:marLeft w:val="21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81113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2674740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374655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045759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1421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360568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332590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7504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96283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9714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900066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2012.</izvorni_sadrzaj>
    <derivirana_varijabla naziv="DomainObject.Predmet.DatumOsnivanja_1">13.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samo III svežanj u kalendaru - ostali u referadi</izvorni_sadrzaj>
    <derivirana_varijabla naziv="DomainObject.Predmet.Opis_1">samo III svežanj u kalendaru - ostali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St-69/2012</izvorni_sadrzaj>
    <derivirana_varijabla naziv="DomainObject.Predmet.OznakaBroj_1">St-69/2012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St-5/10 obustava prethodnog postupka
II dio spisa od lista 259</izvorni_sadrzaj>
    <derivirana_varijabla naziv="DomainObject.Predmet.PrimjedbaSuca_1">Veza: St-5/10 obustava prethodnog postupka
II dio spisa od lista 259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PLEPER, društvo s ograničenom odgovornošću za proizvodnju, trgovinu i usluge - u stečaju</izvorni_sadrzaj>
    <derivirana_varijabla naziv="DomainObject.Predmet.ProtustrankaFormated_1">  PLEPER, društvo s ograničenom odgovornošću za proizvodnju, trgovinu i usluge - u stečaju</derivirana_varijabla>
  </DomainObject.Predmet.ProtustrankaFormated>
  <DomainObject.Predmet.ProtustrankaFormatedOIB>
    <izvorni_sadrzaj>  PLEPER, društvo s ograničenom odgovornošću za proizvodnju, trgovinu i usluge - u stečaju, OIB 44707350008</izvorni_sadrzaj>
    <derivirana_varijabla naziv="DomainObject.Predmet.ProtustrankaFormatedOIB_1">  PLEPER, društvo s ograničenom odgovornošću za proizvodnju, trgovinu i usluge - u stečaju, OIB 44707350008</derivirana_varijabla>
  </DomainObject.Predmet.ProtustrankaFormatedOIB>
  <DomainObject.Predmet.ProtustrankaFormatedWithAdress>
    <izvorni_sadrzaj> PLEPER, društvo s ograničenom odgovornošću za proizvodnju, trgovinu i usluge - u stečaju, Zagrebačka 97, Brestača</izvorni_sadrzaj>
    <derivirana_varijabla naziv="DomainObject.Predmet.ProtustrankaFormatedWithAdress_1"> PLEPER, društvo s ograničenom odgovornošću za proizvodnju, trgovinu i usluge - u stečaju, Zagrebačka 97, Brestača</derivirana_varijabla>
  </DomainObject.Predmet.ProtustrankaFormatedWithAdress>
  <DomainObject.Predmet.ProtustrankaFormatedWithAdressOIB>
    <izvorni_sadrzaj> PLEPER, društvo s ograničenom odgovornošću za proizvodnju, trgovinu i usluge - u stečaju, OIB 44707350008, Zagrebačka 97, Brestača</izvorni_sadrzaj>
    <derivirana_varijabla naziv="DomainObject.Predmet.ProtustrankaFormatedWithAdressOIB_1"> PLEPER, društvo s ograničenom odgovornošću za proizvodnju, trgovinu i usluge - u stečaju, OIB 44707350008, Zagrebačka 97, Brestača</derivirana_varijabla>
  </DomainObject.Predmet.ProtustrankaFormatedWithAdressOIB>
  <DomainObject.Predmet.ProtustrankaWithAdress>
    <izvorni_sadrzaj>PLEPER, društvo s ograničenom odgovornošću za proizvodnju, trgovinu i usluge - u stečaju Zagrebačka 97, Brestača</izvorni_sadrzaj>
    <derivirana_varijabla naziv="DomainObject.Predmet.ProtustrankaWithAdress_1">PLEPER, društvo s ograničenom odgovornošću za proizvodnju, trgovinu i usluge - u stečaju Zagrebačka 97, Brestača</derivirana_varijabla>
  </DomainObject.Predmet.ProtustrankaWithAdress>
  <DomainObject.Predmet.ProtustrankaWithAdressOIB>
    <izvorni_sadrzaj>PLEPER, društvo s ograničenom odgovornošću za proizvodnju, trgovinu i usluge - u stečaju, OIB 44707350008, Zagrebačka 97, Brestača</izvorni_sadrzaj>
    <derivirana_varijabla naziv="DomainObject.Predmet.ProtustrankaWithAdressOIB_1">PLEPER, društvo s ograničenom odgovornošću za proizvodnju, trgovinu i usluge - u stečaju, OIB 44707350008, Zagrebačka 97, Brestača</derivirana_varijabla>
  </DomainObject.Predmet.ProtustrankaWithAdressOIB>
  <DomainObject.Predmet.ProtustrankaNazivFormated>
    <izvorni_sadrzaj>PLEPER, društvo s ograničenom odgovornošću za proizvodnju, trgovinu i usluge - u stečaju</izvorni_sadrzaj>
    <derivirana_varijabla naziv="DomainObject.Predmet.ProtustrankaNazivFormated_1">PLEPER, društvo s ograničenom odgovornošću za proizvodnju, trgovinu i usluge - u stečaju</derivirana_varijabla>
  </DomainObject.Predmet.ProtustrankaNazivFormated>
  <DomainObject.Predmet.ProtustrankaNazivFormatedOIB>
    <izvorni_sadrzaj>PLEPER, društvo s ograničenom odgovornošću za proizvodnju, trgovinu i usluge - u stečaju, OIB 44707350008</izvorni_sadrzaj>
    <derivirana_varijabla naziv="DomainObject.Predmet.ProtustrankaNazivFormatedOIB_1">PLEPER, društvo s ograničenom odgovornošću za proizvodnju, trgovinu i usluge - u stečaju, OIB 44707350008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izvorni_sadrzaj>
    <derivirana_varijabla naziv="DomainObject.Predmet.StrankaFormated_1">  RH, MF, Porezna uprava Sisak; VJEROVNICI; NEVENKA BURAI; ŽELJKO MAČEŠIĆ JURINA; MARIO BOGIĆ; IVAN STOJANOVIĆ; RENATA BURAI; Sebastijan Krasniki; AUTO KREŠO; MEHANIKA ELEKTRONIKA; Caro Agnus j.d.o.o. za trgovinu i usluge; IMPERIJ GRAĐENJE d.o.o. za građenje, trgovinu i usluge; OTP NEKRETNINE d.o.o. za poslovanje nekretninama i ostale poslovne djelatnosti; FINAL PRODUCTION d.o.o. za usluge; MARNIK JELAŠIČKA; SENTIO d.o.o. za trgovinu i usluge; GORICA NEKRETNINE</derivirana_varijabla>
  </DomainObject.Predmet.StrankaFormated>
  <DomainObject.Predmet.StrankaFormatedOIB>
    <izvorni_sadrzaj>  RH, MF, Porezna uprava Sisak; VJEROVNICI; NEVENKA BURAI; ŽELJKO MAČEŠIĆ JURINA; MARIO BOGIĆ; IVAN STOJANOVIĆ; RENATA BURAI; Sebastijan Krasniki; AUTO KREŠO; MEHANIKA ELEKTRONIKA;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</izvorni_sadrzaj>
    <derivirana_varijabla naziv="DomainObject.Predmet.StrankaFormatedOIB_1">  RH, MF, Porezna uprava Sisak; VJEROVNICI; NEVENKA BURAI; ŽELJKO MAČEŠIĆ JURINA; MARIO BOGIĆ; IVAN STOJANOVIĆ; RENATA BURAI; Sebastijan Krasniki; AUTO KREŠO; MEHANIKA ELEKTRONIKA; Caro Agnus j.d.o.o. za trgovinu i usluge, OIB 10101423432; IMPERIJ GRAĐENJE d.o.o. za građenje, trgovinu i usluge, OIB 55690697018; OTP NEKRETNINE d.o.o. za poslovanje nekretninama i ostale poslovne djelatnosti, OIB 70074543875; FINAL PRODUCTION d.o.o. za usluge, OIB 39863306673; MARNIK JELAŠIČKA; SENTIO d.o.o. za trgovinu i usluge, OIB 19709910244; GORICA NEKRETNINE</derivirana_varijabla>
  </DomainObject.Predmet.StrankaFormatedOIB>
  <DomainObject.Predmet.StrankaFormatedWithAdress>
    <izvorni_sadrzaj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izvorni_sadrzaj>
    <derivirana_varijabla naziv="DomainObject.Predmet.StrankaFormatedWithAdress_1"> RH, MF, Porezna uprava Sisak, Sisak; VJEROVNICI; NEVENKA BURAI; ŽELJKO MAČEŠIĆ JURINA; MARIO BOGIĆ; IVAN STOJANOVIĆ; RENATA BURAI; Sebastijan Krasniki; AUTO KREŠO; MEHANIKA ELEKTRONIKA; Caro Agnus j.d.o.o. za trgovinu i usluge, Smičiklasova 18, Zagreb; IMPERIJ GRAĐENJE d.o.o. za građenje, trgovinu i usluge, Vladimira Ruždjaka 8, 10000 Zagreb; OTP NEKRETNINE d.o.o. za poslovanje nekretninama i ostale poslovne djelatnosti, Domovinskog rata 3, 23000 Zadar; FINAL PRODUCTION d.o.o. za usluge, Hribarov prilaz 6A, Zagreb; MARNIK JELAŠIČKA; SENTIO d.o.o. za trgovinu i usluge, 1. Lelijski odvojak 30, Zagreb; GORICA NEKRETNINE</derivirana_varijabla>
  </DomainObject.Predmet.StrankaFormatedWithAdress>
  <DomainObject.Predmet.StrankaFormatedWithAdressOIB>
    <izvorni_sadrzaj> RH, MF, Porezna uprava Sisak, Sisak; VJEROVNICI; NEVENKA BURAI; ŽELJKO MAČEŠIĆ JURINA; MARIO BOGIĆ; IVAN STOJANOVIĆ; RENATA BURAI; Sebastijan Krasniki; AUTO KREŠO; MEHANIKA ELEKTRONIKA;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</izvorni_sadrzaj>
    <derivirana_varijabla naziv="DomainObject.Predmet.StrankaFormatedWithAdressOIB_1"> RH, MF, Porezna uprava Sisak, Sisak; VJEROVNICI; NEVENKA BURAI; ŽELJKO MAČEŠIĆ JURINA; MARIO BOGIĆ; IVAN STOJANOVIĆ; RENATA BURAI; Sebastijan Krasniki; AUTO KREŠO; MEHANIKA ELEKTRONIKA; Caro Agnus j.d.o.o. za trgovinu i usluge, OIB 10101423432, Smičiklasova 18, Zagreb; IMPERIJ GRAĐENJE d.o.o. za građenje, trgovinu i usluge, OIB 55690697018, Vladimira Ruždjaka 8, 10000 Zagreb; OTP NEKRETNINE d.o.o. za poslovanje nekretninama i ostale poslovne djelatnosti, OIB 70074543875, Domovinskog rata 3, 23000 Zadar; FINAL PRODUCTION d.o.o. za usluge, OIB 39863306673, Hribarov prilaz 6A, Zagreb; MARNIK JELAŠIČKA; SENTIO d.o.o. za trgovinu i usluge, OIB 19709910244, 1. Lelijski odvojak 30, Zagreb; GORICA NEKRETNINE</derivirana_varijabla>
  </DomainObject.Predmet.StrankaFormatedWithAdressOIB>
  <DomainObject.Predmet.StrankaWithAdress>
    <izvorni_sadrzaj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izvorni_sadrzaj>
    <derivirana_varijabla naziv="DomainObject.Predmet.StrankaWithAdress_1">RH, MF, Porezna uprava Sisak Sisak,VJEROVNICI ,NEVENKA BURAI ,ŽELJKO MAČEŠIĆ JURINA ,MARIO BOGIĆ ,IVAN STOJANOVIĆ ,RENATA BURAI ,Sebastijan Krasniki ,AUTO KREŠO ,MEHANIKA ELEKTRONIKA ,Caro Agnus j.d.o.o. za trgovinu i usluge Smičiklasova 18,Zagreb,IMPERIJ GRAĐENJE d.o.o. za građenje, trgovinu i usluge Vladimira Ruždjaka 8,10000 Zagreb,OTP NEKRETNINE d.o.o. za poslovanje nekretninama i ostale poslovne djelatnosti Domovinskog rata 3,23000 Zadar,FINAL PRODUCTION d.o.o. za usluge Hribarov prilaz 6A,Zagreb,MARNIK JELAŠIČKA ,SENTIO d.o.o. za trgovinu i usluge 1. Lelijski odvojak 30,Zagreb,GORICA NEKRETNINE </derivirana_varijabla>
  </DomainObject.Predmet.StrankaWithAdress>
  <DomainObject.Predmet.StrankaWithAdressOIB>
    <izvorni_sadrzaj>RH, MF, Porezna uprava Sisak, Sisak,VJEROVNICI,NEVENKA BURAI,ŽELJKO MAČEŠIĆ JURINA,MARIO BOGIĆ,IVAN STOJANOVIĆ,RENATA BURAI,Sebastijan Krasniki,AUTO KREŠO,MEHANIKA ELEKTRONIKA,Caro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</izvorni_sadrzaj>
    <derivirana_varijabla naziv="DomainObject.Predmet.StrankaWithAdressOIB_1">RH, MF, Porezna uprava Sisak, Sisak,VJEROVNICI,NEVENKA BURAI,ŽELJKO MAČEŠIĆ JURINA,MARIO BOGIĆ,IVAN STOJANOVIĆ,RENATA BURAI,Sebastijan Krasniki,AUTO KREŠO,MEHANIKA ELEKTRONIKA,Caro Agnus j.d.o.o. za trgovinu i usluge, OIB 10101423432, Smičiklasova 18,Zagreb,IMPERIJ GRAĐENJE d.o.o. za građenje, trgovinu i usluge, OIB 55690697018, Vladimira Ruždjaka 8,10000 Zagreb,OTP NEKRETNINE d.o.o. za poslovanje nekretninama i ostale poslovne djelatnosti, OIB 70074543875, Domovinskog rata 3,23000 Zadar,FINAL PRODUCTION d.o.o. za usluge, OIB 39863306673, Hribarov prilaz 6A,Zagreb,MARNIK JELAŠIČKA,SENTIO d.o.o. za trgovinu i usluge, OIB 19709910244, 1. Lelijski odvojak 30,Zagreb,GORICA NEKRETNINE</derivirana_varijabla>
  </DomainObject.Predmet.StrankaWithAdressOIB>
  <DomainObject.Predmet.StrankaNazivFormated>
    <izvorni_sadrzaj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izvorni_sadrzaj>
    <derivirana_varijabla naziv="DomainObject.Predmet.StrankaNazivFormated_1">RH, MF, Porezna uprava Sisak,VJEROVNICI,NEVENKA BURAI,ŽELJKO MAČEŠIĆ JURINA,MARIO BOGIĆ,IVAN STOJANOVIĆ,RENATA BURAI,Sebastijan Krasniki,AUTO KREŠO,MEHANIKA ELEKTRONIKA,Caro Agnus j.d.o.o. za trgovinu i usluge,IMPERIJ GRAĐENJE d.o.o. za građenje, trgovinu i usluge,OTP NEKRETNINE d.o.o. za poslovanje nekretninama i ostale poslovne djelatnosti,FINAL PRODUCTION d.o.o. za usluge,MARNIK JELAŠIČKA,SENTIO d.o.o. za trgovinu i usluge,GORICA NEKRETNINE</derivirana_varijabla>
  </DomainObject.Predmet.StrankaNazivFormated>
  <DomainObject.Predmet.StrankaNazivFormatedOIB>
    <izvorni_sadrzaj>RH, MF, Porezna uprava Sisak,VJEROVNICI,NEVENKA BURAI,ŽELJKO MAČEŠIĆ JURINA,MARIO BOGIĆ,IVAN STOJANOVIĆ,RENATA BURAI,Sebastijan Krasniki,AUTO KREŠO,MEHANIKA ELEKTRONIKA,Caro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</izvorni_sadrzaj>
    <derivirana_varijabla naziv="DomainObject.Predmet.StrankaNazivFormatedOIB_1">RH, MF, Porezna uprava Sisak,VJEROVNICI,NEVENKA BURAI,ŽELJKO MAČEŠIĆ JURINA,MARIO BOGIĆ,IVAN STOJANOVIĆ,RENATA BURAI,Sebastijan Krasniki,AUTO KREŠO,MEHANIKA ELEKTRONIKA,Caro Agnus j.d.o.o. za trgovinu i usluge, OIB 10101423432,IMPERIJ GRAĐENJE d.o.o. za građenje, trgovinu i usluge, OIB 55690697018,OTP NEKRETNINE d.o.o. za poslovanje nekretninama i ostale poslovne djelatnosti, OIB 70074543875,FINAL PRODUCTION d.o.o. za usluge, OIB 39863306673,MARNIK JELAŠIČKA,SENTIO d.o.o. za trgovinu i usluge, OIB 19709910244,GORICA NEKRETNINE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Formated>
  <DomainObject.Predmet.StrankaList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izvorni_sadrzaj>
    <derivirana_varijabla naziv="DomainObject.Predmet.StrankaList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derivirana_varijabla>
  </DomainObject.Predmet.StrankaListFormatedOIB>
  <DomainObject.Predmet.StrankaListFormatedWithAdress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izvorni_sadrzaj>
    <derivirana_varijabla naziv="DomainObject.Predmet.StrankaListFormatedWithAdress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Smičiklasova 18, Zagreb</item>
      <item>IMPERIJ GRAĐENJE d.o.o. za građenje, trgovinu i usluge, Vladimira Ruždjaka 8, 10000 Zagreb</item>
      <item>OTP NEKRETNINE d.o.o. za poslovanje nekretninama i ostale poslovne djelatnosti, Domovinskog rata 3, 23000 Zadar</item>
      <item>FINAL PRODUCTION d.o.o. za usluge, Hribarov prilaz 6A, Zagreb</item>
      <item>MARNIK JELAŠIČKA</item>
      <item>SENTIO d.o.o. za trgovinu i usluge, 1. Lelijski odvojak 30, Zagreb</item>
      <item>GORICA NEKRETNINE</item>
    </derivirana_varijabla>
  </DomainObject.Predmet.StrankaListFormatedWithAdress>
  <DomainObject.Predmet.StrankaListFormatedWithAdressOIB>
    <izvorni_sadrzaj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</item>
    </izvorni_sadrzaj>
    <derivirana_varijabla naziv="DomainObject.Predmet.StrankaListFormatedWithAdressOIB_1">
      <item>RH, MF, Porezna uprava Sisak,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 Zagreb</item>
      <item>IMPERIJ GRAĐENJE d.o.o. za građenje, trgovinu i usluge, OIB 55690697018, Vladimira Ruždjaka 8, 10000 Zagreb</item>
      <item>OTP NEKRETNINE d.o.o. za poslovanje nekretninama i ostale poslovne djelatnosti, OIB 70074543875, Domovinskog rata 3, 23000 Zadar</item>
      <item>FINAL PRODUCTION d.o.o. za usluge, OIB 39863306673, Hribarov prilaz 6A, Zagreb</item>
      <item>MARNIK JELAŠIČKA</item>
      <item>SENTIO d.o.o. za trgovinu i usluge, OIB 19709910244, 1. Lelijski odvojak 30, Zagreb</item>
      <item>GORICA NEKRETNINE</item>
    </derivirana_varijabla>
  </DomainObject.Predmet.StrankaListFormatedWithAdressOIB>
  <DomainObject.Predmet.StrankaListNazivFormated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izvorni_sadrzaj>
    <derivirana_varijabla naziv="DomainObject.Predmet.StrankaListNazivFormated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</derivirana_varijabla>
  </DomainObject.Predmet.StrankaListNazivFormated>
  <DomainObject.Predmet.StrankaListNazivFormatedOIB>
    <izvorni_sadrzaj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izvorni_sadrzaj>
    <derivirana_varijabla naziv="DomainObject.Predmet.StrankaListNazivFormatedOIB_1">
      <item>RH, MF, Porezna uprava Sisak</item>
      <item>VJEROVNICI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</item>
      <item>IMPERIJ GRAĐENJE d.o.o. za građenje, trgovinu i usluge, OIB 55690697018</item>
      <item>OTP NEKRETNINE d.o.o. za poslovanje nekretninama i ostale poslovne djelatnosti, OIB 70074543875</item>
      <item>FINAL PRODUCTION d.o.o. za usluge, OIB 39863306673</item>
      <item>MARNIK JELAŠIČKA</item>
      <item>SENTIO d.o.o. za trgovinu i usluge, OIB 19709910244</item>
      <item>GORICA NEKRETNINE</item>
    </derivirana_varijabla>
  </DomainObject.Predmet.StrankaListNazivFormatedOIB>
  <DomainObject.Predmet.ProtuStrankaListFormated>
    <izvorni_sadrzaj>
      <item>PLEPER, društvo s ograničenom odgovornošću za proizvodnju, trgovinu i usluge - u stečaju</item>
    </izvorni_sadrzaj>
    <derivirana_varijabla naziv="DomainObject.Predmet.ProtuStrankaListFormated_1">
      <item>PLEPER, društvo s ograničenom odgovornošću za proizvodnju, trgovinu i usluge - u stečaju</item>
    </derivirana_varijabla>
  </DomainObject.Predmet.ProtuStrankaListFormated>
  <DomainObject.Predmet.ProtuStrankaListFormatedOIB>
    <izvorni_sadrzaj>
      <item>PLEPER, društvo s ograničenom odgovornošću za proizvodnju, trgovinu i usluge - u stečaju, OIB 44707350008</item>
    </izvorni_sadrzaj>
    <derivirana_varijabla naziv="DomainObject.Predmet.ProtuStrankaListFormatedOIB_1">
      <item>PLEPER, društvo s ograničenom odgovornošću za proizvodnju, trgovinu i usluge - u stečaju, OIB 44707350008</item>
    </derivirana_varijabla>
  </DomainObject.Predmet.ProtuStrankaListFormatedOIB>
  <DomainObject.Predmet.ProtuStrankaListFormatedWithAdress>
    <izvorni_sadrzaj>
      <item>PLEPER, društvo s ograničenom odgovornošću za proizvodnju, trgovinu i usluge - u stečaju, Zagrebačka 97, Brestača</item>
    </izvorni_sadrzaj>
    <derivirana_varijabla naziv="DomainObject.Predmet.ProtuStrankaListFormatedWithAdress_1">
      <item>PLEPER, društvo s ograničenom odgovornošću za proizvodnju, trgovinu i usluge - u stečaju, Zagrebačka 97, Brestača</item>
    </derivirana_varijabla>
  </DomainObject.Predmet.ProtuStrankaListFormatedWithAdress>
  <DomainObject.Predmet.ProtuStrankaListFormatedWithAdressOIB>
    <izvorni_sadrzaj>
      <item>PLEPER, društvo s ograničenom odgovornošću za proizvodnju, trgovinu i usluge - u stečaju, OIB 44707350008, Zagrebačka 97, Brestača</item>
    </izvorni_sadrzaj>
    <derivirana_varijabla naziv="DomainObject.Predmet.ProtuStrankaListFormatedWithAdressOIB_1">
      <item>PLEPER, društvo s ograničenom odgovornošću za proizvodnju, trgovinu i usluge - u stečaju, OIB 44707350008, Zagrebačka 97, Brestača</item>
    </derivirana_varijabla>
  </DomainObject.Predmet.ProtuStrankaListFormatedWithAdressOIB>
  <DomainObject.Predmet.ProtuStrankaListNazivFormated>
    <izvorni_sadrzaj>
      <item>PLEPER, društvo s ograničenom odgovornošću za proizvodnju, trgovinu i usluge - u stečaju</item>
    </izvorni_sadrzaj>
    <derivirana_varijabla naziv="DomainObject.Predmet.ProtuStrankaListNazivFormated_1">
      <item>PLEPER, društvo s ograničenom odgovornošću za proizvodnju, trgovinu i usluge - u stečaju</item>
    </derivirana_varijabla>
  </DomainObject.Predmet.ProtuStrankaListNazivFormated>
  <DomainObject.Predmet.ProtuStrankaListNazivFormatedOIB>
    <izvorni_sadrzaj>
      <item>PLEPER, društvo s ograničenom odgovornošću za proizvodnju, trgovinu i usluge - u stečaju, OIB 44707350008</item>
    </izvorni_sadrzaj>
    <derivirana_varijabla naziv="DomainObject.Predmet.ProtuStrankaListNazivFormatedOIB_1">
      <item>PLEPER, društvo s ograničenom odgovornošću za proizvodnju, trgovinu i usluge - u stečaju, OIB 44707350008</item>
    </derivirana_varijabla>
  </DomainObject.Predmet.ProtuStrankaListNazivFormatedOIB>
  <DomainObject.Predmet.OstaliList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Formated>
  <DomainObject.Predmet.OstaliList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FormatedOIB>
  <DomainObject.Predmet.OstaliListFormatedWithAdress>
    <izvorni_sadrzaj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izvorni_sadrzaj>
    <derivirana_varijabla naziv="DomainObject.Predmet.OstaliListFormatedWithAdress_1">
      <item>Branko Petanjek, Zemljakova 13, 10000 Zagreb</item>
      <item>Republika Hrvatska</item>
      <item>Zagrebačka banka d.d., Trg bana Jospia Jelačića 10, 10000 Zagreb</item>
      <item>CROATIA osiguranje d.d., Filijala Kutina, Školska 4, 44320 Kutina</item>
      <item>HEP-Operator distribucijskog sustava d.o.o. za distribuciju i opskrbu električne energije, Gundulićeva 32, 10000 Zagreb</item>
      <item>ZAGREBAČKI HOLDING, društvo s ograničenom odgovornošću za javni prijevoz, opskrbu vodom, održavanje čistoće, putnička a, Ulica grada Vukovara 41, 10000 Zagreb</item>
      <item>Centar za restrukturiranje i prodaju, I. Lučića 6, 10000 Zagreb</item>
      <item>Županijsko-državno odvjetništvo u Sisku, 44000 Sisak</item>
      <item>HRVATSKA POŠTANSKA BANKA, dioničko društvo, Jurišićeva 4, 10000 Zagreb</item>
      <item>ERSTE &amp; STEIERMÄRKISCHE BANK d.d.</item>
      <item>GRADSKA PLINARA ZAGREB-OPSKRBA društvo s ograničenom odgovornošću za opskrbu plinom,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Ivane Brlić-Mažuranić 8, 10000 Zagreb</item>
      <item>IVAN STOJANOVIĆ</item>
      <item>REMENAR &amp; REMENAR odvjetničko društvo j.t.d., Trg hrvatskih velikana 4, 10000 Zagreb</item>
    </derivirana_varijabla>
  </DomainObject.Predmet.OstaliListFormatedWithAdress>
  <DomainObject.Predmet.OstaliListFormatedWithAdressOIB>
    <izvorni_sadrzaj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izvorni_sadrzaj>
    <derivirana_varijabla naziv="DomainObject.Predmet.OstaliListFormatedWithAdressOIB_1">
      <item>Branko Petanjek, OIB 65439233259, Zemljakova 13, 10000 Zagreb</item>
      <item>Republika Hrvatska</item>
      <item>Zagrebačka banka d.d., Trg bana Jospia Jelačića 10, 10000 Zagreb</item>
      <item>CROATIA osiguranje d.d., OIB 26187994862, Filijala Kutina, Školska 4, 44320 Kutina</item>
      <item>HEP-Operator distribucijskog sustava d.o.o. za distribuciju i opskrbu električne energije, OIB 46830600751, Gundulićeva 32, 10000 Zagreb</item>
      <item>ZAGREBAČKI HOLDING, društvo s ograničenom odgovornošću za javni prijevoz, opskrbu vodom, održavanje čistoće, putnička a, OIB 85584865987, Ulica grada Vukovara 41, 10000 Zagreb</item>
      <item>Centar za restrukturiranje i prodaju, I. Lučića 6, 10000 Zagreb</item>
      <item>Županijsko-državno odvjetništvo u Sisku, 44000 Sisak</item>
      <item>HRVATSKA POŠTANSKA BANKA, dioničko društvo, OIB 87939104217, Jurišićeva 4, 10000 Zagreb</item>
      <item>ERSTE &amp; STEIERMÄRKISCHE BANK d.d.</item>
      <item>GRADSKA PLINARA ZAGREB-OPSKRBA društvo s ograničenom odgovornošću za opskrbu plinom, OIB 74364571096, Radnička cesta 1, 10000 Zagreb</item>
      <item>Ilija Martinović, vl. DIK, Brezje bb, 44250 Petrinja</item>
      <item>Ivica Mušćet, vl. "MUŠĆET", Tkon 127, 23212 Tkon</item>
      <item>POLET KERAMIKA d.o.o., Željeznička 13, Bečej</item>
      <item>LAGER BAŠIĆ, d.o.o. za proizvodnju, trgovinu i usluge, OIB 49617677906, Ivane Brlić-Mažuranić 8, 10000 Zagreb</item>
      <item>IVAN STOJANOVIĆ</item>
      <item>REMENAR &amp; REMENAR odvjetničko društvo j.t.d., OIB 67646601751, Trg hrvatskih velikana 4, 10000 Zagreb</item>
    </derivirana_varijabla>
  </DomainObject.Predmet.OstaliListFormatedWithAdressOIB>
  <DomainObject.Predmet.OstaliListNazivFormated>
    <izvorni_sadrzaj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izvorni_sadrzaj>
    <derivirana_varijabla naziv="DomainObject.Predmet.OstaliListNazivFormated_1">
      <item>Branko Petanjek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REMENAR &amp; REMENAR odvjetničko društvo j.t.d.</item>
    </derivirana_varijabla>
  </DomainObject.Predmet.OstaliListNazivFormated>
  <DomainObject.Predmet.OstaliListNazivFormatedOIB>
    <izvorni_sadrzaj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izvorni_sadrzaj>
    <derivirana_varijabla naziv="DomainObject.Predmet.OstaliListNazivFormatedOIB_1">
      <item>Branko Petanjek, OIB 65439233259</item>
      <item>Republika Hrvatska</item>
      <item>Zagrebačka banka d.d.</item>
      <item>CROATIA osiguranje d.d., OIB 26187994862</item>
      <item>HEP-Operator distribucijskog sustava d.o.o. za distribuciju i opskrbu električne energije, OIB 46830600751</item>
      <item>ZAGREBAČKI HOLDING, društvo s ograničenom odgovornošću za javni prijevoz, opskrbu vodom, održavanje čistoće, putnička a, OIB 85584865987</item>
      <item>Centar za restrukturiranje i prodaju</item>
      <item>Županijsko-državno odvjetništvo u Sisku</item>
      <item>HRVATSKA POŠTANSKA BANKA, dioničko društvo, OIB 87939104217</item>
      <item>ERSTE &amp; STEIERMÄRKISCHE BANK d.d.</item>
      <item>GRADSKA PLINARA ZAGREB-OPSKRBA društvo s ograničenom odgovornošću za opskrbu plinom, OIB 74364571096</item>
      <item>Ilija Martinović, vl. DIK</item>
      <item>Ivica Mušćet, vl. "MUŠĆET"</item>
      <item>POLET KERAMIKA d.o.o.</item>
      <item>LAGER BAŠIĆ, d.o.o. za proizvodnju, trgovinu i usluge, OIB 49617677906</item>
      <item>IVAN STOJANOVIĆ</item>
      <item>REMENAR &amp; REMENAR odvjetničko društvo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MF, Porezna uprava Sisak i dr.</izvorni_sadrzaj>
    <derivirana_varijabla naziv="DomainObject.Predmet.StrankaIDrugi_1">RH, MF, Porezna uprava Sisak i dr.</derivirana_varijabla>
  </DomainObject.Predmet.StrankaIDrugi>
  <DomainObject.Predmet.ProtustrankaIDrugi>
    <izvorni_sadrzaj>PLEPER, društvo s ograničenom odgovornošću za proizvodnju, trgovinu i usluge - u stečaju</izvorni_sadrzaj>
    <derivirana_varijabla naziv="DomainObject.Predmet.ProtustrankaIDrugi_1">PLEPER, društvo s ograničenom odgovornošću za proizvodnju, trgovinu i usluge - u stečaju</derivirana_varijabla>
  </DomainObject.Predmet.ProtustrankaIDrugi>
  <DomainObject.Predmet.StrankaIDrugiAdressOIB>
    <izvorni_sadrzaj>RH, MF, Porezna uprava Sisak, Sisak i dr.</izvorni_sadrzaj>
    <derivirana_varijabla naziv="DomainObject.Predmet.StrankaIDrugiAdressOIB_1">RH, MF, Porezna uprava Sisak, Sisak i dr.</derivirana_varijabla>
  </DomainObject.Predmet.StrankaIDrugiAdressOIB>
  <DomainObject.Predmet.ProtustrankaIDrugiAdressOIB>
    <izvorni_sadrzaj>PLEPER, društvo s ograničenom odgovornošću za proizvodnju, trgovinu i usluge - u stečaju, OIB 44707350008, Zagrebačka 97, Brestača</izvorni_sadrzaj>
    <derivirana_varijabla naziv="DomainObject.Predmet.ProtustrankaIDrugiAdressOIB_1">PLEPER, društvo s ograničenom odgovornošću za proizvodnju, trgovinu i usluge - u stečaju, OIB 44707350008, Zagrebačka 97, Brestača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izvorni_sadrzaj>
    <derivirana_varijabla naziv="DomainObject.Predmet.SudioniciListNaziv_1">
      <item>PLEPER, društvo s ograničenom odgovornošću za proizvodnju, trgovinu i usluge - u stečaju</item>
      <item>RH, MF, Porezna uprava Sisak</item>
      <item>Branko Petanjek</item>
      <item>VJEROVNICI</item>
      <item>Republika Hrvatska</item>
      <item>Zagrebačka banka d.d.</item>
      <item>CROATIA osiguranje d.d.</item>
      <item>HEP-Operator distribucijskog sustava d.o.o. za distribuciju i opskrbu električne energije</item>
      <item>ZAGREBAČKI HOLDING, društvo s ograničenom odgovornošću za javni prijevoz, opskrbu vodom, održavanje čistoće, putnička a</item>
      <item>Centar za restrukturiranje i prodaju</item>
      <item>Županijsko-državno odvjetništvo u Sisku</item>
      <item>HRVATSKA POŠTANSKA BANKA, dioničko društvo</item>
      <item>ERSTE &amp; STEIERMÄRKISCHE BANK d.d.</item>
      <item>GRADSKA PLINARA ZAGREB-OPSKRBA društvo s ograničenom odgovornošću za opskrbu plinom</item>
      <item>Ilija Martinović, vl. DIK</item>
      <item>Ivica Mušćet, vl. "MUŠĆET"</item>
      <item>POLET KERAMIKA d.o.o.</item>
      <item>LAGER BAŠIĆ, d.o.o. za proizvodnju, trgovinu i usluge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</item>
      <item>IMPERIJ GRAĐENJE d.o.o. za građenje, trgovinu i usluge</item>
      <item>OTP NEKRETNINE d.o.o. za poslovanje nekretninama i ostale poslovne djelatnosti</item>
      <item>FINAL PRODUCTION d.o.o. za usluge</item>
      <item>MARNIK JELAŠIČKA</item>
      <item>SENTIO d.o.o. za trgovinu i usluge</item>
      <item>GORICA NEKRETNINE</item>
      <item>REMENAR &amp; REMENAR odvjetničko društvo j.t.d.</item>
    </derivirana_varijabla>
  </DomainObject.Predmet.SudioniciListNaziv>
  <DomainObject.Predmet.SudioniciListAdressOIB>
    <izvorni_sadrzaj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</item>
      <item>REMENAR &amp; REMENAR odvjetničko društvo j.t.d., OIB 67646601751, Trg hrvatskih velikana 4,10000 Zagreb</item>
    </izvorni_sadrzaj>
    <derivirana_varijabla naziv="DomainObject.Predmet.SudioniciListAdressOIB_1">
      <item>PLEPER, društvo s ograničenom odgovornošću za proizvodnju, trgovinu i usluge - u stečaju, OIB 44707350008, Zagrebačka 97,Brestača</item>
      <item>RH, MF, Porezna uprava Sisak, Sisak</item>
      <item>Branko Petanjek, OIB 65439233259, Zemljakova 13,10000 Zagreb</item>
      <item>VJEROVNICI</item>
      <item>Republika Hrvatska</item>
      <item>Zagrebačka banka d.d., Trg bana Jospia Jelačića 10,10000 Zagreb</item>
      <item>CROATIA osiguranje d.d., OIB 26187994862, Filijala Kutina, Školska 4,44320 Kutina</item>
      <item>HEP-Operator distribucijskog sustava d.o.o. za distribuciju i opskrbu električne energije, OIB 46830600751, Gundulićeva 32,10000 Zagreb</item>
      <item>ZAGREBAČKI HOLDING, društvo s ograničenom odgovornošću za javni prijevoz, opskrbu vodom, održavanje čistoće, putnička a, OIB 85584865987, Ulica grada Vukovara 41,10000 Zagreb</item>
      <item>Centar za restrukturiranje i prodaju, I. Lučića 6,10000 Zagreb</item>
      <item>Županijsko-državno odvjetništvo u Sisku, 44000 Sisak</item>
      <item>HRVATSKA POŠTANSKA BANKA, dioničko društvo, OIB 87939104217, Jurišićeva 4,10000 Zagreb</item>
      <item>ERSTE &amp; STEIERMÄRKISCHE BANK d.d.</item>
      <item>GRADSKA PLINARA ZAGREB-OPSKRBA društvo s ograničenom odgovornošću za opskrbu plinom, OIB 74364571096, Radnička cesta 1,10000 Zagreb</item>
      <item>Ilija Martinović, vl. DIK, Brezje bb,44250 Petrinja</item>
      <item>Ivica Mušćet, vl. "MUŠĆET", Tkon 127,23212 Tkon</item>
      <item>POLET KERAMIKA d.o.o., Željeznička 13,Bečej</item>
      <item>LAGER BAŠIĆ, d.o.o. za proizvodnju, trgovinu i usluge, OIB 49617677906, Ivane Brlić-Mažuranić 8,10000 Zagreb</item>
      <item>IVAN STOJANOVIĆ</item>
      <item>NEVENKA BURAI</item>
      <item>ŽELJKO MAČEŠIĆ JURINA</item>
      <item>MARIO BOGIĆ</item>
      <item>IVAN STOJANOVIĆ</item>
      <item>RENATA BURAI</item>
      <item>Sebastijan Krasniki</item>
      <item>AUTO KREŠO</item>
      <item>MEHANIKA ELEKTRONIKA</item>
      <item>Caro Agnus j.d.o.o. za trgovinu i usluge, OIB 10101423432, Smičiklasova 18,Zagreb</item>
      <item>IMPERIJ GRAĐENJE d.o.o. za građenje, trgovinu i usluge, OIB 55690697018, Vladimira Ruždjaka 8,10000 Zagreb</item>
      <item>OTP NEKRETNINE d.o.o. za poslovanje nekretninama i ostale poslovne djelatnosti, OIB 70074543875, Domovinskog rata 3,23000 Zadar</item>
      <item>FINAL PRODUCTION d.o.o. za usluge, OIB 39863306673, Hribarov prilaz 6A,Zagreb</item>
      <item>MARNIK JELAŠIČKA</item>
      <item>SENTIO d.o.o. za trgovinu i usluge, OIB 19709910244, 1. Lelijski odvojak 30,Zagreb</item>
      <item>GORICA NEKRETNINE</item>
      <item>REMENAR &amp; REMENAR odvjetničko društvo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10101423432</item>
      <item>, OIB 55690697018</item>
      <item>, OIB 70074543875</item>
      <item>, OIB 39863306673</item>
      <item>, OIB null</item>
      <item>, OIB 19709910244</item>
      <item>, OIB null</item>
      <item>, OIB 67646601751</item>
    </izvorni_sadrzaj>
    <derivirana_varijabla naziv="DomainObject.Predmet.SudioniciListNazivOIB_1">
      <item>, OIB 44707350008</item>
      <item>, OIB null</item>
      <item>, OIB 65439233259</item>
      <item>, OIB null</item>
      <item>, OIB null</item>
      <item>, OIB null</item>
      <item>, OIB 26187994862</item>
      <item>, OIB 46830600751</item>
      <item>, OIB 85584865987</item>
      <item>, OIB null</item>
      <item>, OIB null</item>
      <item>, OIB 87939104217</item>
      <item>, OIB null</item>
      <item>, OIB 74364571096</item>
      <item>, OIB null</item>
      <item>, OIB null</item>
      <item>, OIB null</item>
      <item>, OIB 49617677906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10101423432</item>
      <item>, OIB 55690697018</item>
      <item>, OIB 70074543875</item>
      <item>, OIB 39863306673</item>
      <item>, OIB null</item>
      <item>, OIB 19709910244</item>
      <item>, OIB null</item>
      <item>, OIB 67646601751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1323</properties:Characters>
  <properties:Lines>47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2015-11-19T12:14:00Z</dcterms:created>
  <dc:creator>Mihael Kovačić</dc:creator>
  <cp:lastModifiedBy>Sonja Pilić</cp:lastModifiedBy>
  <cp:lastPrinted>2015-11-19T12:21:00Z</cp:lastPrinted>
  <dcterms:modified xmlns:xsi="http://www.w3.org/2001/XMLSchema-instance" xsi:type="dcterms:W3CDTF">2015-11-19T12:23:00Z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