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493b" w14:paraId="a1f493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831C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 xml:space="preserve">               6. St-400/2015-3.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>U  I M E   R E P U B L I K E   H R V A T S K E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>R J E Š E N J E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A831C4">
        <w:rPr>
          <w:rFonts w:cs="Times New Roman" w:eastAsia="Times New Roman"/>
          <w:lang w:eastAsia="hr-HR"/>
        </w:rPr>
        <w:t>Rajnoviću</w:t>
      </w:r>
      <w:proofErr w:type="spellEnd"/>
      <w:r w:rsidRPr="00A831C4">
        <w:rPr>
          <w:rFonts w:cs="Times New Roman" w:eastAsia="Times New Roman"/>
          <w:lang w:eastAsia="hr-HR"/>
        </w:rPr>
        <w:t xml:space="preserve">, u skraćenom stečajnom postupku nad dužnikom SELMAN PROMET d.o.o. za proizvodnju, trgovinu i usluge, Bjelovar, Željka Markovića 48/A, </w:t>
      </w:r>
      <w:r w:rsidRPr="00A831C4">
        <w:rPr>
          <w:rFonts w:cs="Times New Roman" w:eastAsia="Times New Roman"/>
          <w:szCs w:val="20"/>
          <w:lang w:eastAsia="hr-HR"/>
        </w:rPr>
        <w:t>MBS: 080529202, OIB: 36736216396, 16. veljače 2016.</w:t>
      </w:r>
      <w:r w:rsidRPr="00A831C4">
        <w:rPr>
          <w:rFonts w:cs="Times New Roman" w:eastAsia="Times New Roman"/>
          <w:lang w:eastAsia="hr-HR"/>
        </w:rPr>
        <w:t xml:space="preserve"> 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>r i j e š i o   j e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31C4">
        <w:rPr>
          <w:rFonts w:cs="Times New Roman" w:eastAsia="Times New Roman"/>
          <w:lang w:eastAsia="hr-HR"/>
        </w:rPr>
        <w:t xml:space="preserve">I. Otvara se stečajni postupak nad dužnikom SELMAN PROMET d.o.o. za proizvodnju, trgovinu i usluge, Bjelovar, Željka Markovića 48/A, </w:t>
      </w:r>
      <w:r w:rsidRPr="00A831C4">
        <w:rPr>
          <w:rFonts w:cs="Times New Roman" w:eastAsia="Times New Roman"/>
          <w:szCs w:val="20"/>
          <w:lang w:eastAsia="hr-HR"/>
        </w:rPr>
        <w:t>MBS: 080529202, OIB: 36736216396.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 xml:space="preserve">II. Za stečajnog upravitelja imenuje se JUGOSLAV PURAN, Bjelovar, Josipa Jelačića 12, OIB: 70582689973. 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31C4">
        <w:rPr>
          <w:rFonts w:cs="Times New Roman" w:eastAsia="Times New Roman"/>
          <w:lang w:eastAsia="hr-HR"/>
        </w:rPr>
        <w:t xml:space="preserve">III. Zaključuje se stečajni postupak nad dužnikom SELMAN PROMET d.o.o. za proizvodnju, trgovinu i usluge, Bjelovar, Željka Markovića 48/A, </w:t>
      </w:r>
      <w:r w:rsidRPr="00A831C4">
        <w:rPr>
          <w:rFonts w:cs="Times New Roman" w:eastAsia="Times New Roman"/>
          <w:szCs w:val="20"/>
          <w:lang w:eastAsia="hr-HR"/>
        </w:rPr>
        <w:t>MBS: 080529202, OIB: 36736216396.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Calibri"/>
        </w:rPr>
        <w:t xml:space="preserve">IV. </w:t>
      </w:r>
      <w:r w:rsidRPr="00A831C4">
        <w:rPr>
          <w:rFonts w:cs="Times New Roman" w:eastAsia="Times New Roman"/>
          <w:lang w:eastAsia="hr-HR"/>
        </w:rPr>
        <w:t>Stečajni postupak je otvoren i zaključen s danom 16. veljače 2016. u 12,30 sati, kada je ovo rješenje objavljeno na e-oglasnoj ploči ovoga suda.</w:t>
      </w:r>
    </w:p>
    <w:p w:rsidRDefault="00A831C4" w:rsidP="00A831C4" w:rsidR="00A831C4" w:rsidRPr="00A831C4">
      <w:pPr>
        <w:spacing w:after="0"/>
        <w:ind w:firstLine="851"/>
        <w:jc w:val="both"/>
        <w:rPr>
          <w:rFonts w:cs="Times New Roman" w:eastAsia="Calibri"/>
        </w:rPr>
      </w:pPr>
    </w:p>
    <w:p w:rsidRDefault="00A831C4" w:rsidP="00A831C4" w:rsidR="00A831C4" w:rsidRPr="00A831C4">
      <w:pPr>
        <w:spacing w:after="0"/>
        <w:ind w:firstLine="851"/>
        <w:jc w:val="both"/>
        <w:rPr>
          <w:rFonts w:cs="Times New Roman" w:eastAsia="Calibri"/>
        </w:rPr>
      </w:pPr>
      <w:r w:rsidRPr="00A831C4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lastRenderedPageBreak/>
        <w:t>Obrazloženje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St-400/2015-2., koji je objavljen na mrežnoj stranici e-oglasna ploča Trgovačkog suda u Bjelovaru 2.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spacing w:after="0"/>
        <w:ind w:firstLine="851"/>
        <w:jc w:val="both"/>
        <w:rPr>
          <w:rFonts w:cs="Times New Roman" w:eastAsia="Calibri"/>
        </w:rPr>
      </w:pPr>
      <w:r w:rsidRPr="00A831C4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831C4" w:rsidP="00A831C4" w:rsidR="00A831C4" w:rsidRPr="00A831C4">
      <w:pPr>
        <w:spacing w:after="0"/>
        <w:ind w:firstLine="851"/>
        <w:jc w:val="both"/>
        <w:rPr>
          <w:rFonts w:cs="Times New Roman" w:eastAsia="Calibri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>U Bjelovaru 16. veljače 2016.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>VIŠI SUDSKI SAVJETNIK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A831C4">
        <w:rPr>
          <w:rFonts w:cs="Times New Roman" w:eastAsia="Times New Roman"/>
          <w:lang w:eastAsia="hr-HR"/>
        </w:rPr>
        <w:tab/>
      </w:r>
      <w:r w:rsidRPr="00A831C4">
        <w:rPr>
          <w:rFonts w:cs="Times New Roman" w:eastAsia="Times New Roman"/>
          <w:lang w:eastAsia="hr-HR"/>
        </w:rPr>
        <w:tab/>
        <w:t xml:space="preserve">         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31C4" w:rsidP="00A831C4" w:rsid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A831C4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A831C4">
        <w:rPr>
          <w:rFonts w:cs="Times New Roman" w:eastAsia="Times New Roman"/>
          <w:lang w:eastAsia="hr-HR"/>
        </w:rPr>
        <w:t>.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>II. Kal. pravomoćnost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31C4">
        <w:rPr>
          <w:rFonts w:cs="Times New Roman" w:eastAsia="Times New Roman"/>
          <w:lang w:eastAsia="hr-HR"/>
        </w:rPr>
        <w:t>Bjelovar 16.2.2016.</w:t>
      </w:r>
    </w:p>
    <w:p w:rsidRDefault="00A831C4" w:rsidP="00A831C4" w:rsidR="00A831C4" w:rsidRPr="00A831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1C4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501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St-400/2015-3</izvorni_sadrzaj>
    <derivirana_varijabla naziv="DomainObject.Oznaka_1">St-400/2015-3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St-400/2015</izvorni_sadrzaj>
    <derivirana_varijabla naziv="DomainObject.Predmet.OznakaBroj_1">St-400/2015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SELMAN PROMET d.o.o. za proizvodnju, trgovinu i usluge, Bjelovar</izvorni_sadrzaj>
    <derivirana_varijabla naziv="DomainObject.Predmet.ProtustrankaFormated_1">  SELMAN PROMET d.o.o. za proizvodnju, trgovinu i usluge, Bjelovar</derivirana_varijabla>
  </DomainObject.Predmet.ProtustrankaFormated>
  <DomainObject.Predmet.ProtustrankaFormatedOIB>
    <izvorni_sadrzaj>  SELMAN PROMET d.o.o. za proizvodnju, trgovinu i usluge, Bjelovar, OIB 36736216396</izvorni_sadrzaj>
    <derivirana_varijabla naziv="DomainObject.Predmet.ProtustrankaFormatedOIB_1">  SELMAN PROMET d.o.o. za proizvodnju, trgovinu i usluge, Bjelovar, OIB 36736216396</derivirana_varijabla>
  </DomainObject.Predmet.ProtustrankaFormatedOIB>
  <DomainObject.Predmet.ProtustrankaFormatedWithAdress>
    <izvorni_sadrzaj> SELMAN PROMET d.o.o. za proizvodnju, trgovinu i usluge, Bjelovar, Željka Markovića 48/A, 43000 Bjelovar</izvorni_sadrzaj>
    <derivirana_varijabla naziv="DomainObject.Predmet.ProtustrankaFormatedWithAdress_1"> SELMAN PROMET d.o.o. za proizvodnju, trgovinu i usluge, Bjelovar, Željka Markovića 48/A, 43000 Bjelovar</derivirana_varijabla>
  </DomainObject.Predmet.ProtustrankaFormatedWithAdress>
  <DomainObject.Predmet.ProtustrankaFormatedWithAdressOIB>
    <izvorni_sadrzaj> SELMAN PROMET d.o.o. za proizvodnju, trgovinu i usluge, Bjelovar, OIB 36736216396, Željka Markovića 48/A, 43000 Bjelovar</izvorni_sadrzaj>
    <derivirana_varijabla naziv="DomainObject.Predmet.ProtustrankaFormatedWithAdressOIB_1"> SELMAN PROMET d.o.o. za proizvodnju, trgovinu i usluge, Bjelovar, OIB 36736216396, Željka Markovića 48/A, 43000 Bjelovar</derivirana_varijabla>
  </DomainObject.Predmet.ProtustrankaFormatedWithAdressOIB>
  <DomainObject.Predmet.ProtustrankaWithAdress>
    <izvorni_sadrzaj>SELMAN PROMET d.o.o. za proizvodnju, trgovinu i usluge, Bjelovar Željka Markovića 48/A, 43000 Bjelovar</izvorni_sadrzaj>
    <derivirana_varijabla naziv="DomainObject.Predmet.ProtustrankaWithAdress_1">SELMAN PROMET d.o.o. za proizvodnju, trgovinu i usluge, Bjelovar Željka Markovića 48/A, 43000 Bjelovar</derivirana_varijabla>
  </DomainObject.Predmet.ProtustrankaWithAdress>
  <DomainObject.Predmet.ProtustrankaWithAdressOIB>
    <izvorni_sadrzaj>SELMAN PROMET d.o.o. za proizvodnju, trgovinu i usluge, Bjelovar, OIB 36736216396, Željka Markovića 48/A, 43000 Bjelovar</izvorni_sadrzaj>
    <derivirana_varijabla naziv="DomainObject.Predmet.ProtustrankaWithAdressOIB_1">SELMAN PROMET d.o.o. za proizvodnju, trgovinu i usluge, Bjelovar, OIB 36736216396, Željka Markovića 48/A, 43000 Bjelovar</derivirana_varijabla>
  </DomainObject.Predmet.ProtustrankaWithAdressOIB>
  <DomainObject.Predmet.ProtustrankaNazivFormated>
    <izvorni_sadrzaj>SELMAN PROMET d.o.o. za proizvodnju, trgovinu i usluge, Bjelovar</izvorni_sadrzaj>
    <derivirana_varijabla naziv="DomainObject.Predmet.ProtustrankaNazivFormated_1">SELMAN PROMET d.o.o. za proizvodnju, trgovinu i usluge, Bjelovar</derivirana_varijabla>
  </DomainObject.Predmet.ProtustrankaNazivFormated>
  <DomainObject.Predmet.ProtustrankaNazivFormatedOIB>
    <izvorni_sadrzaj>SELMAN PROMET d.o.o. za proizvodnju, trgovinu i usluge, Bjelovar, OIB 36736216396</izvorni_sadrzaj>
    <derivirana_varijabla naziv="DomainObject.Predmet.ProtustrankaNazivFormatedOIB_1">SELMAN PROMET d.o.o. za proizvodnju, trgovinu i usluge, Bjelovar, OIB 36736216396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SELMAN PROMET d.o.o. za proizvodnju, trgovinu i usluge, Bjelovar</item>
    </izvorni_sadrzaj>
    <derivirana_varijabla naziv="DomainObject.Predmet.ProtuStrankaListFormated_1">
      <item>SELMAN PROMET d.o.o. za proizvodnju, trgovinu i usluge, Bjelovar</item>
    </derivirana_varijabla>
  </DomainObject.Predmet.ProtuStrankaListFormated>
  <DomainObject.Predmet.ProtuStrankaListFormatedOIB>
    <izvorni_sadrzaj>
      <item>SELMAN PROMET d.o.o. za proizvodnju, trgovinu i usluge, Bjelovar, OIB 36736216396</item>
    </izvorni_sadrzaj>
    <derivirana_varijabla naziv="DomainObject.Predmet.ProtuStrankaListFormatedOIB_1">
      <item>SELMAN PROMET d.o.o. za proizvodnju, trgovinu i usluge, Bjelovar, OIB 36736216396</item>
    </derivirana_varijabla>
  </DomainObject.Predmet.ProtuStrankaListFormatedOIB>
  <DomainObject.Predmet.ProtuStrankaListFormatedWithAdress>
    <izvorni_sadrzaj>
      <item>SELMAN PROMET d.o.o. za proizvodnju, trgovinu i usluge, Bjelovar, Željka Markovića 48/A, 43000 Bjelovar</item>
    </izvorni_sadrzaj>
    <derivirana_varijabla naziv="DomainObject.Predmet.ProtuStrankaListFormatedWithAdress_1">
      <item>SELMAN PROMET d.o.o. za proizvodnju, trgovinu i usluge, Bjelovar, Željka Markovića 48/A, 43000 Bjelovar</item>
    </derivirana_varijabla>
  </DomainObject.Predmet.ProtuStrankaListFormatedWithAdress>
  <DomainObject.Predmet.ProtuStrankaListFormatedWithAdressOIB>
    <izvorni_sadrzaj>
      <item>SELMAN PROMET d.o.o. za proizvodnju, trgovinu i usluge, Bjelovar, OIB 36736216396, Željka Markovića 48/A, 43000 Bjelovar</item>
    </izvorni_sadrzaj>
    <derivirana_varijabla naziv="DomainObject.Predmet.ProtuStrankaListFormatedWithAdressOIB_1">
      <item>SELMAN PROMET d.o.o. za proizvodnju, trgovinu i usluge, Bjelovar, OIB 36736216396, Željka Markovića 48/A, 43000 Bjelovar</item>
    </derivirana_varijabla>
  </DomainObject.Predmet.ProtuStrankaListFormatedWithAdressOIB>
  <DomainObject.Predmet.ProtuStrankaListNazivFormated>
    <izvorni_sadrzaj>
      <item>SELMAN PROMET d.o.o. za proizvodnju, trgovinu i usluge, Bjelovar</item>
    </izvorni_sadrzaj>
    <derivirana_varijabla naziv="DomainObject.Predmet.ProtuStrankaListNazivFormated_1">
      <item>SELMAN PROMET d.o.o. za proizvodnju, trgovinu i usluge, Bjelovar</item>
    </derivirana_varijabla>
  </DomainObject.Predmet.ProtuStrankaListNazivFormated>
  <DomainObject.Predmet.ProtuStrankaListNazivFormatedOIB>
    <izvorni_sadrzaj>
      <item>SELMAN PROMET d.o.o. za proizvodnju, trgovinu i usluge, Bjelovar, OIB 36736216396</item>
    </izvorni_sadrzaj>
    <derivirana_varijabla naziv="DomainObject.Predmet.ProtuStrankaListNazivFormatedOIB_1">
      <item>SELMAN PROMET d.o.o. za proizvodnju, trgovinu i usluge, Bjelovar, OIB 36736216396</item>
    </derivirana_varijabla>
  </DomainObject.Predmet.ProtuStrankaListNazivFormatedOIB>
  <DomainObject.Predmet.OstaliListFormated>
    <izvorni_sadrzaj>
      <item>MIRJANA ZOVKO ŠOBAK</item>
    </izvorni_sadrzaj>
    <derivirana_varijabla naziv="DomainObject.Predmet.OstaliListFormated_1">
      <item>MIRJANA ZOVKO ŠOBAK</item>
    </derivirana_varijabla>
  </DomainObject.Predmet.OstaliListFormated>
  <DomainObject.Predmet.OstaliListFormatedOIB>
    <izvorni_sadrzaj>
      <item>MIRJANA ZOVKO ŠOBAK, OIB 96555365059</item>
    </izvorni_sadrzaj>
    <derivirana_varijabla naziv="DomainObject.Predmet.OstaliListFormatedOIB_1">
      <item>MIRJANA ZOVKO ŠOBAK, OIB 96555365059</item>
    </derivirana_varijabla>
  </DomainObject.Predmet.OstaliListFormatedOIB>
  <DomainObject.Predmet.OstaliListFormatedWithAdress>
    <izvorni_sadrzaj>
      <item>MIRJANA ZOVKO ŠOBAK, Željka Markovića 48/A, 43000 Bjelovar</item>
    </izvorni_sadrzaj>
    <derivirana_varijabla naziv="DomainObject.Predmet.OstaliListFormatedWithAdress_1">
      <item>MIRJANA ZOVKO ŠOBAK, Željka Markovića 48/A, 43000 Bjelovar</item>
    </derivirana_varijabla>
  </DomainObject.Predmet.OstaliListFormatedWithAdress>
  <DomainObject.Predmet.OstaliListFormatedWithAdressOIB>
    <izvorni_sadrzaj>
      <item>MIRJANA ZOVKO ŠOBAK, OIB 96555365059, Željka Markovića 48/A, 43000 Bjelovar</item>
    </izvorni_sadrzaj>
    <derivirana_varijabla naziv="DomainObject.Predmet.OstaliListFormatedWithAdressOIB_1">
      <item>MIRJANA ZOVKO ŠOBAK, OIB 96555365059, Željka Markovića 48/A, 43000 Bjelovar</item>
    </derivirana_varijabla>
  </DomainObject.Predmet.OstaliListFormatedWithAdressOIB>
  <DomainObject.Predmet.OstaliListNazivFormated>
    <izvorni_sadrzaj>
      <item>MIRJANA ZOVKO ŠOBAK</item>
    </izvorni_sadrzaj>
    <derivirana_varijabla naziv="DomainObject.Predmet.OstaliListNazivFormated_1">
      <item>MIRJANA ZOVKO ŠOBAK</item>
    </derivirana_varijabla>
  </DomainObject.Predmet.OstaliListNazivFormated>
  <DomainObject.Predmet.OstaliListNazivFormatedOIB>
    <izvorni_sadrzaj>
      <item>MIRJANA ZOVKO ŠOBAK, OIB 96555365059</item>
    </izvorni_sadrzaj>
    <derivirana_varijabla naziv="DomainObject.Predmet.OstaliListNazivFormatedOIB_1">
      <item>MIRJANA ZOVKO ŠOBAK, OIB 96555365059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St-400/2015-3</izvorni_sadrzaj>
    <derivirana_varijabla naziv="DomainObject.PoslovniBrojDokumenta_1">St-400/2015-3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SELMAN PROMET d.o.o. za proizvodnju, trgovinu i usluge, Bjelovar</izvorni_sadrzaj>
    <derivirana_varijabla naziv="DomainObject.Predmet.ProtustrankaIDrugi_1">SELMAN PROMET d.o.o.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SELMAN PROMET d.o.o. za proizvodnju, trgovinu i usluge, Bjelovar, OIB 36736216396, Željka Markovića 48/A, 43000 Bjelovar</izvorni_sadrzaj>
    <derivirana_varijabla naziv="DomainObject.Predmet.ProtustrankaIDrugiAdressOIB_1">SELMAN PROMET d.o.o. za proizvodnju, trgovinu i usluge, Bjelovar, OIB 36736216396, Željka Markovića 48/A,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SELMAN PROMET d.o.o. za proizvodnju, trgovinu i usluge, Bjelovar</item>
      <item>MIRJANA ZOVKO ŠOBAK</item>
    </izvorni_sadrzaj>
    <derivirana_varijabla naziv="DomainObject.Predmet.SudioniciListNaziv_1">
      <item>FINA, RC ZAGREB, Podružnica Bjelovar</item>
      <item>SELMAN PROMET d.o.o. za proizvodnju, trgovinu i usluge, Bjelovar</item>
      <item>MIRJANA ZOVKO ŠOBAK</item>
    </derivirana_varijabla>
  </DomainObject.Predmet.SudioniciListNaziv>
  <DomainObject.Predmet.SudioniciListAdressOIB>
    <izvorni_sadrzaj>
      <item>FINA, RC ZAGREB, Podružnica Bjelovar, OIB 85821130368, F. Supila 4,43000 Bjelovar</item>
      <item>SELMAN PROMET d.o.o. za proizvodnju, trgovinu i usluge, Bjelovar, OIB 36736216396, Željka Markovića 48/A,43000 Bjelovar</item>
      <item>MIRJANA ZOVKO ŠOBAK, OIB 96555365059, Željka Markovića 48/A,43000 Bjelovar</item>
    </izvorni_sadrzaj>
    <derivirana_varijabla naziv="DomainObject.Predmet.SudioniciListAdressOIB_1">
      <item>FINA, RC ZAGREB, Podružnica Bjelovar, OIB 85821130368, F. Supila 4,43000 Bjelovar</item>
      <item>SELMAN PROMET d.o.o. za proizvodnju, trgovinu i usluge, Bjelovar, OIB 36736216396, Željka Markovića 48/A,43000 Bjelovar</item>
      <item>MIRJANA ZOVKO ŠOBAK, OIB 96555365059, Željka Markovića 48/A,43000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6AE629-7A9E-457F-8882-13BA2B37F9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3801</properties:Characters>
  <properties:Lines>111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2016-02-16T11:09:00Z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St-400/2015-3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