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4d408" w14:paraId="654d408" w:rsidRDefault="008C04AA" w:rsidP="008C04AA" w:rsidR="008C04AA" w:rsidRPr="00243076">
      <w:pPr>
        <w15:collapsed w:val="false"/>
        <w:rPr>
          <w:b/>
        </w:rPr>
      </w:pPr>
      <w:bookmarkStart w:name="_GoBack" w:id="0"/>
      <w:bookmarkEnd w:id="0"/>
      <w:r w:rsidRPr="00243076">
        <w:rPr>
          <w:b/>
        </w:rPr>
        <w:t xml:space="preserve">                 </w:t>
      </w:r>
      <w:r w:rsidRPr="0024307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43076">
        <w:rPr>
          <w:b/>
        </w:rPr>
        <w:t xml:space="preserve">                                                            </w:t>
      </w:r>
    </w:p>
    <w:p w:rsidRDefault="008C04AA" w:rsidP="00B271A9" w:rsidR="008C04AA" w:rsidRPr="00243076">
      <w:r w:rsidRPr="00243076">
        <w:t xml:space="preserve"> REPUBLIKA HRVATSKA </w:t>
      </w:r>
      <w:r w:rsidRPr="00243076">
        <w:tab/>
      </w:r>
      <w:r w:rsidRPr="00243076">
        <w:tab/>
      </w:r>
      <w:r w:rsidRPr="00243076">
        <w:tab/>
      </w:r>
      <w:r w:rsidRPr="00243076">
        <w:tab/>
      </w:r>
      <w:r w:rsidRPr="00243076">
        <w:tab/>
      </w:r>
    </w:p>
    <w:p w:rsidRDefault="008C04AA" w:rsidP="00B271A9" w:rsidR="008C04AA" w:rsidRPr="00243076">
      <w:r w:rsidRPr="00243076">
        <w:t xml:space="preserve"> TRGOVAČKI SUD U PAZINU</w:t>
      </w:r>
    </w:p>
    <w:p w:rsidRDefault="008C04AA" w:rsidP="00243076" w:rsidR="008C04AA" w:rsidRPr="00243076">
      <w:pPr>
        <w:ind w:firstLine="708"/>
      </w:pPr>
      <w:r w:rsidRPr="00243076">
        <w:t xml:space="preserve"> </w:t>
      </w:r>
      <w:r w:rsidR="00694576" w:rsidRPr="00243076">
        <w:t>Pazin</w:t>
      </w:r>
      <w:r w:rsidRPr="00243076">
        <w:t>, Dršćevka 1</w:t>
      </w:r>
      <w:r w:rsidRPr="00243076">
        <w:tab/>
      </w:r>
      <w:r w:rsidRPr="00243076">
        <w:tab/>
      </w:r>
      <w:r w:rsidRPr="00243076">
        <w:tab/>
      </w:r>
      <w:r w:rsidRPr="00243076">
        <w:tab/>
      </w:r>
      <w:r w:rsidRPr="00243076">
        <w:tab/>
      </w:r>
    </w:p>
    <w:p w:rsidRDefault="00243076" w:rsidP="008C04AA" w:rsidR="00243076" w:rsidRPr="00243076">
      <w:pPr>
        <w:jc w:val="center"/>
      </w:pPr>
    </w:p>
    <w:p w:rsidRDefault="008C04AA" w:rsidP="008C04AA" w:rsidR="008C04AA" w:rsidRPr="00243076">
      <w:pPr>
        <w:jc w:val="center"/>
      </w:pPr>
      <w:r w:rsidRPr="00243076">
        <w:t>R E P U B L I K A   H R V A T S K A</w:t>
      </w:r>
    </w:p>
    <w:p w:rsidRDefault="008C04AA" w:rsidP="008C04AA" w:rsidR="008C04AA" w:rsidRPr="00243076">
      <w:pPr>
        <w:jc w:val="center"/>
      </w:pPr>
      <w:r w:rsidRPr="00243076">
        <w:t>R J E Š E N J E</w:t>
      </w:r>
    </w:p>
    <w:p w:rsidRDefault="008C04AA" w:rsidP="008C04AA" w:rsidR="008C04AA" w:rsidRPr="00243076">
      <w:pPr>
        <w:jc w:val="both"/>
      </w:pPr>
    </w:p>
    <w:p w:rsidRDefault="008C04AA" w:rsidP="008C04AA" w:rsidR="008D67D3" w:rsidRPr="00243076">
      <w:pPr>
        <w:jc w:val="both"/>
      </w:pPr>
      <w:r w:rsidRPr="00243076">
        <w:tab/>
      </w:r>
      <w:r w:rsidR="00830346" w:rsidRPr="00243076">
        <w:t>Trgovački sud u Pazinu, po stečajnom sucu Ivanu Dujiću, u postupku po prijedlogu predlagatelja Lučke uprave Rijeka, Rijeka, Riva 1, OIB 60521475400, zastupane po punomoćnicima odvjetnicima iz OD Divjak, Topić &amp; Bahtijarević, Zagreb, Ivana Lučića 2A/18, radi otvaranja stečajnog postupka nad dužnikom LKM–IMPEX d. o. o. Trget (Općina Raša), Štalije bb, OIB 37359356231</w:t>
      </w:r>
      <w:r w:rsidR="00A848B0" w:rsidRPr="00243076">
        <w:t>,</w:t>
      </w:r>
      <w:r w:rsidR="005F652C" w:rsidRPr="00243076">
        <w:t xml:space="preserve"> </w:t>
      </w:r>
      <w:r w:rsidR="00996600" w:rsidRPr="00243076">
        <w:t>30</w:t>
      </w:r>
      <w:r w:rsidR="005F652C" w:rsidRPr="00243076">
        <w:t xml:space="preserve">. </w:t>
      </w:r>
      <w:r w:rsidR="00A848B0" w:rsidRPr="00243076">
        <w:t>lip</w:t>
      </w:r>
      <w:r w:rsidR="00B33D41" w:rsidRPr="00243076">
        <w:t>nja</w:t>
      </w:r>
      <w:r w:rsidR="005F652C" w:rsidRPr="00243076">
        <w:t xml:space="preserve"> 2016.</w:t>
      </w:r>
    </w:p>
    <w:p w:rsidRDefault="0009426B" w:rsidP="008C04AA" w:rsidR="0009426B" w:rsidRPr="00243076">
      <w:pPr>
        <w:jc w:val="center"/>
      </w:pPr>
    </w:p>
    <w:p w:rsidRDefault="008C04AA" w:rsidP="008C04AA" w:rsidR="008C04AA" w:rsidRPr="00243076">
      <w:pPr>
        <w:jc w:val="center"/>
      </w:pPr>
      <w:r w:rsidRPr="00243076">
        <w:t>r i j e š i o  j e</w:t>
      </w:r>
    </w:p>
    <w:p w:rsidRDefault="008C04AA" w:rsidP="008C04AA" w:rsidR="008C04AA" w:rsidRPr="00243076">
      <w:pPr>
        <w:jc w:val="center"/>
      </w:pPr>
    </w:p>
    <w:p w:rsidRDefault="008C04AA" w:rsidP="001A3DFF" w:rsidR="001A3DFF" w:rsidRPr="00243076">
      <w:pPr>
        <w:jc w:val="both"/>
      </w:pPr>
      <w:r w:rsidRPr="00243076">
        <w:tab/>
        <w:t>I.</w:t>
      </w:r>
      <w:r w:rsidRPr="00243076">
        <w:tab/>
        <w:t xml:space="preserve">Otvara se stečajni postupak nad dužnikom </w:t>
      </w:r>
      <w:r w:rsidR="00996600" w:rsidRPr="00243076">
        <w:t>LKM–IMPEX d. o. o. Trget (Općina Raša), Štalije bb, OIB 37359356231</w:t>
      </w:r>
      <w:r w:rsidR="00970285" w:rsidRPr="00243076">
        <w:t xml:space="preserve">, </w:t>
      </w:r>
      <w:r w:rsidR="007126AC" w:rsidRPr="00243076">
        <w:t xml:space="preserve">dana </w:t>
      </w:r>
      <w:r w:rsidR="00996600" w:rsidRPr="00243076">
        <w:t>3</w:t>
      </w:r>
      <w:r w:rsidR="00A848B0" w:rsidRPr="00243076">
        <w:t>0</w:t>
      </w:r>
      <w:r w:rsidR="007126AC" w:rsidRPr="00243076">
        <w:t xml:space="preserve">. </w:t>
      </w:r>
      <w:r w:rsidR="00A848B0" w:rsidRPr="00243076">
        <w:t>lip</w:t>
      </w:r>
      <w:r w:rsidR="00B33D41" w:rsidRPr="00243076">
        <w:t>nja</w:t>
      </w:r>
      <w:r w:rsidR="007126AC" w:rsidRPr="00243076">
        <w:t xml:space="preserve"> 2016. u 1</w:t>
      </w:r>
      <w:r w:rsidR="00A848B0" w:rsidRPr="00243076">
        <w:t>5</w:t>
      </w:r>
      <w:r w:rsidR="007126AC" w:rsidRPr="00243076">
        <w:t>:</w:t>
      </w:r>
      <w:r w:rsidR="00E47056" w:rsidRPr="00243076">
        <w:t>0</w:t>
      </w:r>
      <w:r w:rsidR="007126AC" w:rsidRPr="00243076">
        <w:t>0 sati.</w:t>
      </w:r>
    </w:p>
    <w:p w:rsidRDefault="001A3DFF" w:rsidP="001A3DFF" w:rsidR="001A3DFF" w:rsidRPr="00243076">
      <w:pPr>
        <w:jc w:val="both"/>
      </w:pPr>
    </w:p>
    <w:p w:rsidRDefault="008C04AA" w:rsidP="001A3DFF" w:rsidR="001A3DFF" w:rsidRPr="00243076">
      <w:pPr>
        <w:jc w:val="both"/>
      </w:pPr>
      <w:r w:rsidRPr="00243076">
        <w:tab/>
      </w:r>
      <w:r w:rsidR="001A72F2" w:rsidRPr="00243076">
        <w:t>II.</w:t>
      </w:r>
      <w:r w:rsidR="001A72F2" w:rsidRPr="00243076">
        <w:tab/>
        <w:t xml:space="preserve">Za stečajnog upravitelja imenuje se </w:t>
      </w:r>
      <w:r w:rsidR="00830346" w:rsidRPr="00243076">
        <w:rPr>
          <w:lang w:val="pl-PL"/>
        </w:rPr>
        <w:t>MILENA VELJOVIĆ, iz Pule, Dobrilina 9, OIB 90523902370.</w:t>
      </w:r>
    </w:p>
    <w:p w:rsidRDefault="001A72F2" w:rsidP="001A3DFF" w:rsidR="001A72F2" w:rsidRPr="00243076">
      <w:pPr>
        <w:jc w:val="both"/>
      </w:pPr>
    </w:p>
    <w:p w:rsidRDefault="007126AC" w:rsidP="007126AC" w:rsidR="007126AC" w:rsidRPr="00243076">
      <w:pPr>
        <w:jc w:val="both"/>
      </w:pPr>
      <w:r w:rsidRPr="00243076">
        <w:tab/>
        <w:t>III.</w:t>
      </w:r>
      <w:r w:rsidRPr="00243076">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243076">
        <w:rPr>
          <w:bCs/>
        </w:rPr>
        <w:t>HR12 1001005 1863000160</w:t>
      </w:r>
      <w:r w:rsidRPr="00243076">
        <w:t xml:space="preserve"> poziv na broj 64 5045-48752-</w:t>
      </w:r>
      <w:r w:rsidR="00996600" w:rsidRPr="00243076">
        <w:t>366</w:t>
      </w:r>
      <w:r w:rsidRPr="00243076">
        <w:t xml:space="preserve">2016. Zaposlenici koji prijavljuju svoja potraživanja po osnovu rada ne moraju platiti pristojbu. </w:t>
      </w:r>
    </w:p>
    <w:p w:rsidRDefault="007126AC" w:rsidP="007126AC" w:rsidR="007126AC" w:rsidRPr="00243076">
      <w:pPr>
        <w:jc w:val="both"/>
      </w:pPr>
    </w:p>
    <w:p w:rsidRDefault="007126AC" w:rsidP="007126AC" w:rsidR="007126AC" w:rsidRPr="00243076">
      <w:pPr>
        <w:jc w:val="both"/>
      </w:pPr>
      <w:r w:rsidRPr="00243076">
        <w:tab/>
        <w:t>IV.</w:t>
      </w:r>
      <w:r w:rsidRPr="00243076">
        <w:tab/>
        <w:t>Prijavu tražbine podnesenu nakon isteka roka za prijavljivanje sud će odbaciti rješenjem (čl. 257. st. 6. SZ-a).</w:t>
      </w:r>
    </w:p>
    <w:p w:rsidRDefault="007126AC" w:rsidP="007126AC" w:rsidR="007126AC" w:rsidRPr="00243076">
      <w:pPr>
        <w:jc w:val="both"/>
      </w:pPr>
      <w:r w:rsidRPr="00243076">
        <w:tab/>
        <w:t xml:space="preserve">Samo prijave dostavljene na način koji je naveden u točki III. ovog rješenja smatraju se urednima i pravovremenima. </w:t>
      </w:r>
    </w:p>
    <w:p w:rsidRDefault="007126AC" w:rsidP="007126AC" w:rsidR="007126AC" w:rsidRPr="00243076">
      <w:pPr>
        <w:jc w:val="both"/>
      </w:pPr>
      <w:r w:rsidRPr="00243076">
        <w:tab/>
      </w:r>
    </w:p>
    <w:p w:rsidRDefault="007126AC" w:rsidP="007126AC" w:rsidR="007126AC" w:rsidRPr="00243076">
      <w:pPr>
        <w:jc w:val="both"/>
      </w:pPr>
      <w:r w:rsidRPr="00243076">
        <w:tab/>
        <w:t>V.</w:t>
      </w:r>
      <w:r w:rsidRPr="00243076">
        <w:tab/>
        <w:t xml:space="preserve">Razlučni i izlučni vjerovnici se pozivaju da u roku iz t. III. ovog rješenja obavijeste stečajnog upravitelja o svojim pravima, sukladno odredbi čl. 258. st. 1. i 2. SZ-a. </w:t>
      </w:r>
    </w:p>
    <w:p w:rsidRDefault="007126AC" w:rsidP="007126AC" w:rsidR="007126AC" w:rsidRPr="00243076">
      <w:pPr>
        <w:jc w:val="both"/>
      </w:pPr>
      <w:r w:rsidRPr="00243076">
        <w:tab/>
      </w:r>
    </w:p>
    <w:p w:rsidRDefault="007126AC" w:rsidP="007126AC" w:rsidR="007126AC" w:rsidRPr="00243076">
      <w:pPr>
        <w:jc w:val="both"/>
      </w:pPr>
      <w:r w:rsidRPr="00243076">
        <w:tab/>
        <w:t>VI.</w:t>
      </w:r>
      <w:r w:rsidRPr="00243076">
        <w:tab/>
        <w:t xml:space="preserve">Pozivaju se dužnikovi dužnici da svoje obveze bez odgode ispunjavaju stečajnom upravitelju za stečajnog dužnika. </w:t>
      </w:r>
    </w:p>
    <w:p w:rsidRDefault="007126AC" w:rsidP="007126AC" w:rsidR="007126AC" w:rsidRPr="00243076">
      <w:pPr>
        <w:jc w:val="both"/>
      </w:pPr>
      <w:r w:rsidRPr="00243076">
        <w:tab/>
      </w:r>
    </w:p>
    <w:p w:rsidRDefault="007126AC" w:rsidP="007126AC" w:rsidR="007126AC" w:rsidRPr="00243076">
      <w:pPr>
        <w:jc w:val="both"/>
      </w:pPr>
      <w:r w:rsidRPr="00243076">
        <w:tab/>
        <w:t>VII.</w:t>
      </w:r>
      <w:r w:rsidRPr="00243076">
        <w:tab/>
        <w:t xml:space="preserve">Otvaranje stečajnog postupka upisati će se u sudski registar ovog suda.  </w:t>
      </w:r>
    </w:p>
    <w:p w:rsidRDefault="007126AC" w:rsidP="007126AC" w:rsidR="007126AC" w:rsidRPr="00243076"/>
    <w:p w:rsidRDefault="007126AC" w:rsidP="007126AC" w:rsidR="007126AC" w:rsidRPr="00243076">
      <w:r w:rsidRPr="00243076">
        <w:tab/>
        <w:t>VIII.</w:t>
      </w:r>
      <w:r w:rsidRPr="00243076">
        <w:tab/>
        <w:t xml:space="preserve">Ispitno ročište na kojem će se ispitivati prijavljene tražbine određuje se za dan </w:t>
      </w:r>
    </w:p>
    <w:p w:rsidRDefault="007126AC" w:rsidP="007126AC" w:rsidR="007126AC" w:rsidRPr="00243076"/>
    <w:p w:rsidRDefault="00996600" w:rsidP="007126AC" w:rsidR="007126AC" w:rsidRPr="00243076">
      <w:pPr>
        <w:jc w:val="center"/>
      </w:pPr>
      <w:r w:rsidRPr="00243076">
        <w:t>04</w:t>
      </w:r>
      <w:r w:rsidR="007126AC" w:rsidRPr="00243076">
        <w:t xml:space="preserve">. </w:t>
      </w:r>
      <w:r w:rsidRPr="00243076">
        <w:t>listopada</w:t>
      </w:r>
      <w:r w:rsidR="007126AC" w:rsidRPr="00243076">
        <w:t xml:space="preserve"> 2016. g. u </w:t>
      </w:r>
      <w:r w:rsidR="00ED59A1" w:rsidRPr="00243076">
        <w:t>12</w:t>
      </w:r>
      <w:r w:rsidR="007126AC" w:rsidRPr="00243076">
        <w:t>:</w:t>
      </w:r>
      <w:r w:rsidR="00E47056" w:rsidRPr="00243076">
        <w:t>0</w:t>
      </w:r>
      <w:r w:rsidR="007126AC" w:rsidRPr="00243076">
        <w:t>0 sati,</w:t>
      </w:r>
    </w:p>
    <w:p w:rsidRDefault="007126AC" w:rsidP="008C6538" w:rsidR="00C643AD" w:rsidRPr="00243076">
      <w:pPr>
        <w:jc w:val="center"/>
      </w:pPr>
      <w:r w:rsidRPr="00243076">
        <w:lastRenderedPageBreak/>
        <w:t>sudnica broj 1,</w:t>
      </w:r>
    </w:p>
    <w:p w:rsidRDefault="007126AC" w:rsidP="007126AC" w:rsidR="007126AC" w:rsidRPr="00243076">
      <w:pPr>
        <w:jc w:val="center"/>
      </w:pPr>
      <w:r w:rsidRPr="00243076">
        <w:t>u Trgovačkom sudu u Pazinu,</w:t>
      </w:r>
    </w:p>
    <w:p w:rsidRDefault="007126AC" w:rsidP="007126AC" w:rsidR="007126AC" w:rsidRPr="00243076">
      <w:pPr>
        <w:jc w:val="center"/>
      </w:pPr>
      <w:r w:rsidRPr="00243076">
        <w:t>Dršćevka 1.</w:t>
      </w:r>
    </w:p>
    <w:p w:rsidRDefault="007126AC" w:rsidP="007126AC" w:rsidR="007126AC" w:rsidRPr="00243076"/>
    <w:p w:rsidRDefault="007126AC" w:rsidP="007126AC" w:rsidR="007126AC" w:rsidRPr="00243076">
      <w:r w:rsidRPr="00243076">
        <w:tab/>
        <w:t>IX.</w:t>
      </w:r>
      <w:r w:rsidRPr="00243076">
        <w:tab/>
        <w:t xml:space="preserve">Izvještajno ročište na kojem će se na temelju izvješća stečajnog upravitelja odlučivati o daljnjem tijeku stečajnog postupka određuje se za dan </w:t>
      </w:r>
    </w:p>
    <w:p w:rsidRDefault="007126AC" w:rsidP="007126AC" w:rsidR="007126AC" w:rsidRPr="00243076"/>
    <w:p w:rsidRDefault="00996600" w:rsidP="007126AC" w:rsidR="007126AC" w:rsidRPr="00243076">
      <w:pPr>
        <w:jc w:val="center"/>
      </w:pPr>
      <w:r w:rsidRPr="00243076">
        <w:t>04</w:t>
      </w:r>
      <w:r w:rsidR="00E47056" w:rsidRPr="00243076">
        <w:t>.</w:t>
      </w:r>
      <w:r w:rsidR="007126AC" w:rsidRPr="00243076">
        <w:t xml:space="preserve"> </w:t>
      </w:r>
      <w:r w:rsidRPr="00243076">
        <w:t>listopada</w:t>
      </w:r>
      <w:r w:rsidR="007126AC" w:rsidRPr="00243076">
        <w:t xml:space="preserve"> 2016. g. u 1</w:t>
      </w:r>
      <w:r w:rsidR="00D93C22" w:rsidRPr="00243076">
        <w:t>2</w:t>
      </w:r>
      <w:r w:rsidR="007126AC" w:rsidRPr="00243076">
        <w:t>:</w:t>
      </w:r>
      <w:r w:rsidR="00D93C22" w:rsidRPr="00243076">
        <w:t>3</w:t>
      </w:r>
      <w:r w:rsidR="007126AC" w:rsidRPr="00243076">
        <w:t>0 sati,</w:t>
      </w:r>
    </w:p>
    <w:p w:rsidRDefault="007126AC" w:rsidP="007126AC" w:rsidR="007126AC" w:rsidRPr="00243076">
      <w:pPr>
        <w:jc w:val="center"/>
      </w:pPr>
      <w:r w:rsidRPr="00243076">
        <w:t>sudnica broj 1,</w:t>
      </w:r>
    </w:p>
    <w:p w:rsidRDefault="007126AC" w:rsidP="007126AC" w:rsidR="007126AC" w:rsidRPr="00243076">
      <w:pPr>
        <w:jc w:val="center"/>
      </w:pPr>
      <w:r w:rsidRPr="00243076">
        <w:t>u Trgovačkom sudu u Pazinu,</w:t>
      </w:r>
    </w:p>
    <w:p w:rsidRDefault="007126AC" w:rsidP="007126AC" w:rsidR="007126AC" w:rsidRPr="00243076">
      <w:pPr>
        <w:jc w:val="center"/>
      </w:pPr>
      <w:r w:rsidRPr="00243076">
        <w:t>Dršćevka 1.</w:t>
      </w:r>
    </w:p>
    <w:p w:rsidRDefault="007126AC" w:rsidP="00996600" w:rsidR="001A3DFF" w:rsidRPr="00243076">
      <w:pPr>
        <w:jc w:val="both"/>
      </w:pPr>
      <w:r w:rsidRPr="00243076">
        <w:tab/>
      </w:r>
    </w:p>
    <w:p w:rsidRDefault="008C04AA" w:rsidP="001A3DFF" w:rsidR="008C04AA" w:rsidRPr="00243076">
      <w:pPr>
        <w:jc w:val="center"/>
      </w:pPr>
      <w:r w:rsidRPr="00243076">
        <w:t>Obrazloženje</w:t>
      </w:r>
    </w:p>
    <w:p w:rsidRDefault="00664682" w:rsidP="008C04AA" w:rsidR="00664682" w:rsidRPr="00243076">
      <w:pPr>
        <w:jc w:val="both"/>
      </w:pPr>
    </w:p>
    <w:p w:rsidRDefault="0007611F" w:rsidP="00996600" w:rsidR="00996600" w:rsidRPr="00243076">
      <w:pPr>
        <w:ind w:firstLine="708"/>
        <w:jc w:val="both"/>
      </w:pPr>
      <w:r w:rsidRPr="00243076">
        <w:t xml:space="preserve">Sud je kod dužnika utvrdio postojanje zakonom predviđenog stečajnog razloga nesposobnosti za plaćanje iz čl. 6. Stečajnog zakona (Narodne novine br. 71/2015, dalje: SZ).  Naime, iz </w:t>
      </w:r>
      <w:r w:rsidR="0005456A" w:rsidRPr="00243076">
        <w:t xml:space="preserve">zahtjeva </w:t>
      </w:r>
      <w:r w:rsidRPr="00243076">
        <w:t xml:space="preserve">FINA-e za </w:t>
      </w:r>
      <w:r w:rsidR="0005456A" w:rsidRPr="00243076">
        <w:t xml:space="preserve">provedbu skraćenog </w:t>
      </w:r>
      <w:r w:rsidR="0040642A" w:rsidRPr="00243076">
        <w:t xml:space="preserve">otvaranje stečajnog </w:t>
      </w:r>
      <w:r w:rsidRPr="00243076">
        <w:t>postupka</w:t>
      </w:r>
      <w:r w:rsidR="0040642A" w:rsidRPr="00243076">
        <w:t xml:space="preserve"> </w:t>
      </w:r>
      <w:r w:rsidRPr="00243076">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996600" w:rsidRPr="00243076">
        <w:t xml:space="preserve">. 01. lipnja 2016. zaprimljen je dopis FINE sa priloženim očevidnikom o redoslijedu plaćanja za dužnika, iz kojeg proizlazi da je u predmetnom očevidniku na dan 31. svibnja 2016. evidentirano stanje blokade u iznosu od 16.273,78 kuna. Budući iz zahtjeva FINE za provedbu skraćenog stečajnog postupka proizlazi da je u trenutku podnošenja tog zahtjeva u očevidniku redoslijeda osnova za plaćanje dužnik imao neizvršene osnove za plaćanje u neprekinutom razdoblju od 1211 dana u iznosu od 15.604,72 kune, proizlazi da su ispunjene pretpostavke za otvaranje stečajnog postupka </w:t>
      </w:r>
      <w:r w:rsidR="00EA20E1" w:rsidRPr="00243076">
        <w:t xml:space="preserve">jer </w:t>
      </w:r>
      <w:r w:rsidR="00996600" w:rsidRPr="00243076">
        <w:t>je dužnik nesposoban za plaćanje.</w:t>
      </w:r>
    </w:p>
    <w:p w:rsidRDefault="00996600" w:rsidP="00EA20E1" w:rsidR="00996600" w:rsidRPr="00243076">
      <w:pPr>
        <w:jc w:val="both"/>
      </w:pPr>
      <w:r w:rsidRPr="00243076">
        <w:t xml:space="preserve"> </w:t>
      </w:r>
      <w:r w:rsidRPr="00243076">
        <w:tab/>
      </w:r>
      <w:r w:rsidR="00EA20E1" w:rsidRPr="00243076">
        <w:t xml:space="preserve">Navodi dužnika iz </w:t>
      </w:r>
      <w:r w:rsidRPr="00243076">
        <w:t>podnesk</w:t>
      </w:r>
      <w:r w:rsidR="00EA20E1" w:rsidRPr="00243076">
        <w:t>a</w:t>
      </w:r>
      <w:r w:rsidRPr="00243076">
        <w:t xml:space="preserve"> od 13. lipnja 2016. </w:t>
      </w:r>
      <w:r w:rsidR="00EA20E1" w:rsidRPr="00243076">
        <w:t>da je jedan član društva umro i da direktor zbog teškog zdravstvenog stanja ne može pristupiti na zakazano ročište nisu od značaja za donošenje odluke o otvaranju stečajnog postupka.</w:t>
      </w:r>
    </w:p>
    <w:p w:rsidRDefault="00EA20E1" w:rsidP="0040642A" w:rsidR="0007611F" w:rsidRPr="00243076">
      <w:pPr>
        <w:jc w:val="both"/>
      </w:pPr>
      <w:r w:rsidRPr="00243076">
        <w:tab/>
        <w:t>D</w:t>
      </w:r>
      <w:r w:rsidR="0007611F" w:rsidRPr="00243076">
        <w:t>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F55BF7" w:rsidR="00F55BF7" w:rsidRPr="00243076">
      <w:pPr>
        <w:jc w:val="both"/>
      </w:pPr>
      <w:r w:rsidRPr="00243076">
        <w:tab/>
        <w:t xml:space="preserve"> S</w:t>
      </w:r>
      <w:r w:rsidR="0040642A" w:rsidRPr="00243076">
        <w:t xml:space="preserve"> obzirom na sve navedeno </w:t>
      </w:r>
      <w:r w:rsidRPr="00243076">
        <w:t>je, na temelju odredbi čl. 129., 130. i 131. SZ-a, odlučeno kao u izreci ovog rješenja</w:t>
      </w:r>
      <w:r w:rsidR="00B97C24" w:rsidRPr="00243076">
        <w:t>.</w:t>
      </w:r>
    </w:p>
    <w:p w:rsidRDefault="00EA20E1" w:rsidP="00634BDB" w:rsidR="00EA20E1" w:rsidRPr="00243076">
      <w:pPr>
        <w:jc w:val="center"/>
      </w:pPr>
    </w:p>
    <w:p w:rsidRDefault="0016605C" w:rsidP="00634BDB" w:rsidR="00634BDB" w:rsidRPr="00243076">
      <w:pPr>
        <w:jc w:val="center"/>
      </w:pPr>
      <w:r w:rsidRPr="00243076">
        <w:t xml:space="preserve">U </w:t>
      </w:r>
      <w:r w:rsidR="0040642A" w:rsidRPr="00243076">
        <w:t xml:space="preserve">Pazinu, </w:t>
      </w:r>
      <w:r w:rsidR="00EA20E1" w:rsidRPr="00243076">
        <w:t>30</w:t>
      </w:r>
      <w:r w:rsidR="00634BDB" w:rsidRPr="00243076">
        <w:t xml:space="preserve">. </w:t>
      </w:r>
      <w:r w:rsidR="00B97C24" w:rsidRPr="00243076">
        <w:t>lipnja</w:t>
      </w:r>
      <w:r w:rsidR="00634BDB" w:rsidRPr="00243076">
        <w:t xml:space="preserve"> 2016.</w:t>
      </w:r>
    </w:p>
    <w:p w:rsidRDefault="0040642A" w:rsidP="00634BDB" w:rsidR="0040642A" w:rsidRPr="00243076">
      <w:pPr>
        <w:jc w:val="center"/>
      </w:pPr>
    </w:p>
    <w:p w:rsidRDefault="00634BDB" w:rsidP="00634BDB" w:rsidR="00634BDB" w:rsidRPr="00243076">
      <w:pPr>
        <w:jc w:val="both"/>
      </w:pPr>
      <w:r w:rsidRPr="00243076">
        <w:tab/>
      </w:r>
      <w:r w:rsidRPr="00243076">
        <w:tab/>
      </w:r>
      <w:r w:rsidRPr="00243076">
        <w:tab/>
      </w:r>
      <w:r w:rsidRPr="00243076">
        <w:tab/>
      </w:r>
      <w:r w:rsidRPr="00243076">
        <w:tab/>
      </w:r>
      <w:r w:rsidRPr="00243076">
        <w:tab/>
      </w:r>
      <w:r w:rsidRPr="00243076">
        <w:tab/>
      </w:r>
      <w:r w:rsidRPr="00243076">
        <w:tab/>
      </w:r>
      <w:r w:rsidRPr="00243076">
        <w:tab/>
        <w:t xml:space="preserve">       Stečajni sudac</w:t>
      </w:r>
    </w:p>
    <w:p w:rsidRDefault="00634BDB" w:rsidP="00634BDB" w:rsidR="00634BDB" w:rsidRPr="00243076">
      <w:pPr>
        <w:jc w:val="both"/>
      </w:pPr>
      <w:r w:rsidRPr="00243076">
        <w:tab/>
      </w:r>
      <w:r w:rsidRPr="00243076">
        <w:tab/>
      </w:r>
      <w:r w:rsidRPr="00243076">
        <w:tab/>
      </w:r>
      <w:r w:rsidRPr="00243076">
        <w:tab/>
      </w:r>
      <w:r w:rsidRPr="00243076">
        <w:tab/>
      </w:r>
      <w:r w:rsidRPr="00243076">
        <w:tab/>
      </w:r>
      <w:r w:rsidRPr="00243076">
        <w:tab/>
      </w:r>
      <w:r w:rsidRPr="00243076">
        <w:tab/>
        <w:t xml:space="preserve">        </w:t>
      </w:r>
    </w:p>
    <w:p w:rsidRDefault="00634BDB" w:rsidP="00634BDB" w:rsidR="0040642A" w:rsidRPr="00243076">
      <w:pPr>
        <w:jc w:val="both"/>
      </w:pPr>
      <w:r w:rsidRPr="00243076">
        <w:tab/>
      </w:r>
      <w:r w:rsidRPr="00243076">
        <w:tab/>
      </w:r>
      <w:r w:rsidRPr="00243076">
        <w:tab/>
      </w:r>
      <w:r w:rsidRPr="00243076">
        <w:tab/>
      </w:r>
      <w:r w:rsidRPr="00243076">
        <w:tab/>
      </w:r>
      <w:r w:rsidRPr="00243076">
        <w:tab/>
      </w:r>
      <w:r w:rsidRPr="00243076">
        <w:tab/>
      </w:r>
      <w:r w:rsidRPr="00243076">
        <w:tab/>
      </w:r>
      <w:r w:rsidRPr="00243076">
        <w:tab/>
        <w:t xml:space="preserve">          Ivan Dujić</w:t>
      </w:r>
      <w:r w:rsidR="00012A7D">
        <w:t>, v.r.</w:t>
      </w:r>
    </w:p>
    <w:p w:rsidRDefault="00B97C24" w:rsidP="00634BDB" w:rsidR="00B97C24" w:rsidRPr="00243076">
      <w:pPr>
        <w:jc w:val="both"/>
      </w:pPr>
    </w:p>
    <w:p w:rsidRDefault="00EA20E1" w:rsidP="00634BDB" w:rsidR="00EA20E1" w:rsidRPr="00243076">
      <w:pPr>
        <w:jc w:val="both"/>
      </w:pPr>
    </w:p>
    <w:p w:rsidRDefault="00243076" w:rsidP="00634BDB" w:rsidR="00243076" w:rsidRPr="00243076">
      <w:pPr>
        <w:jc w:val="both"/>
      </w:pPr>
    </w:p>
    <w:p w:rsidRDefault="00634BDB" w:rsidP="00634BDB" w:rsidR="00634BDB" w:rsidRPr="00243076">
      <w:pPr>
        <w:jc w:val="both"/>
      </w:pPr>
      <w:r w:rsidRPr="00243076">
        <w:t xml:space="preserve">UPUTA O PRAVNOM LIJEKU: </w:t>
      </w:r>
    </w:p>
    <w:p w:rsidRDefault="00634BDB" w:rsidP="00634BDB" w:rsidR="00634BDB" w:rsidRPr="00243076">
      <w:pPr>
        <w:jc w:val="both"/>
      </w:pPr>
      <w:r w:rsidRPr="00243076">
        <w:t>Protiv rješenja o otvaranju stečajnog postupka žalbu može podnijeti osoba ovlaštena za zastupanje dužnika po zakonu do dana nastupanja pravnih posljedica otvaranja stečajnog postupka (čl.</w:t>
      </w:r>
      <w:r w:rsidR="00104350" w:rsidRPr="00243076">
        <w:t xml:space="preserve"> </w:t>
      </w:r>
      <w:r w:rsidRPr="00243076">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243076">
      <w:pPr>
        <w:jc w:val="both"/>
      </w:pPr>
    </w:p>
    <w:p w:rsidRDefault="009F620C" w:rsidP="00634BDB" w:rsidR="009F620C" w:rsidRPr="00243076">
      <w:pPr>
        <w:jc w:val="both"/>
      </w:pPr>
    </w:p>
    <w:p w:rsidRDefault="00C643AD" w:rsidP="00634BDB" w:rsidR="00C643AD" w:rsidRPr="00243076">
      <w:pPr>
        <w:jc w:val="both"/>
      </w:pPr>
    </w:p>
    <w:p w:rsidRDefault="00634BDB" w:rsidP="00634BDB" w:rsidR="00634BDB" w:rsidRPr="00243076">
      <w:pPr>
        <w:jc w:val="both"/>
      </w:pPr>
      <w:r w:rsidRPr="00243076">
        <w:t>DNA:</w:t>
      </w:r>
    </w:p>
    <w:p w:rsidRDefault="00634BDB" w:rsidP="00634BDB" w:rsidR="009F620C" w:rsidRPr="00243076">
      <w:pPr>
        <w:jc w:val="both"/>
      </w:pPr>
      <w:r w:rsidRPr="00243076">
        <w:t xml:space="preserve">- e-oglasna ploča (8 dana), objaviti </w:t>
      </w:r>
      <w:r w:rsidR="00EA20E1" w:rsidRPr="00243076">
        <w:t>3</w:t>
      </w:r>
      <w:r w:rsidR="00A848B0" w:rsidRPr="00243076">
        <w:t xml:space="preserve">0. lipnja 2016. u 15:00 </w:t>
      </w:r>
      <w:r w:rsidR="009F620C" w:rsidRPr="00243076">
        <w:t xml:space="preserve">sati </w:t>
      </w:r>
    </w:p>
    <w:p w:rsidRDefault="0050494E" w:rsidP="00634BDB" w:rsidR="00634BDB" w:rsidRPr="00243076">
      <w:pPr>
        <w:jc w:val="both"/>
      </w:pPr>
      <w:r w:rsidRPr="00243076">
        <w:t>- predlagatelju</w:t>
      </w:r>
      <w:r w:rsidR="003D00A3">
        <w:t xml:space="preserve"> po pun.</w:t>
      </w:r>
    </w:p>
    <w:p w:rsidRDefault="00634BDB" w:rsidP="00634BDB" w:rsidR="00634BDB" w:rsidRPr="00243076">
      <w:pPr>
        <w:jc w:val="both"/>
      </w:pPr>
      <w:r w:rsidRPr="00243076">
        <w:t xml:space="preserve">- dužniku </w:t>
      </w:r>
      <w:r w:rsidR="00EB54E9">
        <w:t>po pun.</w:t>
      </w:r>
    </w:p>
    <w:p w:rsidRDefault="009F620C" w:rsidP="00634BDB" w:rsidR="00634BDB" w:rsidRPr="00243076">
      <w:pPr>
        <w:jc w:val="both"/>
      </w:pPr>
      <w:r w:rsidRPr="00243076">
        <w:t>- stečajnom</w:t>
      </w:r>
      <w:r w:rsidR="00634BDB" w:rsidRPr="00243076">
        <w:t xml:space="preserve"> upravitelj</w:t>
      </w:r>
      <w:r w:rsidRPr="00243076">
        <w:t>u</w:t>
      </w:r>
      <w:r w:rsidR="00634BDB" w:rsidRPr="00243076">
        <w:t xml:space="preserve"> </w:t>
      </w:r>
    </w:p>
    <w:p w:rsidRDefault="00EA20E1" w:rsidP="00634BDB" w:rsidR="00EA20E1" w:rsidRPr="00243076">
      <w:pPr>
        <w:jc w:val="both"/>
      </w:pPr>
      <w:r w:rsidRPr="00243076">
        <w:t>- ŽDO Pula</w:t>
      </w:r>
    </w:p>
    <w:p w:rsidRDefault="00EA20E1" w:rsidP="00634BDB" w:rsidR="00EA20E1" w:rsidRPr="00243076">
      <w:pPr>
        <w:jc w:val="both"/>
      </w:pPr>
      <w:r w:rsidRPr="00243076">
        <w:t>- FINA Pula</w:t>
      </w:r>
    </w:p>
    <w:p w:rsidRDefault="00634BDB" w:rsidP="00634BDB" w:rsidR="00634BDB" w:rsidRPr="00243076">
      <w:pPr>
        <w:jc w:val="both"/>
      </w:pPr>
      <w:r w:rsidRPr="00243076">
        <w:t>-</w:t>
      </w:r>
      <w:r w:rsidR="0005456A" w:rsidRPr="00243076">
        <w:t xml:space="preserve"> Porezna uprava, Područni ured </w:t>
      </w:r>
      <w:r w:rsidR="00EA20E1" w:rsidRPr="00243076">
        <w:t xml:space="preserve">u </w:t>
      </w:r>
      <w:r w:rsidR="0005456A" w:rsidRPr="00243076">
        <w:t>Pazin</w:t>
      </w:r>
      <w:r w:rsidR="00EA20E1" w:rsidRPr="00243076">
        <w:t>u</w:t>
      </w:r>
    </w:p>
    <w:p w:rsidRDefault="00634BDB" w:rsidP="00634BDB" w:rsidR="00945BC8" w:rsidRPr="00243076">
      <w:pPr>
        <w:jc w:val="both"/>
      </w:pPr>
      <w:r w:rsidRPr="00243076">
        <w:t>- sudski registar ovoga suda</w:t>
      </w:r>
    </w:p>
    <w:sectPr w:rsidSect="00243076" w:rsidR="00945BC8" w:rsidRPr="00243076">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95B" w:rsidP="008C04AA" w:rsidR="0071795B">
      <w:r>
        <w:separator/>
      </w:r>
    </w:p>
  </w:endnote>
  <w:endnote w:id="0" w:type="continuationSeparator">
    <w:p w:rsidRDefault="0071795B" w:rsidP="008C04AA" w:rsidR="007179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95B" w:rsidP="008C04AA" w:rsidR="0071795B">
      <w:r>
        <w:separator/>
      </w:r>
    </w:p>
  </w:footnote>
  <w:footnote w:id="0" w:type="continuationSeparator">
    <w:p w:rsidRDefault="0071795B" w:rsidP="008C04AA" w:rsidR="007179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54E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54E9">
      <w:rPr>
        <w:rStyle w:val="Brojstranice"/>
        <w:noProof/>
      </w:rPr>
      <w:t>3</w:t>
    </w:r>
    <w:r>
      <w:rPr>
        <w:rStyle w:val="Brojstranice"/>
      </w:rPr>
      <w:fldChar w:fldCharType="end"/>
    </w:r>
  </w:p>
  <w:p w:rsidRDefault="00BC6E78" w:rsidP="00243076" w:rsidR="00243076">
    <w:pPr>
      <w:pStyle w:val="Zaglavlje"/>
    </w:pPr>
    <w:r>
      <w:tab/>
    </w:r>
    <w:r>
      <w:tab/>
    </w:r>
    <w:r w:rsidR="00243076">
      <w:t>Posl.br.: 10 St-366/16-25</w:t>
    </w:r>
  </w:p>
  <w:p w:rsidRDefault="00EB54E9" w:rsidP="00DD3FB1" w:rsidR="008A4163" w:rsidRPr="003333B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243076">
      <w:t>366</w:t>
    </w:r>
    <w:r w:rsidR="008C6538">
      <w:t>/16-</w:t>
    </w:r>
    <w:r w:rsidR="00243076">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12A7D"/>
    <w:rsid w:val="00025D6E"/>
    <w:rsid w:val="00033221"/>
    <w:rsid w:val="0005456A"/>
    <w:rsid w:val="000615AA"/>
    <w:rsid w:val="00061A9B"/>
    <w:rsid w:val="00072758"/>
    <w:rsid w:val="0007611F"/>
    <w:rsid w:val="0008737B"/>
    <w:rsid w:val="0009426B"/>
    <w:rsid w:val="000A04AC"/>
    <w:rsid w:val="000A5B56"/>
    <w:rsid w:val="000D47D3"/>
    <w:rsid w:val="000D7CB0"/>
    <w:rsid w:val="00104350"/>
    <w:rsid w:val="00120DE3"/>
    <w:rsid w:val="00153A82"/>
    <w:rsid w:val="0016605C"/>
    <w:rsid w:val="001A1476"/>
    <w:rsid w:val="001A3DFF"/>
    <w:rsid w:val="001A72F2"/>
    <w:rsid w:val="001E75F6"/>
    <w:rsid w:val="00206E40"/>
    <w:rsid w:val="00220C40"/>
    <w:rsid w:val="00243076"/>
    <w:rsid w:val="002668F5"/>
    <w:rsid w:val="00283B19"/>
    <w:rsid w:val="002B1A3F"/>
    <w:rsid w:val="002D0ACD"/>
    <w:rsid w:val="002D63A4"/>
    <w:rsid w:val="00321E37"/>
    <w:rsid w:val="00326C83"/>
    <w:rsid w:val="0035048B"/>
    <w:rsid w:val="003A214E"/>
    <w:rsid w:val="003D00A3"/>
    <w:rsid w:val="003F58EA"/>
    <w:rsid w:val="0040642A"/>
    <w:rsid w:val="004336B9"/>
    <w:rsid w:val="004353D4"/>
    <w:rsid w:val="00443160"/>
    <w:rsid w:val="00443C91"/>
    <w:rsid w:val="00482E79"/>
    <w:rsid w:val="00486F3D"/>
    <w:rsid w:val="004A08AF"/>
    <w:rsid w:val="004A2979"/>
    <w:rsid w:val="004B0184"/>
    <w:rsid w:val="0050494E"/>
    <w:rsid w:val="00532730"/>
    <w:rsid w:val="00554328"/>
    <w:rsid w:val="005B6B0F"/>
    <w:rsid w:val="005C7566"/>
    <w:rsid w:val="005E4638"/>
    <w:rsid w:val="005F57AE"/>
    <w:rsid w:val="005F652C"/>
    <w:rsid w:val="00621A3C"/>
    <w:rsid w:val="0062548C"/>
    <w:rsid w:val="00634BDB"/>
    <w:rsid w:val="00656FEC"/>
    <w:rsid w:val="00664682"/>
    <w:rsid w:val="00692004"/>
    <w:rsid w:val="00694576"/>
    <w:rsid w:val="006E061C"/>
    <w:rsid w:val="0071183C"/>
    <w:rsid w:val="007126AC"/>
    <w:rsid w:val="0071795B"/>
    <w:rsid w:val="0073321E"/>
    <w:rsid w:val="007542C0"/>
    <w:rsid w:val="007652ED"/>
    <w:rsid w:val="00774CCA"/>
    <w:rsid w:val="007D0A13"/>
    <w:rsid w:val="00803CC5"/>
    <w:rsid w:val="00830346"/>
    <w:rsid w:val="008517F4"/>
    <w:rsid w:val="00862030"/>
    <w:rsid w:val="0088211F"/>
    <w:rsid w:val="00887DAA"/>
    <w:rsid w:val="00896573"/>
    <w:rsid w:val="008C04AA"/>
    <w:rsid w:val="008C29DD"/>
    <w:rsid w:val="008C6538"/>
    <w:rsid w:val="008D67D3"/>
    <w:rsid w:val="008E71B7"/>
    <w:rsid w:val="00927C41"/>
    <w:rsid w:val="00945BC8"/>
    <w:rsid w:val="009663F2"/>
    <w:rsid w:val="00970285"/>
    <w:rsid w:val="0097586A"/>
    <w:rsid w:val="00985388"/>
    <w:rsid w:val="0098707E"/>
    <w:rsid w:val="009900B8"/>
    <w:rsid w:val="00991A85"/>
    <w:rsid w:val="00996600"/>
    <w:rsid w:val="009C2655"/>
    <w:rsid w:val="009C42C1"/>
    <w:rsid w:val="009F620C"/>
    <w:rsid w:val="00A326D7"/>
    <w:rsid w:val="00A347DB"/>
    <w:rsid w:val="00A36529"/>
    <w:rsid w:val="00A433BC"/>
    <w:rsid w:val="00A6392C"/>
    <w:rsid w:val="00A8141E"/>
    <w:rsid w:val="00A848B0"/>
    <w:rsid w:val="00A85502"/>
    <w:rsid w:val="00AD3F57"/>
    <w:rsid w:val="00AE60A3"/>
    <w:rsid w:val="00AE7866"/>
    <w:rsid w:val="00AF2FA5"/>
    <w:rsid w:val="00AF3BC7"/>
    <w:rsid w:val="00B05DBB"/>
    <w:rsid w:val="00B06840"/>
    <w:rsid w:val="00B271A9"/>
    <w:rsid w:val="00B33D41"/>
    <w:rsid w:val="00B4030D"/>
    <w:rsid w:val="00B90BC5"/>
    <w:rsid w:val="00B97C24"/>
    <w:rsid w:val="00BC6E78"/>
    <w:rsid w:val="00C06C53"/>
    <w:rsid w:val="00C34ABC"/>
    <w:rsid w:val="00C52179"/>
    <w:rsid w:val="00C643AD"/>
    <w:rsid w:val="00C764D7"/>
    <w:rsid w:val="00CA16DB"/>
    <w:rsid w:val="00CD29E7"/>
    <w:rsid w:val="00CE38D4"/>
    <w:rsid w:val="00D22FE2"/>
    <w:rsid w:val="00D25E6F"/>
    <w:rsid w:val="00D25F40"/>
    <w:rsid w:val="00D37E26"/>
    <w:rsid w:val="00D93C22"/>
    <w:rsid w:val="00DB1B9E"/>
    <w:rsid w:val="00DE0F0E"/>
    <w:rsid w:val="00E13AF4"/>
    <w:rsid w:val="00E333BA"/>
    <w:rsid w:val="00E47056"/>
    <w:rsid w:val="00E60ABE"/>
    <w:rsid w:val="00EA20E1"/>
    <w:rsid w:val="00EB0698"/>
    <w:rsid w:val="00EB54E9"/>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012A7D"/>
    <w:rPr>
      <w:color w:val="808080"/>
      <w:bdr w:space="0" w:sz="0" w:color="auto" w:val="none"/>
      <w:shd w:fill="auto" w:color="auto" w:val="clear"/>
    </w:rPr>
  </w:style>
  <w:style w:customStyle="true" w:styleId="eSPISCCParagraphDefaultFont" w:type="character">
    <w:name w:val="eSPIS_CC_Paragraph Default Font"/>
    <w:basedOn w:val="Zadanifontodlomka"/>
    <w:rsid w:val="00012A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12A7D"/>
    <w:rPr>
      <w:b/>
      <w:bdr w:space="0" w:sz="0" w:color="auto" w:val="none"/>
      <w:shd w:fill="FFFFCC" w:color="auto" w:val="clear"/>
      <w:lang w:val="hr-HR"/>
    </w:rPr>
  </w:style>
  <w:style w:customStyle="true" w:styleId="PozadinaSvijetloCrvena" w:type="character">
    <w:name w:val="Pozadina_SvijetloCrvena"/>
    <w:basedOn w:val="eSPISCCParagraphDefaultFont"/>
    <w:rsid w:val="00012A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12A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012A7D"/>
    <w:rPr>
      <w:color w:val="808080"/>
      <w:bdr w:color="auto" w:space="0" w:sz="0" w:val="none"/>
      <w:shd w:color="auto" w:fill="auto" w:val="clear"/>
    </w:rPr>
  </w:style>
  <w:style w:customStyle="1" w:styleId="eSPISCCParagraphDefaultFont" w:type="character">
    <w:name w:val="eSPIS_CC_Paragraph Default Font"/>
    <w:basedOn w:val="Zadanifontodlomka"/>
    <w:rsid w:val="00012A7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12A7D"/>
    <w:rPr>
      <w:b/>
      <w:bdr w:color="auto" w:space="0" w:sz="0" w:val="none"/>
      <w:shd w:color="auto" w:fill="FFFFCC" w:val="clear"/>
      <w:lang w:val="hr-HR"/>
    </w:rPr>
  </w:style>
  <w:style w:customStyle="1" w:styleId="PozadinaSvijetloCrvena" w:type="character">
    <w:name w:val="Pozadina_SvijetloCrvena"/>
    <w:basedOn w:val="eSPISCCParagraphDefaultFont"/>
    <w:rsid w:val="00012A7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12A7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St-366/2016-25</izvorni_sadrzaj>
    <derivirana_varijabla naziv="DomainObject.Oznaka_1">St-366/2016-25</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St-366/2016</izvorni_sadrzaj>
    <derivirana_varijabla naziv="DomainObject.Predmet.OznakaBroj_1">St-366/2016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LKM-IMPEX d.o.o. TRGET zastupanog po punomoćniku Odvj. Damir Đegerec</izvorni_sadrzaj>
    <derivirana_varijabla naziv="DomainObject.Predmet.ProtustrankaFormated_1">  LKM-IMPEX d.o.o. TRGET zastupanog po punomoćniku Odvj. Damir Đegerec</derivirana_varijabla>
  </DomainObject.Predmet.ProtustrankaFormated>
  <DomainObject.Predmet.ProtustrankaFormatedOIB>
    <izvorni_sadrzaj>  LKM-IMPEX d.o.o. TRGET, OIB 37359356231 zastupanog po punomoćniku Odvj. Damir Đegerec</izvorni_sadrzaj>
    <derivirana_varijabla naziv="DomainObject.Predmet.ProtustrankaFormatedOIB_1">  LKM-IMPEX d.o.o. TRGET, OIB 37359356231 zastupanog po punomoćniku Odvj. Damir Đegerec</derivirana_varijabla>
  </DomainObject.Predmet.ProtustrankaFormatedOIB>
  <DomainObject.Predmet.ProtustrankaFormatedWithAdress>
    <izvorni_sadrzaj> LKM-IMPEX d.o.o. TRGET, Štalije/bb, 52223 Trget zastupanog po punomoćniku Odvj. Damir Đegerec</izvorni_sadrzaj>
    <derivirana_varijabla naziv="DomainObject.Predmet.ProtustrankaFormatedWithAdress_1"> LKM-IMPEX d.o.o. TRGET, Štalije/bb, 52223 Trget zastupanog po punomoćniku Odvj. Damir Đegerec</derivirana_varijabla>
  </DomainObject.Predmet.ProtustrankaFormatedWithAdress>
  <DomainObject.Predmet.ProtustrankaFormatedWithAdressOIB>
    <izvorni_sadrzaj> LKM-IMPEX d.o.o. TRGET, OIB 37359356231, Štalije/bb, 52223 Trget zastupanog po punomoćniku Odvj. Damir Đegerec</izvorni_sadrzaj>
    <derivirana_varijabla naziv="DomainObject.Predmet.ProtustrankaFormatedWithAdressOIB_1"> LKM-IMPEX d.o.o. TRGET, OIB 37359356231, Štalije/bb, 52223 Trget zastupanog po punomoćniku Odvj. Damir Đegerec</derivirana_varijabla>
  </DomainObject.Predmet.ProtustrankaFormatedWithAdressOIB>
  <DomainObject.Predmet.ProtustrankaWithAdress>
    <izvorni_sadrzaj>LKM-IMPEX d.o.o. TRGET Štalije/bb, 52223 Trget</izvorni_sadrzaj>
    <derivirana_varijabla naziv="DomainObject.Predmet.ProtustrankaWithAdress_1">LKM-IMPEX d.o.o. TRGET Štalije/bb, 52223 Trget</derivirana_varijabla>
  </DomainObject.Predmet.ProtustrankaWithAdress>
  <DomainObject.Predmet.ProtustrankaWithAdressOIB>
    <izvorni_sadrzaj>LKM-IMPEX d.o.o. TRGET, OIB 37359356231, Štalije/bb, 52223 Trget</izvorni_sadrzaj>
    <derivirana_varijabla naziv="DomainObject.Predmet.ProtustrankaWithAdressOIB_1">LKM-IMPEX d.o.o. TRGET, OIB 37359356231, Štalije/bb, 52223 Trget</derivirana_varijabla>
  </DomainObject.Predmet.ProtustrankaWithAdressOIB>
  <DomainObject.Predmet.ProtustrankaNazivFormated>
    <izvorni_sadrzaj>LKM-IMPEX d.o.o. TRGET</izvorni_sadrzaj>
    <derivirana_varijabla naziv="DomainObject.Predmet.ProtustrankaNazivFormated_1">LKM-IMPEX d.o.o. TRGET</derivirana_varijabla>
  </DomainObject.Predmet.ProtustrankaNazivFormated>
  <DomainObject.Predmet.ProtustrankaNazivFormatedOIB>
    <izvorni_sadrzaj>LKM-IMPEX d.o.o. TRGET, OIB 37359356231</izvorni_sadrzaj>
    <derivirana_varijabla naziv="DomainObject.Predmet.ProtustrankaNazivFormatedOIB_1">LKM-IMPEX d.o.o. TRGET, OIB 37359356231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LUČKA UPRAVA RIJEKA, RIJEKA zastupanog po punomoćniku Odvj. društvo Divjak, Topić &amp; Bahtijarević d.o.o.</izvorni_sadrzaj>
    <derivirana_varijabla naziv="DomainObject.Predmet.StrankaFormated_1">  LUČKA UPRAVA RIJEKA, RIJEKA zastupanog po punomoćniku Odvj. društvo Divjak, Topić &amp; Bahtijarević d.o.o.</derivirana_varijabla>
  </DomainObject.Predmet.StrankaFormated>
  <DomainObject.Predmet.StrankaFormatedOIB>
    <izvorni_sadrzaj>  LUČKA UPRAVA RIJEKA, RIJEKA, OIB 60521475400 zastupanog po punomoćniku Odvj. društvo Divjak, Topić &amp; Bahtijarević d.o.o.</izvorni_sadrzaj>
    <derivirana_varijabla naziv="DomainObject.Predmet.StrankaFormatedOIB_1">  LUČKA UPRAVA RIJEKA, RIJEKA, OIB 60521475400 zastupanog po punomoćniku Odvj. društvo Divjak, Topić &amp; Bahtijarević d.o.o.</derivirana_varijabla>
  </DomainObject.Predmet.StrankaFormatedOIB>
  <DomainObject.Predmet.StrankaFormatedWithAdress>
    <izvorni_sadrzaj> LUČKA UPRAVA RIJEKA, RIJEKA, Riva 1, 51000 Rijeka zastupanog po punomoćniku Odvj. društvo Divjak, Topić &amp; Bahtijarević d.o.o.</izvorni_sadrzaj>
    <derivirana_varijabla naziv="DomainObject.Predmet.StrankaFormatedWithAdress_1"> LUČKA UPRAVA RIJEKA, RIJEKA, Riva 1, 51000 Rijeka zastupanog po punomoćniku Odvj. društvo Divjak, Topić &amp; Bahtijarević d.o.o.</derivirana_varijabla>
  </DomainObject.Predmet.StrankaFormatedWithAdress>
  <DomainObject.Predmet.StrankaFormatedWithAdressOIB>
    <izvorni_sadrzaj> LUČKA UPRAVA RIJEKA, RIJEKA, OIB 60521475400, Riva 1, 51000 Rijeka zastupanog po punomoćniku Odvj. društvo Divjak, Topić &amp; Bahtijarević d.o.o.</izvorni_sadrzaj>
    <derivirana_varijabla naziv="DomainObject.Predmet.StrankaFormatedWithAdressOIB_1"> LUČKA UPRAVA RIJEKA, RIJEKA, OIB 60521475400, Riva 1, 51000 Rijeka zastupanog po punomoćniku Odvj. društvo Divjak, Topić &amp; Bahtijarević d.o.o.</derivirana_varijabla>
  </DomainObject.Predmet.StrankaFormatedWithAdressOIB>
  <DomainObject.Predmet.StrankaWithAdress>
    <izvorni_sadrzaj>LUČKA UPRAVA RIJEKA, RIJEKA Riva 1,51000 Rijeka</izvorni_sadrzaj>
    <derivirana_varijabla naziv="DomainObject.Predmet.StrankaWithAdress_1">LUČKA UPRAVA RIJEKA, RIJEKA Riva 1,51000 Rijeka</derivirana_varijabla>
  </DomainObject.Predmet.StrankaWithAdress>
  <DomainObject.Predmet.StrankaWithAdressOIB>
    <izvorni_sadrzaj>LUČKA UPRAVA RIJEKA, RIJEKA, OIB 60521475400, Riva 1,51000 Rijeka</izvorni_sadrzaj>
    <derivirana_varijabla naziv="DomainObject.Predmet.StrankaWithAdressOIB_1">LUČKA UPRAVA RIJEKA, RIJEKA, OIB 60521475400, Riva 1,51000 Rijeka</derivirana_varijabla>
  </DomainObject.Predmet.StrankaWithAdressOIB>
  <DomainObject.Predmet.StrankaNazivFormated>
    <izvorni_sadrzaj>LUČKA UPRAVA RIJEKA, RIJEKA</izvorni_sadrzaj>
    <derivirana_varijabla naziv="DomainObject.Predmet.StrankaNazivFormated_1">LUČKA UPRAVA RIJEKA, RIJEKA</derivirana_varijabla>
  </DomainObject.Predmet.StrankaNazivFormated>
  <DomainObject.Predmet.StrankaNazivFormatedOIB>
    <izvorni_sadrzaj>LUČKA UPRAVA RIJEKA, RIJEKA, OIB 60521475400</izvorni_sadrzaj>
    <derivirana_varijabla naziv="DomainObject.Predmet.StrankaNazivFormatedOIB_1">LUČKA UPRAVA RIJEKA, RIJEKA, OIB 60521475400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15604.72</izvorni_sadrzaj>
    <derivirana_varijabla naziv="DomainObject.Predmet.TrenutnaVrijednost_1">15604.72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LUČKA UPRAVA RIJEKA, RIJEKA zastupanog po punomoćniku Odvj. društvo Divjak, Topić &amp; Bahtijarević d.o.o.</item>
    </izvorni_sadrzaj>
    <derivirana_varijabla naziv="DomainObject.Predmet.StrankaListFormated_1">
      <item>LUČKA UPRAVA RIJEKA, RIJEKA zastupanog po punomoćniku Odvj. društvo Divjak, Topić &amp; Bahtijarević d.o.o.</item>
    </derivirana_varijabla>
  </DomainObject.Predmet.StrankaListFormated>
  <DomainObject.Predmet.StrankaListFormatedOIB>
    <izvorni_sadrzaj>
      <item>LUČKA UPRAVA RIJEKA, RIJEKA, OIB 60521475400 zastupanog po punomoćniku Odvj. društvo Divjak, Topić &amp; Bahtijarević d.o.o.</item>
    </izvorni_sadrzaj>
    <derivirana_varijabla naziv="DomainObject.Predmet.StrankaListFormatedOIB_1">
      <item>LUČKA UPRAVA RIJEKA, RIJEKA, OIB 60521475400 zastupanog po punomoćniku Odvj. društvo Divjak, Topić &amp; Bahtijarević d.o.o.</item>
    </derivirana_varijabla>
  </DomainObject.Predmet.StrankaListFormatedOIB>
  <DomainObject.Predmet.StrankaListFormatedWithAdress>
    <izvorni_sadrzaj>
      <item>LUČKA UPRAVA RIJEKA, RIJEKA, Riva 1, 51000 Rijeka zastupanog po punomoćniku Odvj. društvo Divjak, Topić &amp; Bahtijarević d.o.o.</item>
    </izvorni_sadrzaj>
    <derivirana_varijabla naziv="DomainObject.Predmet.StrankaListFormatedWithAdress_1">
      <item>LUČKA UPRAVA RIJEKA, RIJEKA, Riva 1, 51000 Rijeka zastupanog po punomoćniku Odvj. društvo Divjak, Topić &amp; Bahtijarević d.o.o.</item>
    </derivirana_varijabla>
  </DomainObject.Predmet.StrankaListFormatedWithAdress>
  <DomainObject.Predmet.StrankaListFormatedWithAdressOIB>
    <izvorni_sadrzaj>
      <item>LUČKA UPRAVA RIJEKA, RIJEKA, OIB 60521475400, Riva 1, 51000 Rijeka zastupanog po punomoćniku Odvj. društvo Divjak, Topić &amp; Bahtijarević d.o.o.</item>
    </izvorni_sadrzaj>
    <derivirana_varijabla naziv="DomainObject.Predmet.StrankaListFormatedWithAdressOIB_1">
      <item>LUČKA UPRAVA RIJEKA, RIJEKA, OIB 60521475400, Riva 1, 51000 Rijeka zastupanog po punomoćniku Odvj. društvo Divjak, Topić &amp; Bahtijarević d.o.o.</item>
    </derivirana_varijabla>
  </DomainObject.Predmet.StrankaListFormatedWithAdressOIB>
  <DomainObject.Predmet.StrankaListNazivFormated>
    <izvorni_sadrzaj>
      <item>LUČKA UPRAVA RIJEKA, RIJEKA</item>
    </izvorni_sadrzaj>
    <derivirana_varijabla naziv="DomainObject.Predmet.StrankaListNazivFormated_1">
      <item>LUČKA UPRAVA RIJEKA, RIJEKA</item>
    </derivirana_varijabla>
  </DomainObject.Predmet.StrankaListNazivFormated>
  <DomainObject.Predmet.StrankaListNazivFormatedOIB>
    <izvorni_sadrzaj>
      <item>LUČKA UPRAVA RIJEKA, RIJEKA, OIB 60521475400</item>
    </izvorni_sadrzaj>
    <derivirana_varijabla naziv="DomainObject.Predmet.StrankaListNazivFormatedOIB_1">
      <item>LUČKA UPRAVA RIJEKA, RIJEKA, OIB 60521475400</item>
    </derivirana_varijabla>
  </DomainObject.Predmet.StrankaListNazivFormatedOIB>
  <DomainObject.Predmet.ProtuStrankaListFormated>
    <izvorni_sadrzaj>
      <item>LKM-IMPEX d.o.o. TRGET zastupanog po punomoćniku Odvj. Damir Đegerec</item>
    </izvorni_sadrzaj>
    <derivirana_varijabla naziv="DomainObject.Predmet.ProtuStrankaListFormated_1">
      <item>LKM-IMPEX d.o.o. TRGET zastupanog po punomoćniku Odvj. Damir Đegerec</item>
    </derivirana_varijabla>
  </DomainObject.Predmet.ProtuStrankaListFormated>
  <DomainObject.Predmet.ProtuStrankaListFormatedOIB>
    <izvorni_sadrzaj>
      <item>LKM-IMPEX d.o.o. TRGET, OIB 37359356231 zastupanog po punomoćniku Odvj. Damir Đegerec</item>
    </izvorni_sadrzaj>
    <derivirana_varijabla naziv="DomainObject.Predmet.ProtuStrankaListFormatedOIB_1">
      <item>LKM-IMPEX d.o.o. TRGET, OIB 37359356231 zastupanog po punomoćniku Odvj. Damir Đegerec</item>
    </derivirana_varijabla>
  </DomainObject.Predmet.ProtuStrankaListFormatedOIB>
  <DomainObject.Predmet.ProtuStrankaListFormatedWithAdress>
    <izvorni_sadrzaj>
      <item>LKM-IMPEX d.o.o. TRGET, Štalije/bb, 52223 Trget zastupanog po punomoćniku Odvj. Damir Đegerec</item>
    </izvorni_sadrzaj>
    <derivirana_varijabla naziv="DomainObject.Predmet.ProtuStrankaListFormatedWithAdress_1">
      <item>LKM-IMPEX d.o.o. TRGET, Štalije/bb, 52223 Trget zastupanog po punomoćniku Odvj. Damir Đegerec</item>
    </derivirana_varijabla>
  </DomainObject.Predmet.ProtuStrankaListFormatedWithAdress>
  <DomainObject.Predmet.ProtuStrankaListFormatedWithAdressOIB>
    <izvorni_sadrzaj>
      <item>LKM-IMPEX d.o.o. TRGET, OIB 37359356231, Štalije/bb, 52223 Trget zastupanog po punomoćniku Odvj. Damir Đegerec</item>
    </izvorni_sadrzaj>
    <derivirana_varijabla naziv="DomainObject.Predmet.ProtuStrankaListFormatedWithAdressOIB_1">
      <item>LKM-IMPEX d.o.o. TRGET, OIB 37359356231, Štalije/bb, 52223 Trget zastupanog po punomoćniku Odvj. Damir Đegerec</item>
    </derivirana_varijabla>
  </DomainObject.Predmet.ProtuStrankaListFormatedWithAdressOIB>
  <DomainObject.Predmet.ProtuStrankaListNazivFormated>
    <izvorni_sadrzaj>
      <item>LKM-IMPEX d.o.o. TRGET</item>
    </izvorni_sadrzaj>
    <derivirana_varijabla naziv="DomainObject.Predmet.ProtuStrankaListNazivFormated_1">
      <item>LKM-IMPEX d.o.o. TRGET</item>
    </derivirana_varijabla>
  </DomainObject.Predmet.ProtuStrankaListNazivFormated>
  <DomainObject.Predmet.ProtuStrankaListNazivFormatedOIB>
    <izvorni_sadrzaj>
      <item>LKM-IMPEX d.o.o. TRGET, OIB 37359356231</item>
    </izvorni_sadrzaj>
    <derivirana_varijabla naziv="DomainObject.Predmet.ProtuStrankaListNazivFormatedOIB_1">
      <item>LKM-IMPEX d.o.o. TRGET, OIB 37359356231</item>
    </derivirana_varijabla>
  </DomainObject.Predmet.ProtuStrankaListNazivFormatedOIB>
  <DomainObject.Predmet.OstaliListFormated>
    <izvorni_sadrzaj>
      <item>Odvj. društvo Divjak, Topić &amp; Bahtijarević d.o.o. punomoćnik sudionika u postupku LUČKA UPRAVA RIJEKA, RIJEKA</item>
      <item>Odvj. Damir Đegerec punomoćnik sudionika u postupku LKM-IMPEX d.o.o. TRGET</item>
    </izvorni_sadrzaj>
    <derivirana_varijabla naziv="DomainObject.Predmet.OstaliListFormated_1">
      <item>Odvj. društvo Divjak, Topić &amp; Bahtijarević d.o.o. punomoćnik sudionika u postupku LUČKA UPRAVA RIJEKA, RIJEKA</item>
      <item>Odvj. Damir Đegerec punomoćnik sudionika u postupku LKM-IMPEX d.o.o. TRGET</item>
    </derivirana_varijabla>
  </DomainObject.Predmet.OstaliListFormated>
  <DomainObject.Predmet.OstaliListFormatedOIB>
    <izvorni_sadrzaj>
      <item>Odvj. društvo Divjak, Topić &amp; Bahtijarević d.o.o., OIB 58186870694 punomoćnik sudionika u postupku LUČKA UPRAVA RIJEKA, RIJEKA</item>
      <item>Odvj. Damir Đegerec punomoćnik sudionika u postupku LKM-IMPEX d.o.o. TRGET</item>
    </izvorni_sadrzaj>
    <derivirana_varijabla naziv="DomainObject.Predmet.OstaliListFormatedOIB_1">
      <item>Odvj. društvo Divjak, Topić &amp; Bahtijarević d.o.o., OIB 58186870694 punomoćnik sudionika u postupku LUČKA UPRAVA RIJEKA, RIJEKA</item>
      <item>Odvj. Damir Đegerec punomoćnik sudionika u postupku LKM-IMPEX d.o.o. TRGET</item>
    </derivirana_varijabla>
  </DomainObject.Predmet.OstaliListFormatedOIB>
  <DomainObject.Predmet.OstaliListFormatedWithAdress>
    <izvorni_sadrzaj>
      <item>Odvj. društvo Divjak, Topić &amp; Bahtijarević d.o.o., Ivana Lučića 2/A, 10000 Zagreb punomoćnik sudionika u postupku LUČKA UPRAVA RIJEKA, RIJEKA</item>
      <item>Odvj. Damir Đegerec, Nemčićeva 4a, 48000 Koprivnica punomoćnik sudionika u postupku LKM-IMPEX d.o.o. TRGET</item>
    </izvorni_sadrzaj>
    <derivirana_varijabla naziv="DomainObject.Predmet.OstaliListFormatedWithAdress_1">
      <item>Odvj. društvo Divjak, Topić &amp; Bahtijarević d.o.o., Ivana Lučića 2/A, 10000 Zagreb punomoćnik sudionika u postupku LUČKA UPRAVA RIJEKA, RIJEKA</item>
      <item>Odvj. Damir Đegerec, Nemčićeva 4a, 48000 Koprivnica punomoćnik sudionika u postupku LKM-IMPEX d.o.o. TRGET</item>
    </derivirana_varijabla>
  </DomainObject.Predmet.OstaliListFormatedWithAdress>
  <DomainObject.Predmet.OstaliListFormatedWithAdressOIB>
    <izvorni_sadrzaj>
      <item>Odvj. društvo Divjak, Topić &amp; Bahtijarević d.o.o., OIB 58186870694, Ivana Lučića 2/A, 10000 Zagreb punomoćnik sudionika u postupku LUČKA UPRAVA RIJEKA, RIJEKA</item>
      <item>Odvj. Damir Đegerec, Nemčićeva 4a, 48000 Koprivnica punomoćnik sudionika u postupku LKM-IMPEX d.o.o. TRGET</item>
    </izvorni_sadrzaj>
    <derivirana_varijabla naziv="DomainObject.Predmet.OstaliListFormatedWithAdressOIB_1">
      <item>Odvj. društvo Divjak, Topić &amp; Bahtijarević d.o.o., OIB 58186870694, Ivana Lučića 2/A, 10000 Zagreb punomoćnik sudionika u postupku LUČKA UPRAVA RIJEKA, RIJEKA</item>
      <item>Odvj. Damir Đegerec, Nemčićeva 4a, 48000 Koprivnica punomoćnik sudionika u postupku LKM-IMPEX d.o.o. TRGET</item>
    </derivirana_varijabla>
  </DomainObject.Predmet.OstaliListFormatedWithAdressOIB>
  <DomainObject.Predmet.OstaliListNazivFormated>
    <izvorni_sadrzaj>
      <item>Odvj. društvo Divjak, Topić &amp; Bahtijarević d.o.o.</item>
      <item>Odvj. Damir Đegerec</item>
    </izvorni_sadrzaj>
    <derivirana_varijabla naziv="DomainObject.Predmet.OstaliListNazivFormated_1">
      <item>Odvj. društvo Divjak, Topić &amp; Bahtijarević d.o.o.</item>
      <item>Odvj. Damir Đegerec</item>
    </derivirana_varijabla>
  </DomainObject.Predmet.OstaliListNazivFormated>
  <DomainObject.Predmet.OstaliListNazivFormatedOIB>
    <izvorni_sadrzaj>
      <item>Odvj. društvo Divjak, Topić &amp; Bahtijarević d.o.o., OIB 58186870694</item>
      <item>Odvj. Damir Đegerec</item>
    </izvorni_sadrzaj>
    <derivirana_varijabla naziv="DomainObject.Predmet.OstaliListNazivFormatedOIB_1">
      <item>Odvj. društvo Divjak, Topić &amp; Bahtijarević d.o.o., OIB 58186870694</item>
      <item>Odvj. Damir Đegerec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St-366/2016-25</izvorni_sadrzaj>
    <derivirana_varijabla naziv="DomainObject.PoslovniBrojDokumenta_1">St-366/2016-25</derivirana_varijabla>
  </DomainObject.PoslovniBrojDokumenta>
  <DomainObject.Predmet.StrankaIDrugi>
    <izvorni_sadrzaj>LUČKA UPRAVA RIJEKA, RIJEKA</izvorni_sadrzaj>
    <derivirana_varijabla naziv="DomainObject.Predmet.StrankaIDrugi_1">LUČKA UPRAVA RIJEKA, RIJEKA</derivirana_varijabla>
  </DomainObject.Predmet.StrankaIDrugi>
  <DomainObject.Predmet.ProtustrankaIDrugi>
    <izvorni_sadrzaj>LKM-IMPEX d.o.o. TRGET</izvorni_sadrzaj>
    <derivirana_varijabla naziv="DomainObject.Predmet.ProtustrankaIDrugi_1">LKM-IMPEX d.o.o. TRGET</derivirana_varijabla>
  </DomainObject.Predmet.ProtustrankaIDrugi>
  <DomainObject.Predmet.StrankaIDrugiAdressOIB>
    <izvorni_sadrzaj>LUČKA UPRAVA RIJEKA, RIJEKA, OIB 60521475400, Riva 1, 51000 Rijeka</izvorni_sadrzaj>
    <derivirana_varijabla naziv="DomainObject.Predmet.StrankaIDrugiAdressOIB_1">LUČKA UPRAVA RIJEKA, RIJEKA, OIB 60521475400, Riva 1, 51000 Rijeka</derivirana_varijabla>
  </DomainObject.Predmet.StrankaIDrugiAdressOIB>
  <DomainObject.Predmet.ProtustrankaIDrugiAdressOIB>
    <izvorni_sadrzaj>LKM-IMPEX d.o.o. TRGET, OIB 37359356231, Štalije/bb, 52223 Trget</izvorni_sadrzaj>
    <derivirana_varijabla naziv="DomainObject.Predmet.ProtustrankaIDrugiAdressOIB_1">LKM-IMPEX d.o.o. TRGET, OIB 37359356231, Štalije/bb, 52223 Trget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LKM-IMPEX d.o.o. TRGET</item>
      <item>Odvj. društvo Divjak, Topić &amp; Bahtijarević d.o.o.</item>
      <item>LUČKA UPRAVA RIJEKA, RIJEKA</item>
      <item>Odvj. Damir Đegerec</item>
    </izvorni_sadrzaj>
    <derivirana_varijabla naziv="DomainObject.Predmet.SudioniciListNaziv_1">
      <item>LKM-IMPEX d.o.o. TRGET</item>
      <item>Odvj. društvo Divjak, Topić &amp; Bahtijarević d.o.o.</item>
      <item>LUČKA UPRAVA RIJEKA, RIJEKA</item>
      <item>Odvj. Damir Đegerec</item>
    </derivirana_varijabla>
  </DomainObject.Predmet.SudioniciListNaziv>
  <DomainObject.Predmet.SudioniciListAdressOIB>
    <izvorni_sadrzaj>
      <item>LKM-IMPEX d.o.o. TRGET, OIB 37359356231, Štalije/bb,52223 Trget</item>
      <item>Odvj. društvo Divjak, Topić &amp; Bahtijarević d.o.o., OIB 58186870694, Ivana Lučića 2/A,10000 Zagreb</item>
      <item>LUČKA UPRAVA RIJEKA, RIJEKA, OIB 60521475400, Riva 1,51000 Rijeka</item>
      <item>Odvj. Damir Đegerec, Nemčićeva 4a,48000 Koprivnica</item>
    </izvorni_sadrzaj>
    <derivirana_varijabla naziv="DomainObject.Predmet.SudioniciListAdressOIB_1">
      <item>LKM-IMPEX d.o.o. TRGET, OIB 37359356231, Štalije/bb,52223 Trget</item>
      <item>Odvj. društvo Divjak, Topić &amp; Bahtijarević d.o.o., OIB 58186870694, Ivana Lučića 2/A,10000 Zagreb</item>
      <item>LUČKA UPRAVA RIJEKA, RIJEKA, OIB 60521475400, Riva 1,51000 Rijeka</item>
      <item>Odvj. Damir Đegerec, Nemčićeva 4a,48000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37359356231</item>
      <item>, OIB 58186870694</item>
      <item>, OIB 60521475400</item>
      <item>, OIB null</item>
    </izvorni_sadrzaj>
    <derivirana_varijabla naziv="DomainObject.Predmet.SudioniciListNazivOIB_1">
      <item>, OIB 37359356231</item>
      <item>, OIB 58186870694</item>
      <item>, OIB 60521475400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31B82D-B9AD-486D-9039-BCBB2AE202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819</properties:Words>
  <properties:Characters>4245</properties:Characters>
  <properties:Lines>111</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2016-06-30T09:39:00Z</dcterms:created>
  <dc:creator>Jasmina Matika</dc:creator>
  <cp:lastModifiedBy>Sanja Lakošeljac</cp:lastModifiedBy>
  <cp:lastPrinted>2016-06-30T11:26:00Z</cp:lastPrinted>
  <dcterms:modified xmlns:xsi="http://www.w3.org/2001/XMLSchema-instance" xsi:type="dcterms:W3CDTF">2016-06-30T12:52:00Z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St-366/2016-25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