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B2C8C" w:rsidR="00D5051A" w:rsidRPr="000A3243">
        <w:tc>
          <w:tcPr>
            <w:tcW w:type="dxa" w:w="2829"/>
            <w:shd w:fill="auto" w:color="auto" w:val="clear"/>
          </w:tcPr>
          <w:p w:rsidRDefault="00D5051A" w:rsidP="008B2C8C" w:rsidR="00D5051A" w:rsidRPr="000A3243">
            <w:pPr>
              <w:jc w:val="center"/>
            </w:pPr>
            <w:bookmarkStart w:name="_GoBack" w:id="0"/>
            <w:bookmarkEnd w:id="0"/>
            <w:r w:rsidRPr="000A3243"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5051A" w:rsidP="008B2C8C" w:rsidR="00D5051A" w:rsidRPr="000A3243">
            <w:pPr>
              <w:spacing w:before="120"/>
              <w:jc w:val="center"/>
            </w:pPr>
            <w:r w:rsidRPr="000A3243">
              <w:t>Republika Hrvatska</w:t>
            </w:r>
          </w:p>
          <w:p w:rsidRDefault="00D5051A" w:rsidP="008B2C8C" w:rsidR="00D5051A" w:rsidRPr="000A3243">
            <w:pPr>
              <w:jc w:val="center"/>
            </w:pPr>
            <w:r w:rsidRPr="000A3243">
              <w:t>Trgovački sud u Varaždinu</w:t>
            </w:r>
          </w:p>
          <w:p w:rsidRDefault="00D5051A" w:rsidP="008B2C8C" w:rsidR="00D5051A" w:rsidRPr="000A3243">
            <w:pPr>
              <w:jc w:val="center"/>
            </w:pPr>
            <w:r w:rsidRPr="000A3243">
              <w:t>Varaždin, Braće Radić 2</w:t>
            </w:r>
          </w:p>
        </w:tc>
      </w:tr>
    </w:tbl>
    <w:p w14:textId="0591527" w14:paraId="0591527" w:rsidRDefault="00D5051A" w:rsidP="00D5051A" w:rsidR="00D5051A" w:rsidRPr="000A3243">
      <w:pPr>
        <w:tabs>
          <w:tab w:pos="5781" w:val="left"/>
        </w:tabs>
        <w:jc w:val="both"/>
        <w15:collapsed w:val="false"/>
      </w:pPr>
      <w:r w:rsidRPr="000A3243">
        <w:tab/>
      </w:r>
    </w:p>
    <w:p w:rsidRDefault="00D5051A" w:rsidP="00D5051A" w:rsidR="00D5051A" w:rsidRPr="000A3243">
      <w:pPr>
        <w:jc w:val="both"/>
      </w:pPr>
      <w:r w:rsidRPr="000A3243">
        <w:tab/>
      </w:r>
      <w:r w:rsidRPr="000A3243">
        <w:tab/>
      </w:r>
      <w:r w:rsidRPr="000A3243">
        <w:tab/>
      </w:r>
      <w:r w:rsidRPr="000A3243">
        <w:tab/>
      </w:r>
      <w:r w:rsidRPr="000A3243">
        <w:tab/>
      </w:r>
    </w:p>
    <w:p w:rsidRDefault="00D5051A" w:rsidP="00D5051A" w:rsidR="00D5051A" w:rsidRPr="000A3243">
      <w:pPr>
        <w:jc w:val="both"/>
      </w:pPr>
      <w:r w:rsidRPr="000A3243">
        <w:t xml:space="preserve">    </w:t>
      </w:r>
    </w:p>
    <w:p w:rsidRDefault="00D5051A" w:rsidP="00D5051A" w:rsidR="00D5051A" w:rsidRPr="000A3243">
      <w:pPr>
        <w:jc w:val="center"/>
      </w:pPr>
      <w:r w:rsidRPr="000A3243">
        <w:t>R E P U B L I K A    H R V A T S K A</w:t>
      </w:r>
    </w:p>
    <w:p w:rsidRDefault="00D5051A" w:rsidP="00D5051A" w:rsidR="00D5051A" w:rsidRPr="000A3243">
      <w:pPr>
        <w:jc w:val="both"/>
      </w:pPr>
    </w:p>
    <w:p w:rsidRDefault="00D5051A" w:rsidP="00D5051A" w:rsidR="00D5051A" w:rsidRPr="00C56B35">
      <w:pPr>
        <w:pStyle w:val="Naslov2"/>
        <w:rPr>
          <w:b w:val="false"/>
          <w:szCs w:val="24"/>
        </w:rPr>
      </w:pPr>
      <w:r w:rsidRPr="00C56B35">
        <w:rPr>
          <w:b w:val="false"/>
          <w:szCs w:val="24"/>
        </w:rPr>
        <w:t>R J E Š E NJ E</w:t>
      </w:r>
    </w:p>
    <w:p w:rsidRDefault="00D5051A" w:rsidP="00D5051A" w:rsidR="00D5051A" w:rsidRPr="00C56B35">
      <w:pPr>
        <w:jc w:val="center"/>
      </w:pPr>
    </w:p>
    <w:p w:rsidRDefault="00D5051A" w:rsidP="00D5051A" w:rsidR="00D5051A" w:rsidRPr="00C56B35">
      <w:pPr>
        <w:ind w:firstLine="720"/>
        <w:jc w:val="both"/>
      </w:pPr>
      <w:r w:rsidRPr="00C56B35"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 za pokretanje stečajnog postupka nad dužnikom AGROTEC EUROPA j.d.o.o., Jug II 10, Prelog, OIB: 67261133888, 22. ožujka 2018.               </w:t>
      </w:r>
    </w:p>
    <w:p w:rsidRDefault="00CA76AC" w:rsidP="000E1BF7" w:rsidR="00CA76AC">
      <w:pPr>
        <w:jc w:val="center"/>
      </w:pPr>
    </w:p>
    <w:p w:rsidRDefault="00364982" w:rsidP="000E1BF7" w:rsidR="000E1BF7">
      <w:pPr>
        <w:jc w:val="center"/>
      </w:pPr>
      <w:r>
        <w:t xml:space="preserve">r i j e š i o  </w:t>
      </w:r>
      <w:r w:rsidR="0061490D">
        <w:t>j e</w:t>
      </w:r>
    </w:p>
    <w:p w:rsidRDefault="00DA591A" w:rsidP="00DA591A" w:rsidR="00DA591A">
      <w:pPr>
        <w:jc w:val="both"/>
      </w:pPr>
    </w:p>
    <w:p w:rsidRDefault="00DA591A" w:rsidP="000E1BF7" w:rsidR="00DA591A">
      <w:pPr>
        <w:jc w:val="center"/>
      </w:pPr>
    </w:p>
    <w:p w:rsidRDefault="000E1BF7" w:rsidP="000E1BF7" w:rsidR="0061490D" w:rsidRPr="00DA591A">
      <w:pPr>
        <w:jc w:val="both"/>
      </w:pPr>
      <w:r>
        <w:tab/>
      </w:r>
      <w:r w:rsidR="00364982">
        <w:t xml:space="preserve">I </w:t>
      </w:r>
      <w:r w:rsidR="00DA591A">
        <w:t xml:space="preserve">Nalaže se </w:t>
      </w:r>
      <w:r w:rsidR="00BA3250">
        <w:t>direktoru</w:t>
      </w:r>
      <w:r w:rsidR="00DA591A">
        <w:t xml:space="preserve"> dužnika </w:t>
      </w:r>
      <w:r w:rsidR="00D5051A" w:rsidRPr="00C56B35">
        <w:t>AGROTEC EUROPA j.d.o.o., OIB: 67261133888</w:t>
      </w:r>
      <w:r w:rsidR="00BA3250">
        <w:t xml:space="preserve">, </w:t>
      </w:r>
      <w:r w:rsidR="00D5051A" w:rsidRPr="00D5051A">
        <w:rPr>
          <w:u w:val="single"/>
        </w:rPr>
        <w:t>László Klavács, OIB: 65239205672, Prohászka Otókár Ut. 2, 8000 Székesfehérvár, Mađarska</w:t>
      </w:r>
      <w:r w:rsidR="00D5051A">
        <w:t xml:space="preserve"> </w:t>
      </w:r>
      <w:r>
        <w:t xml:space="preserve">da na žiro-račun Fonda za </w:t>
      </w:r>
      <w:r w:rsidR="00364982">
        <w:t>namirenje</w:t>
      </w:r>
      <w:r>
        <w:t xml:space="preserve"> troškova stečajnog postupka </w:t>
      </w:r>
      <w:r w:rsidR="00DA591A">
        <w:t xml:space="preserve">otvoren kod Hrvatske poštanske banke </w:t>
      </w:r>
      <w:r w:rsidR="00DA591A" w:rsidRPr="00E76A2D">
        <w:t xml:space="preserve">broj: </w:t>
      </w:r>
      <w:r w:rsidR="00DA591A">
        <w:t>HR6223900011300002746, p</w:t>
      </w:r>
      <w:r w:rsidR="00DA591A" w:rsidRPr="00316E7D">
        <w:rPr>
          <w:rStyle w:val="Naglaeno"/>
          <w:b w:val="false"/>
          <w:color w:val="000000"/>
        </w:rPr>
        <w:t>oziv na broj odobrenja:</w:t>
      </w:r>
      <w:r w:rsidR="00DA591A" w:rsidRPr="00316E7D">
        <w:rPr>
          <w:b/>
          <w:color w:val="000000"/>
        </w:rPr>
        <w:t xml:space="preserve">  </w:t>
      </w:r>
      <w:r w:rsidR="00DA591A" w:rsidRPr="00DA591A">
        <w:t>220</w:t>
      </w:r>
      <w:r w:rsidR="00D5051A">
        <w:t>64017</w:t>
      </w:r>
      <w:r w:rsidR="00DA591A" w:rsidRPr="00DA591A">
        <w:t xml:space="preserve"> </w:t>
      </w:r>
      <w:r w:rsidRPr="00DA591A">
        <w:t>uplat</w:t>
      </w:r>
      <w:r w:rsidR="00BA3250">
        <w:t>i</w:t>
      </w:r>
      <w:r w:rsidRPr="00DA591A">
        <w:t xml:space="preserve"> iznos</w:t>
      </w:r>
      <w:r w:rsidR="00364982" w:rsidRPr="00DA591A">
        <w:t xml:space="preserve"> predujma</w:t>
      </w:r>
      <w:r w:rsidRPr="00DA591A">
        <w:t xml:space="preserve"> od 1.000,00 kn u roku od 8 dana od dana dostave ovog </w:t>
      </w:r>
      <w:r w:rsidR="00364982" w:rsidRPr="00DA591A">
        <w:t>rješenja</w:t>
      </w:r>
      <w:r w:rsidR="00C85DF1" w:rsidRPr="00DA591A">
        <w:t>.</w:t>
      </w:r>
    </w:p>
    <w:p w:rsidRDefault="0061490D" w:rsidP="000E1BF7" w:rsidR="0061490D">
      <w:pPr>
        <w:jc w:val="both"/>
      </w:pPr>
    </w:p>
    <w:p w:rsidRDefault="0061490D" w:rsidP="000E1BF7" w:rsidR="006C6EAC" w:rsidRPr="00DA591A">
      <w:pPr>
        <w:jc w:val="both"/>
      </w:pPr>
      <w:r w:rsidRPr="00DA591A">
        <w:tab/>
      </w:r>
      <w:r w:rsidR="00364982" w:rsidRPr="00DA591A">
        <w:t xml:space="preserve">II Nalaže se </w:t>
      </w:r>
      <w:r w:rsidR="00BA3250">
        <w:t xml:space="preserve">direktoru dužnika </w:t>
      </w:r>
      <w:r w:rsidR="00D5051A" w:rsidRPr="00C56B35">
        <w:t>AGROTEC EUROPA j.d.o.o., OIB: 67261133888</w:t>
      </w:r>
      <w:r w:rsidR="00D5051A">
        <w:t xml:space="preserve">, </w:t>
      </w:r>
      <w:r w:rsidR="00D5051A" w:rsidRPr="00D5051A">
        <w:rPr>
          <w:u w:val="single"/>
        </w:rPr>
        <w:t>László Klavács, OIB: 65239205672, Prohászka Otókár Ut. 2, 8000 Székesfehérvár, Mađarska</w:t>
      </w:r>
      <w:r w:rsidR="00D5051A">
        <w:t xml:space="preserve"> </w:t>
      </w:r>
      <w:r w:rsidR="000E1BF7" w:rsidRPr="00DA591A">
        <w:t>da na žiro-račun ovog suda</w:t>
      </w:r>
      <w:r w:rsidR="001715D3" w:rsidRPr="00DA591A">
        <w:t xml:space="preserve"> broj:</w:t>
      </w:r>
      <w:r w:rsidR="000E1BF7" w:rsidRPr="00DA591A">
        <w:t xml:space="preserve"> </w:t>
      </w:r>
      <w:r w:rsidR="001715D3" w:rsidRPr="00DA591A">
        <w:t xml:space="preserve">HR40 </w:t>
      </w:r>
      <w:r w:rsidR="000E1BF7" w:rsidRPr="00DA591A">
        <w:t>2390</w:t>
      </w:r>
      <w:r w:rsidR="001715D3" w:rsidRPr="00DA591A">
        <w:t xml:space="preserve"> </w:t>
      </w:r>
      <w:r w:rsidR="000E1BF7" w:rsidRPr="00DA591A">
        <w:t>0011</w:t>
      </w:r>
      <w:r w:rsidR="001715D3" w:rsidRPr="00DA591A">
        <w:t xml:space="preserve"> </w:t>
      </w:r>
      <w:r w:rsidR="000E1BF7" w:rsidRPr="00DA591A">
        <w:t>3000</w:t>
      </w:r>
      <w:r w:rsidR="001715D3" w:rsidRPr="00DA591A">
        <w:t xml:space="preserve"> </w:t>
      </w:r>
      <w:r w:rsidR="000E1BF7" w:rsidRPr="00DA591A">
        <w:t xml:space="preserve">02754 </w:t>
      </w:r>
      <w:r w:rsidR="00DA591A" w:rsidRPr="00DA591A">
        <w:t>p</w:t>
      </w:r>
      <w:r w:rsidR="00DA591A" w:rsidRPr="00DA591A">
        <w:rPr>
          <w:rStyle w:val="Naglaeno"/>
          <w:b w:val="false"/>
          <w:color w:val="000000"/>
        </w:rPr>
        <w:t>oziv na broj odobrenja:</w:t>
      </w:r>
      <w:r w:rsidR="00DA591A" w:rsidRPr="00DA591A">
        <w:rPr>
          <w:color w:val="000000"/>
        </w:rPr>
        <w:t xml:space="preserve">  </w:t>
      </w:r>
      <w:r w:rsidR="00DA591A" w:rsidRPr="00DA591A">
        <w:t>220</w:t>
      </w:r>
      <w:r w:rsidR="00D5051A">
        <w:t>64017</w:t>
      </w:r>
      <w:r w:rsidR="00BA3250">
        <w:t xml:space="preserve"> uplati</w:t>
      </w:r>
      <w:r w:rsidR="000E1BF7" w:rsidRPr="00DA591A">
        <w:t xml:space="preserve"> iznos predujma</w:t>
      </w:r>
      <w:r w:rsidR="006319A8" w:rsidRPr="00DA591A">
        <w:t xml:space="preserve"> za namirenje troškova stečajnog postupka</w:t>
      </w:r>
      <w:r w:rsidR="000E1BF7" w:rsidRPr="00DA591A">
        <w:t xml:space="preserve"> u iznosu od </w:t>
      </w:r>
      <w:r w:rsidR="00364982" w:rsidRPr="00DA591A">
        <w:t>5.000,00</w:t>
      </w:r>
      <w:r w:rsidR="00BA3250">
        <w:t xml:space="preserve"> kn, u roku od 8 dana od dana </w:t>
      </w:r>
      <w:r w:rsidR="000E1BF7" w:rsidRPr="00DA591A">
        <w:t xml:space="preserve">dostave ovog </w:t>
      </w:r>
      <w:r w:rsidR="00364982" w:rsidRPr="00DA591A">
        <w:t>rješenja.</w:t>
      </w:r>
    </w:p>
    <w:p w:rsidRDefault="005B1E9A" w:rsidP="000E1BF7" w:rsidR="005B1E9A">
      <w:pPr>
        <w:jc w:val="both"/>
      </w:pPr>
    </w:p>
    <w:p w:rsidRDefault="005B1E9A" w:rsidP="000E1BF7" w:rsidR="005B1E9A">
      <w:pPr>
        <w:jc w:val="both"/>
      </w:pPr>
      <w:r>
        <w:tab/>
        <w:t xml:space="preserve">III </w:t>
      </w:r>
      <w:r w:rsidRPr="005B1E9A">
        <w:t xml:space="preserve">Ako </w:t>
      </w:r>
      <w:r w:rsidR="00BA3250">
        <w:t>direktor</w:t>
      </w:r>
      <w:r w:rsidR="00DA591A" w:rsidRPr="00DA591A">
        <w:t xml:space="preserve"> dužnika</w:t>
      </w:r>
      <w:r w:rsidR="00DA591A" w:rsidRPr="00DA591A">
        <w:rPr>
          <w:color w:themeColor="text1" w:val="000000"/>
        </w:rPr>
        <w:t xml:space="preserve"> </w:t>
      </w:r>
      <w:r w:rsidR="00D5051A" w:rsidRPr="00D5051A">
        <w:rPr>
          <w:u w:val="single"/>
        </w:rPr>
        <w:t>László Klavács, OIB: 65239205672, Prohászka Otókár Ut. 2, 8000 Székesfehérvár, Mađarska</w:t>
      </w:r>
      <w:r w:rsidR="00BA3250" w:rsidRPr="00BA3250">
        <w:rPr>
          <w:u w:val="single"/>
        </w:rPr>
        <w:t>,</w:t>
      </w:r>
      <w:r w:rsidR="00BA3250">
        <w:rPr>
          <w:u w:val="single"/>
        </w:rPr>
        <w:t xml:space="preserve"> </w:t>
      </w:r>
      <w:r w:rsidRPr="005B1E9A">
        <w:t>ne plat</w:t>
      </w:r>
      <w:r w:rsidR="00BA3250">
        <w:t>i</w:t>
      </w:r>
      <w:r w:rsidRPr="005B1E9A">
        <w:t xml:space="preserve"> predujam u propisanom roku, na odgovarajući način primijenit će se pravila o prisilnoj naplati novčane kazne u parničnom postupku.</w:t>
      </w:r>
    </w:p>
    <w:p w:rsidRDefault="006C6EAC" w:rsidP="000E1BF7" w:rsidR="006C6EAC">
      <w:pPr>
        <w:jc w:val="both"/>
      </w:pPr>
    </w:p>
    <w:p w:rsidRDefault="000E1BF7" w:rsidP="000E1BF7" w:rsidR="000E1BF7">
      <w:pPr>
        <w:jc w:val="center"/>
      </w:pPr>
      <w:r>
        <w:t>Obrazloženje</w:t>
      </w:r>
    </w:p>
    <w:p w:rsidRDefault="00A57819" w:rsidP="000E1BF7" w:rsidR="00A57819">
      <w:pPr>
        <w:jc w:val="center"/>
      </w:pPr>
    </w:p>
    <w:p w:rsidRDefault="00CA76AC" w:rsidP="00CA76AC" w:rsidR="00CA76AC" w:rsidRPr="00646C9C">
      <w:pPr>
        <w:jc w:val="both"/>
      </w:pPr>
      <w:r>
        <w:tab/>
      </w:r>
      <w:r w:rsidRPr="00646C9C">
        <w:t xml:space="preserve">Financijska agencija je dana </w:t>
      </w:r>
      <w:r w:rsidR="00D5051A">
        <w:t>27. lipnja 2017</w:t>
      </w:r>
      <w:r w:rsidRPr="00646C9C">
        <w:t>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</w:t>
      </w:r>
      <w:r w:rsidR="00B73CAF">
        <w:t>da, u kojem je zatražio od osoba ovlaštenih</w:t>
      </w:r>
      <w:r w:rsidRPr="00646C9C">
        <w:t xml:space="preserve"> za zastupanje da u roku od petnaest dana podnes</w:t>
      </w:r>
      <w:r w:rsidR="00B73CAF">
        <w:t>u</w:t>
      </w:r>
      <w:r w:rsidRPr="00646C9C">
        <w:t xml:space="preserve">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CA76AC" w:rsidP="00CA76AC" w:rsidR="00CA76AC" w:rsidRPr="00646C9C">
      <w:pPr>
        <w:jc w:val="both"/>
      </w:pPr>
    </w:p>
    <w:p w:rsidRDefault="00CA76AC" w:rsidP="00CA76AC" w:rsidR="00CA76AC" w:rsidRPr="00646C9C">
      <w:pPr>
        <w:jc w:val="both"/>
      </w:pPr>
      <w:r w:rsidRPr="00646C9C">
        <w:lastRenderedPageBreak/>
        <w:tab/>
        <w:t>Budući da je vjerovnik Republika Hrvatska, Ministarstvo financija-Porezna uprava, Područni ured Sjeverna Hrvatska u određenom roku predložio otvaranje stečajnoga postupka, sud je primjenom čl. 433. SZ-a rješenjem ovog suda poslovni broj St-</w:t>
      </w:r>
      <w:r w:rsidR="00D5051A">
        <w:t>370/2017-6</w:t>
      </w:r>
      <w:r w:rsidRPr="00646C9C">
        <w:t xml:space="preserve"> od </w:t>
      </w:r>
      <w:r w:rsidR="00D5051A">
        <w:t>3. studenog 2017</w:t>
      </w:r>
      <w:r w:rsidRPr="00646C9C">
        <w:t>. obustavio skraćeni stečajni postupak.</w:t>
      </w:r>
    </w:p>
    <w:p w:rsidRDefault="00CA76AC" w:rsidP="00CA76AC" w:rsidR="00CA76AC" w:rsidRPr="00646C9C">
      <w:pPr>
        <w:jc w:val="both"/>
      </w:pPr>
    </w:p>
    <w:p w:rsidRDefault="000E1BF7" w:rsidP="00BF28D9" w:rsidR="00BF28D9">
      <w:pPr>
        <w:jc w:val="both"/>
      </w:pPr>
      <w:r>
        <w:tab/>
      </w:r>
      <w:r w:rsidR="00BF28D9">
        <w:t>Sukladno čl. 114. st.1. SZ-a p</w:t>
      </w:r>
      <w:r w:rsidR="00BF28D9" w:rsidRPr="005B1E9A">
        <w:t>odnositelj prijedloga za otvaranje stečajnoga postupka dužan je platiti iznos predujma od 1</w:t>
      </w:r>
      <w:r w:rsidR="00BF28D9">
        <w:t>.</w:t>
      </w:r>
      <w:r w:rsidR="00BF28D9" w:rsidRPr="005B1E9A">
        <w:t>000,00 kuna u Fond za namirenje troškova stečajnoga postupka te po nalogu suda u roku od osam dana dodatni iznos predujma koji ne može biti viši od 20.000,00 kuna, ako ovim Zakonom nije drukčije određeno.</w:t>
      </w:r>
    </w:p>
    <w:p w:rsidRDefault="00BF28D9" w:rsidP="00BF28D9" w:rsidR="00BF28D9">
      <w:pPr>
        <w:jc w:val="both"/>
      </w:pPr>
    </w:p>
    <w:p w:rsidRDefault="00BF28D9" w:rsidP="00BF28D9" w:rsidR="00BF28D9">
      <w:pPr>
        <w:jc w:val="both"/>
      </w:pPr>
      <w:r>
        <w:tab/>
        <w:t>Odredbom čl. 114. st. 3. SZ-a propisano je da</w:t>
      </w:r>
      <w:r w:rsidRPr="005B1E9A">
        <w:t xml:space="preserve"> </w:t>
      </w:r>
      <w:r w:rsidR="00CA76AC" w:rsidRPr="00CA76AC">
        <w:t xml:space="preserve">Republika Hrvatska </w:t>
      </w:r>
      <w:r>
        <w:t>nije dužna platiti predujmove iz čl. 114. SZ-a,</w:t>
      </w:r>
      <w:r w:rsidRPr="005B1E9A">
        <w:t xml:space="preserve"> ako je podnijela prijedlog z</w:t>
      </w:r>
      <w:r w:rsidR="00CA76AC">
        <w:t>a otvaranje stečajnoga postupka.</w:t>
      </w:r>
    </w:p>
    <w:p w:rsidRDefault="00BF28D9" w:rsidP="005B1E9A" w:rsidR="00BF28D9">
      <w:pPr>
        <w:jc w:val="both"/>
      </w:pPr>
    </w:p>
    <w:p w:rsidRDefault="00BF28D9" w:rsidP="005B1E9A" w:rsidR="005B1E9A" w:rsidRPr="005B1E9A">
      <w:pPr>
        <w:jc w:val="both"/>
        <w:rPr>
          <w:rFonts w:eastAsia="Calibri"/>
          <w:lang w:eastAsia="en-US"/>
        </w:rPr>
      </w:pPr>
      <w:r>
        <w:tab/>
      </w:r>
      <w:r w:rsidR="000E1BF7">
        <w:t xml:space="preserve">Temeljem odredbe čl. </w:t>
      </w:r>
      <w:r w:rsidR="00364982">
        <w:t>113. st. 1.</w:t>
      </w:r>
      <w:r w:rsidR="000E1BF7">
        <w:t xml:space="preserve"> Stečajnog zakona </w:t>
      </w:r>
      <w:r w:rsidR="00CA76AC">
        <w:t>(„N</w:t>
      </w:r>
      <w:r w:rsidR="00364982">
        <w:t>arodne novine“ broj 71/2015, u daljnjem tekstu SZ-</w:t>
      </w:r>
      <w:r w:rsidR="005B1E9A">
        <w:t xml:space="preserve"> </w:t>
      </w:r>
      <w:r w:rsidR="00364982">
        <w:t>a</w:t>
      </w:r>
      <w:r w:rsidR="005B1E9A" w:rsidRPr="005B1E9A">
        <w:rPr>
          <w:rFonts w:eastAsia="Calibri"/>
          <w:lang w:eastAsia="en-US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B462AA" w:rsidP="000E1BF7" w:rsidR="00BF28D9">
      <w:pPr>
        <w:jc w:val="both"/>
      </w:pPr>
      <w:r>
        <w:tab/>
      </w:r>
    </w:p>
    <w:p w:rsidRDefault="00BF28D9" w:rsidP="000E1BF7" w:rsidR="00B462AA">
      <w:pPr>
        <w:jc w:val="both"/>
      </w:pPr>
      <w:r>
        <w:tab/>
      </w:r>
      <w:r w:rsidR="00B462AA">
        <w:t xml:space="preserve">Slijedom </w:t>
      </w:r>
      <w:r>
        <w:t>navedenog</w:t>
      </w:r>
      <w:r w:rsidR="00D5051A">
        <w:t>,</w:t>
      </w:r>
      <w:r>
        <w:t xml:space="preserve"> </w:t>
      </w:r>
      <w:r w:rsidR="00B462AA">
        <w:t xml:space="preserve">sud je obvezao </w:t>
      </w:r>
      <w:r w:rsidR="00652620">
        <w:t>direktora dužnika na plaćanje predujma za namirenje troškova stečajnog postupka.</w:t>
      </w:r>
    </w:p>
    <w:p w:rsidRDefault="001715D3" w:rsidP="000E1BF7" w:rsidR="001715D3">
      <w:pPr>
        <w:jc w:val="both"/>
      </w:pPr>
    </w:p>
    <w:p w:rsidRDefault="006C6EAC" w:rsidP="000E1BF7" w:rsidR="006C6EAC">
      <w:pPr>
        <w:jc w:val="both"/>
      </w:pPr>
    </w:p>
    <w:p w:rsidRDefault="00D5051A" w:rsidP="009471A0" w:rsidR="009471A0">
      <w:pPr>
        <w:jc w:val="center"/>
      </w:pPr>
      <w:r>
        <w:t xml:space="preserve">U Varaždinu 22. ožujka </w:t>
      </w:r>
      <w:r w:rsidR="009471A0">
        <w:t>2017</w:t>
      </w:r>
      <w:r w:rsidR="009471A0" w:rsidRPr="009B3960">
        <w:t>.</w:t>
      </w:r>
    </w:p>
    <w:p w:rsidRDefault="009471A0" w:rsidP="009471A0" w:rsidR="009471A0">
      <w:pPr>
        <w:jc w:val="center"/>
      </w:pPr>
    </w:p>
    <w:p w:rsidRDefault="009471A0" w:rsidP="009471A0" w:rsidR="009471A0">
      <w:pPr>
        <w:jc w:val="center"/>
      </w:pPr>
    </w:p>
    <w:p w:rsidRDefault="009471A0" w:rsidP="009471A0" w:rsidR="009471A0">
      <w:pPr>
        <w:ind w:firstLine="720"/>
        <w:jc w:val="both"/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E337BF" w:rsidR="009471A0" w:rsidRPr="00410548">
        <w:trPr>
          <w:trHeight w:val="2009"/>
        </w:trPr>
        <w:tc>
          <w:tcPr>
            <w:tcW w:type="dxa" w:w="4928"/>
          </w:tcPr>
          <w:p w:rsidRDefault="009471A0" w:rsidP="00E337BF" w:rsidR="009471A0" w:rsidRPr="00410548"/>
        </w:tc>
        <w:tc>
          <w:tcPr>
            <w:tcW w:type="dxa" w:w="4819"/>
          </w:tcPr>
          <w:p w:rsidRDefault="009471A0" w:rsidP="00E337BF" w:rsidR="009471A0">
            <w:pPr>
              <w:jc w:val="center"/>
              <w:rPr>
                <w:rFonts w:hAnsi="Times New Roman" w:ascii="Times New Roman"/>
              </w:rPr>
            </w:pPr>
            <w:r w:rsidRPr="00410548">
              <w:rPr>
                <w:rFonts w:hAnsi="Times New Roman" w:ascii="Times New Roman"/>
              </w:rPr>
              <w:t>STEČAJNI SUDAC</w:t>
            </w:r>
            <w:r>
              <w:rPr>
                <w:rFonts w:hAnsi="Times New Roman" w:ascii="Times New Roman"/>
              </w:rPr>
              <w:t>:</w:t>
            </w:r>
          </w:p>
          <w:p w:rsidRDefault="009471A0" w:rsidP="00E337BF" w:rsidR="009471A0" w:rsidRPr="00410548">
            <w:pPr>
              <w:jc w:val="center"/>
              <w:rPr>
                <w:rFonts w:hAnsi="Times New Roman" w:ascii="Times New Roman"/>
              </w:rPr>
            </w:pPr>
          </w:p>
          <w:p w:rsidRDefault="009471A0" w:rsidP="008061F0" w:rsidR="009471A0" w:rsidRPr="00410548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Iris Hatvalić Nemec </w:t>
            </w:r>
          </w:p>
        </w:tc>
      </w:tr>
    </w:tbl>
    <w:p w:rsidRDefault="00B462AA" w:rsidP="00B462AA" w:rsidR="001715D3">
      <w:pPr>
        <w:jc w:val="both"/>
      </w:pPr>
      <w:r>
        <w:t xml:space="preserve">  </w:t>
      </w:r>
    </w:p>
    <w:p w:rsidRDefault="00D77157" w:rsidP="00B462AA" w:rsidR="00D77157">
      <w:pPr>
        <w:jc w:val="both"/>
      </w:pPr>
    </w:p>
    <w:p w:rsidRDefault="00B462AA" w:rsidP="00B462AA" w:rsidR="00B462AA">
      <w:pPr>
        <w:jc w:val="both"/>
      </w:pPr>
      <w:r>
        <w:t>POUKA O PRAVNOM LIJEKU:</w:t>
      </w:r>
    </w:p>
    <w:p w:rsidRDefault="00BF28D9" w:rsidP="00BF28D9" w:rsidR="00BF28D9" w:rsidRPr="00B43D2D">
      <w:pPr>
        <w:ind w:firstLine="708"/>
        <w:jc w:val="both"/>
      </w:pPr>
      <w:r w:rsidRPr="00B43D2D">
        <w:t xml:space="preserve">Protiv ovog rješenja dopuštena je žalba Visokom trgovačkom sudu Republike Hrvatske u Zagrebu. Žalba se podnosi pisano, putem ovog suda u </w:t>
      </w:r>
      <w:r>
        <w:t>četiri</w:t>
      </w:r>
      <w:r w:rsidRPr="00B43D2D">
        <w:t xml:space="preserve"> primjerka, u roku od 8 dana od dana dostave prijepisa ovog rješenja.</w:t>
      </w:r>
    </w:p>
    <w:p w:rsidRDefault="00D77157" w:rsidP="00BF28D9" w:rsidR="00D77157">
      <w:pPr>
        <w:jc w:val="both"/>
      </w:pPr>
    </w:p>
    <w:p w:rsidRDefault="00B462AA" w:rsidP="00B462AA" w:rsidR="00B462AA">
      <w:pPr>
        <w:jc w:val="both"/>
      </w:pPr>
    </w:p>
    <w:p w:rsidRDefault="00B462AA" w:rsidP="00B462AA" w:rsidR="006C6EAC" w:rsidRPr="00BA3250">
      <w:pPr>
        <w:jc w:val="both"/>
      </w:pPr>
      <w:r w:rsidRPr="00BA3250">
        <w:t xml:space="preserve">DNA: </w:t>
      </w:r>
    </w:p>
    <w:p w:rsidRDefault="00D5051A" w:rsidP="00642814" w:rsidR="00316E7D" w:rsidRPr="00C71ECA">
      <w:pPr>
        <w:pStyle w:val="Odlomakpopisa"/>
        <w:numPr>
          <w:ilvl w:val="0"/>
          <w:numId w:val="2"/>
        </w:numPr>
        <w:jc w:val="both"/>
      </w:pPr>
      <w:r w:rsidRPr="00D5051A">
        <w:rPr>
          <w:u w:val="single"/>
        </w:rPr>
        <w:t>László Klavács,  Prohászka Otókár Ut. 2, 8000 Székesfehérvár, Mađarska</w:t>
      </w:r>
    </w:p>
    <w:sectPr w:rsidSect="00B462AA" w:rsidR="00316E7D" w:rsidRPr="00C71EC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0D56" w:rsidR="00680D56">
      <w:r>
        <w:separator/>
      </w:r>
    </w:p>
  </w:endnote>
  <w:endnote w:id="0" w:type="continuationSeparator">
    <w:p w:rsidRDefault="00680D56" w:rsidR="00680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0D56" w:rsidR="00680D56">
      <w:r>
        <w:separator/>
      </w:r>
    </w:p>
  </w:footnote>
  <w:footnote w:id="0" w:type="continuationSeparator">
    <w:p w:rsidRDefault="00680D56" w:rsidR="00680D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3E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591A" w:rsidP="00DA591A" w:rsidR="00DA591A">
    <w:pPr>
      <w:jc w:val="right"/>
    </w:pPr>
  </w:p>
  <w:p w:rsidRDefault="00157936" w:rsidP="00DA591A" w:rsidR="00DA591A">
    <w:pPr>
      <w:jc w:val="right"/>
    </w:pPr>
    <w:r>
      <w:t>Poslovni broj: 4 St-</w:t>
    </w:r>
    <w:r w:rsidR="008061F0">
      <w:t>640/17-6</w:t>
    </w:r>
  </w:p>
  <w:p w:rsidRDefault="00792DA9" w:rsidP="00B462AA" w:rsidR="00792DA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345341"/>
      <w:docPartObj>
        <w:docPartGallery w:val="Page Numbers (Top of Page)"/>
        <w:docPartUnique/>
      </w:docPartObj>
    </w:sdtPr>
    <w:sdtEndPr/>
    <w:sdtContent>
      <w:p w:rsidRDefault="00DA591A" w:rsidR="00DA59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E9D">
          <w:rPr>
            <w:noProof/>
          </w:rPr>
          <w:t>1</w:t>
        </w:r>
        <w:r>
          <w:fldChar w:fldCharType="end"/>
        </w:r>
      </w:p>
    </w:sdtContent>
  </w:sdt>
  <w:p w:rsidRDefault="00DA591A" w:rsidP="00DA591A" w:rsidR="00DA591A">
    <w:pPr>
      <w:jc w:val="right"/>
    </w:pPr>
    <w:r>
      <w:t xml:space="preserve">Poslovni broj: 4 </w:t>
    </w:r>
    <w:r w:rsidR="00157936">
      <w:t>St-</w:t>
    </w:r>
    <w:r w:rsidR="008061F0">
      <w:t>640/17-6</w:t>
    </w:r>
  </w:p>
  <w:p w:rsidRDefault="00DA591A" w:rsidR="00DA59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BD447F"/>
    <w:multiLevelType w:val="hybridMultilevel"/>
    <w:tmpl w:val="8780B81E"/>
    <w:lvl w:tplc="00D2CA5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142D7"/>
    <w:rsid w:val="000429F8"/>
    <w:rsid w:val="00094216"/>
    <w:rsid w:val="000E1BF7"/>
    <w:rsid w:val="000E74A2"/>
    <w:rsid w:val="000F57FA"/>
    <w:rsid w:val="00157936"/>
    <w:rsid w:val="001715D3"/>
    <w:rsid w:val="00175B62"/>
    <w:rsid w:val="001F03ED"/>
    <w:rsid w:val="002071D3"/>
    <w:rsid w:val="00226DEA"/>
    <w:rsid w:val="00231407"/>
    <w:rsid w:val="002866BD"/>
    <w:rsid w:val="00316E7D"/>
    <w:rsid w:val="00364982"/>
    <w:rsid w:val="003A3E79"/>
    <w:rsid w:val="003B5449"/>
    <w:rsid w:val="003D59E8"/>
    <w:rsid w:val="003D74E3"/>
    <w:rsid w:val="00513515"/>
    <w:rsid w:val="0054233E"/>
    <w:rsid w:val="005547A1"/>
    <w:rsid w:val="005825F5"/>
    <w:rsid w:val="005B1E9A"/>
    <w:rsid w:val="0061490D"/>
    <w:rsid w:val="006319A8"/>
    <w:rsid w:val="00642814"/>
    <w:rsid w:val="00643ECC"/>
    <w:rsid w:val="00652620"/>
    <w:rsid w:val="00680D56"/>
    <w:rsid w:val="006836B4"/>
    <w:rsid w:val="006A4441"/>
    <w:rsid w:val="006C6EAC"/>
    <w:rsid w:val="0073178E"/>
    <w:rsid w:val="00771759"/>
    <w:rsid w:val="00792DA9"/>
    <w:rsid w:val="007B79D9"/>
    <w:rsid w:val="007E5140"/>
    <w:rsid w:val="008061F0"/>
    <w:rsid w:val="0082482A"/>
    <w:rsid w:val="00830D39"/>
    <w:rsid w:val="008B02FF"/>
    <w:rsid w:val="009128D1"/>
    <w:rsid w:val="009471A0"/>
    <w:rsid w:val="00993E9D"/>
    <w:rsid w:val="009D2EBA"/>
    <w:rsid w:val="00A00ADE"/>
    <w:rsid w:val="00A12697"/>
    <w:rsid w:val="00A57819"/>
    <w:rsid w:val="00AE7262"/>
    <w:rsid w:val="00B462AA"/>
    <w:rsid w:val="00B510AE"/>
    <w:rsid w:val="00B73CAF"/>
    <w:rsid w:val="00BA3250"/>
    <w:rsid w:val="00BA6714"/>
    <w:rsid w:val="00BE4379"/>
    <w:rsid w:val="00BF28D9"/>
    <w:rsid w:val="00C06163"/>
    <w:rsid w:val="00C36C9D"/>
    <w:rsid w:val="00C71ECA"/>
    <w:rsid w:val="00C85DF1"/>
    <w:rsid w:val="00CA76AC"/>
    <w:rsid w:val="00CC6CEB"/>
    <w:rsid w:val="00CE562E"/>
    <w:rsid w:val="00CE68F3"/>
    <w:rsid w:val="00D37473"/>
    <w:rsid w:val="00D5051A"/>
    <w:rsid w:val="00D77157"/>
    <w:rsid w:val="00DA591A"/>
    <w:rsid w:val="00E145A4"/>
    <w:rsid w:val="00F55BB3"/>
    <w:rsid w:val="00F55DB3"/>
    <w:rsid w:val="00F562EF"/>
    <w:rsid w:val="00F9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5051A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A591A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DA591A"/>
    <w:rPr>
      <w:b/>
      <w:bCs/>
    </w:rPr>
  </w:style>
  <w:style w:styleId="Odlomakpopisa" w:type="paragraph">
    <w:name w:val="List Paragraph"/>
    <w:basedOn w:val="Normal"/>
    <w:uiPriority w:val="34"/>
    <w:qFormat/>
    <w:rsid w:val="00BA3250"/>
    <w:pPr>
      <w:ind w:left="720"/>
      <w:contextualSpacing/>
    </w:pPr>
  </w:style>
  <w:style w:styleId="Reetkatablice" w:type="table">
    <w:name w:val="Table Grid"/>
    <w:basedOn w:val="Obinatablica"/>
    <w:uiPriority w:val="59"/>
    <w:rsid w:val="009471A0"/>
    <w:rPr>
      <w:rFonts w:hAnsi="Tahoma" w:ascii="Tahoma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2Char" w:type="character">
    <w:name w:val="Naslov 2 Char"/>
    <w:basedOn w:val="Zadanifontodlomka"/>
    <w:link w:val="Naslov2"/>
    <w:semiHidden/>
    <w:rsid w:val="00D5051A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993E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E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E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E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E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5051A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A591A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DA591A"/>
    <w:rPr>
      <w:b/>
      <w:bCs/>
    </w:rPr>
  </w:style>
  <w:style w:styleId="Odlomakpopisa" w:type="paragraph">
    <w:name w:val="List Paragraph"/>
    <w:basedOn w:val="Normal"/>
    <w:uiPriority w:val="34"/>
    <w:qFormat/>
    <w:rsid w:val="00BA3250"/>
    <w:pPr>
      <w:ind w:left="720"/>
      <w:contextualSpacing/>
    </w:pPr>
  </w:style>
  <w:style w:styleId="Reetkatablice" w:type="table">
    <w:name w:val="Table Grid"/>
    <w:basedOn w:val="Obinatablica"/>
    <w:uiPriority w:val="59"/>
    <w:rsid w:val="009471A0"/>
    <w:rPr>
      <w:rFonts w:ascii="Tahoma" w:hAnsi="Tahoma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2Char" w:type="character">
    <w:name w:val="Naslov 2 Char"/>
    <w:basedOn w:val="Zadanifontodlomka"/>
    <w:link w:val="Naslov2"/>
    <w:semiHidden/>
    <w:rsid w:val="00D5051A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993E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E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E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E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E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st. postupka 27.7.2017</izvorni_sadrzaj>
    <derivirana_varijabla naziv="DomainObject.Predmet.Opis_1">Zahtjev za otvaranje st. postupka 27.7.2017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St-640/2017</izvorni_sadrzaj>
    <derivirana_varijabla naziv="DomainObject.Predmet.OznakaBroj_1">St-640/2017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AGROTEC EUROPA jednostavno društvo s ograničenom odgovornošću za trgovinu i usluge zastupanog po punomoćniku László Klavács</izvorni_sadrzaj>
    <derivirana_varijabla naziv="DomainObject.Predmet.ProtustrankaFormated_1">  AGROTEC EUROPA jednostavno društvo s ograničenom odgovornošću za trgovinu i usluge zastupanog po punomoćniku László Klavács</derivirana_varijabla>
  </DomainObject.Predmet.ProtustrankaFormated>
  <DomainObject.Predmet.ProtustrankaFormatedOIB>
    <izvorni_sadrzaj>  AGROTEC EUROPA jednostavno društvo s ograničenom odgovornošću za trgovinu i usluge, OIB 67261133888 zastupanog po punomoćniku László Klavács</izvorni_sadrzaj>
    <derivirana_varijabla naziv="DomainObject.Predmet.ProtustrankaFormatedOIB_1">  AGROTEC EUROPA jednostavno društvo s ograničenom odgovornošću za trgovinu i usluge, OIB 67261133888 zastupanog po punomoćniku László Klavács</derivirana_varijabla>
  </DomainObject.Predmet.ProtustrankaFormatedOIB>
  <DomainObject.Predmet.ProtustrankaFormatedWithAdress>
    <izvorni_sadrzaj> AGROTEC EUROPA jednostavno društvo s ograničenom odgovornošću za trgovinu i usluge, Jug II 10, 40323 Prelog zastupanog po punomoćniku László Klavács</izvorni_sadrzaj>
    <derivirana_varijabla naziv="DomainObject.Predmet.ProtustrankaFormatedWithAdress_1"> AGROTEC EUROPA jednostavno društvo s ograničenom odgovornošću za trgovinu i usluge, Jug II 10, 40323 Prelog zastupanog po punomoćniku László Klavács</derivirana_varijabla>
  </DomainObject.Predmet.ProtustrankaFormatedWithAdress>
  <DomainObject.Predmet.ProtustrankaFormatedWithAdressOIB>
    <izvorni_sadrzaj> AGROTEC EUROPA jednostavno društvo s ograničenom odgovornošću za trgovinu i usluge, OIB 67261133888, Jug II 10, 40323 Prelog zastupanog po punomoćniku László Klavács</izvorni_sadrzaj>
    <derivirana_varijabla naziv="DomainObject.Predmet.ProtustrankaFormatedWithAdressOIB_1"> AGROTEC EUROPA jednostavno društvo s ograničenom odgovornošću za trgovinu i usluge, OIB 67261133888, Jug II 10, 40323 Prelog zastupanog po punomoćniku László Klavács</derivirana_varijabla>
  </DomainObject.Predmet.ProtustrankaFormatedWithAdressOIB>
  <DomainObject.Predmet.ProtustrankaWithAdress>
    <izvorni_sadrzaj>AGROTEC EUROPA jednostavno društvo s ograničenom odgovornošću za trgovinu i usluge Jug II 10, 40323 Prelog</izvorni_sadrzaj>
    <derivirana_varijabla naziv="DomainObject.Predmet.ProtustrankaWithAdress_1">AGROTEC EUROPA jednostavno društvo s ograničenom odgovornošću za trgovinu i usluge Jug II 10, 40323 Prelog</derivirana_varijabla>
  </DomainObject.Predmet.ProtustrankaWithAdress>
  <DomainObject.Predmet.ProtustrankaWithAdressOIB>
    <izvorni_sadrzaj>AGROTEC EUROPA jednostavno društvo s ograničenom odgovornošću za trgovinu i usluge, OIB 67261133888, Jug II 10, 40323 Prelog</izvorni_sadrzaj>
    <derivirana_varijabla naziv="DomainObject.Predmet.ProtustrankaWithAdressOIB_1">AGROTEC EUROPA jednostavno društvo s ograničenom odgovornošću za trgovinu i usluge, OIB 67261133888, Jug II 10, 40323 Prelog</derivirana_varijabla>
  </DomainObject.Predmet.ProtustrankaWithAdressOIB>
  <DomainObject.Predmet.ProtustrankaNazivFormated>
    <izvorni_sadrzaj>AGROTEC EUROPA jednostavno društvo s ograničenom odgovornošću za trgovinu i usluge</izvorni_sadrzaj>
    <derivirana_varijabla naziv="DomainObject.Predmet.ProtustrankaNazivFormated_1">AGROTEC EUROPA jednostavno društvo s ograničenom odgovornošću za trgovinu i usluge</derivirana_varijabla>
  </DomainObject.Predmet.ProtustrankaNazivFormated>
  <DomainObject.Predmet.ProtustrankaNazivFormatedOIB>
    <izvorni_sadrzaj>AGROTEC EUROPA jednostavno društvo s ograničenom odgovornošću za trgovinu i usluge, OIB 67261133888</izvorni_sadrzaj>
    <derivirana_varijabla naziv="DomainObject.Predmet.ProtustrankaNazivFormatedOIB_1">AGROTEC EUROPA jednostavno društvo s ograničenom odgovornošću za trgovinu i usluge, OIB 67261133888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11206986.89</izvorni_sadrzaj>
    <derivirana_varijabla naziv="DomainObject.Predmet.TrenutnaVrijednost_1">11206986.89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AGROTEC EUROPA jednostavno društvo s ograničenom odgovornošću za trgovinu i usluge zastupanog po punomoćniku László Klavács</item>
    </izvorni_sadrzaj>
    <derivirana_varijabla naziv="DomainObject.Predmet.ProtuStrankaListFormated_1">
      <item>AGROTEC EUROPA jednostavno društvo s ograničenom odgovornošću za trgovinu i usluge zastupanog po punomoćniku László Klavács</item>
    </derivirana_varijabla>
  </DomainObject.Predmet.ProtuStrankaListFormated>
  <DomainObject.Predmet.ProtuStrankaListFormatedOIB>
    <izvorni_sadrzaj>
      <item>AGROTEC EUROPA jednostavno društvo s ograničenom odgovornošću za trgovinu i usluge, OIB 67261133888 zastupanog po punomoćniku László Klavács</item>
    </izvorni_sadrzaj>
    <derivirana_varijabla naziv="DomainObject.Predmet.ProtuStrankaListFormatedOIB_1">
      <item>AGROTEC EUROPA jednostavno društvo s ograničenom odgovornošću za trgovinu i usluge, OIB 67261133888 zastupanog po punomoćniku László Klavács</item>
    </derivirana_varijabla>
  </DomainObject.Predmet.ProtuStrankaListFormatedOIB>
  <DomainObject.Predmet.ProtuStrankaListFormatedWithAdress>
    <izvorni_sadrzaj>
      <item>AGROTEC EUROPA jednostavno društvo s ograničenom odgovornošću za trgovinu i usluge, Jug II 10, 40323 Prelog zastupanog po punomoćniku László Klavács</item>
    </izvorni_sadrzaj>
    <derivirana_varijabla naziv="DomainObject.Predmet.ProtuStrankaListFormatedWithAdress_1">
      <item>AGROTEC EUROPA jednostavno društvo s ograničenom odgovornošću za trgovinu i usluge, Jug II 10, 40323 Prelog zastupanog po punomoćniku László Klavács</item>
    </derivirana_varijabla>
  </DomainObject.Predmet.ProtuStrankaListFormatedWithAdress>
  <DomainObject.Predmet.ProtuStrankaListFormatedWithAdressOIB>
    <izvorni_sadrzaj>
      <item>AGROTEC EUROPA jednostavno društvo s ograničenom odgovornošću za trgovinu i usluge, OIB 67261133888, Jug II 10, 40323 Prelog zastupanog po punomoćniku László Klavács</item>
    </izvorni_sadrzaj>
    <derivirana_varijabla naziv="DomainObject.Predmet.ProtuStrankaListFormatedWithAdressOIB_1">
      <item>AGROTEC EUROPA jednostavno društvo s ograničenom odgovornošću za trgovinu i usluge, OIB 67261133888, Jug II 10, 40323 Prelog zastupanog po punomoćniku László Klavács</item>
    </derivirana_varijabla>
  </DomainObject.Predmet.ProtuStrankaListFormatedWithAdressOIB>
  <DomainObject.Predmet.ProtuStrankaListNazivFormated>
    <izvorni_sadrzaj>
      <item>AGROTEC EUROPA jednostavno društvo s ograničenom odgovornošću za trgovinu i usluge</item>
    </izvorni_sadrzaj>
    <derivirana_varijabla naziv="DomainObject.Predmet.ProtuStrankaListNazivFormated_1">
      <item>AGROTEC EUROPA jednostavno društvo s ograničenom odgovornošću za trgovinu i usluge</item>
    </derivirana_varijabla>
  </DomainObject.Predmet.ProtuStrankaListNazivFormated>
  <DomainObject.Predmet.ProtuStrankaListNazivFormatedOIB>
    <izvorni_sadrzaj>
      <item>AGROTEC EUROPA jednostavno društvo s ograničenom odgovornošću za trgovinu i usluge, OIB 67261133888</item>
    </izvorni_sadrzaj>
    <derivirana_varijabla naziv="DomainObject.Predmet.ProtuStrankaListNazivFormatedOIB_1">
      <item>AGROTEC EUROPA jednostavno društvo s ograničenom odgovornošću za trgovinu i usluge, OIB 67261133888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Sudski registar Trgovačkog suda u Varaždinu</item>
      <item>Financijska agencija</item>
      <item>László Klavács punomoćnik sudionika u postupku AGROTEC EUROPA jednostavno društvo s ograničenom odgovornošću za trgovinu i usluge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Sudski registar Trgovačkog suda u Varaždinu</item>
      <item>Financijska agencija</item>
      <item>László Klavács punomoćnik sudionika u postupku AGROTEC EUROPA jednostavno društvo s ograničenom odgovornošću za trgovinu i usluge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Sudski registar Trgovačkog suda u Varaždinu</item>
      <item>Financijska agencija, OIB 85821130368</item>
      <item>László Klavács, OIB 65239205672 punomoćnik sudionika u postupku AGROTEC EUROPA jednostavno društvo s ograničenom odgovornošću za trgovinu i usluge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Sudski registar Trgovačkog suda u Varaždinu</item>
      <item>Financijska agencija, OIB 85821130368</item>
      <item>László Klavács, OIB 65239205672 punomoćnik sudionika u postupku AGROTEC EUROPA jednostavno društvo s ograničenom odgovornošću za trgovinu i usluge</item>
    </derivirana_varijabla>
  </DomainObject.Predmet.OstaliListFormatedOIB>
  <DomainObject.Predmet.OstaliListFormatedWithAdress>
    <izvorni_sadrzaj>
      <item>Županijsko državno odvjetništvo u Varaždinu, Braće Radića 2, 42000 Varaždin punomoćnik sudionika u postupku RH Ministarstvo financija - Porezna uprava, područni ured sjeverna Hrvatska</item>
      <item>Sudski registar Trgovačkog suda u Varaždinu, B.Radića 2, 42000 Varaždin</item>
      <item>Financijska agencija, Ulica grada Vukovara 70, 10000 Zagreb</item>
      <item>László Klavács, Prohászka Otókár Ut. 2/AS 1a, 8000 Székesfehérvár punomoćnik sudionika u postupku AGROTEC EUROPA jednostavno društvo s ograničenom odgovornošću za trgovinu i usluge</item>
    </izvorni_sadrzaj>
    <derivirana_varijabla naziv="DomainObject.Predmet.OstaliListFormatedWithAdress_1">
      <item>Županijsko državno odvjetništvo u Varaždinu, Braće Radića 2, 42000 Varaždin punomoćnik sudionika u postupku RH Ministarstvo financija - Porezna uprava, područni ured sjeverna Hrvatska</item>
      <item>Sudski registar Trgovačkog suda u Varaždinu, B.Radića 2, 42000 Varaždin</item>
      <item>Financijska agencija, Ulica grada Vukovara 70, 10000 Zagreb</item>
      <item>László Klavács, Prohászka Otókár Ut. 2/AS 1a, 8000 Székesfehérvár punomoćnik sudionika u postupku AGROTEC EUROPA jednostavno društvo s ograničenom odgovornošću za trgovinu i usluge</item>
    </derivirana_varijabla>
  </DomainObject.Predmet.OstaliListFormatedWithAdress>
  <DomainObject.Predmet.OstaliListFormatedWithAdressOIB>
    <izvorni_sadrzaj>
      <item>Županijsko državno odvjetništvo u Varaždinu, Braće Radića 2, 42000 Varaždin punomoćnik sudionika u postupku RH Ministarstvo financija - Porezna uprava, područni ured sjeverna Hrvatska</item>
      <item>Sudski registar Trgovačkog suda u Varaždinu, B.Radića 2, 42000 Varaždin</item>
      <item>Financijska agencija, OIB 85821130368, Ulica grada Vukovara 70, 10000 Zagreb</item>
      <item>László Klavács, OIB 65239205672, Prohászka Otókár Ut. 2/AS 1a, 8000 Székesfehérvár punomoćnik sudionika u postupku AGROTEC EUROPA jednostavno društvo s ograničenom odgovornošću za trgovinu i usluge</item>
    </izvorni_sadrzaj>
    <derivirana_varijabla naziv="DomainObject.Predmet.OstaliListFormatedWithAdressOIB_1">
      <item>Županijsko državno odvjetništvo u Varaždinu, Braće Radića 2, 42000 Varaždin punomoćnik sudionika u postupku RH Ministarstvo financija - Porezna uprava, područni ured sjeverna Hrvatska</item>
      <item>Sudski registar Trgovačkog suda u Varaždinu, B.Radića 2, 42000 Varaždin</item>
      <item>Financijska agencija, OIB 85821130368, Ulica grada Vukovara 70, 10000 Zagreb</item>
      <item>László Klavács, OIB 65239205672, Prohászka Otókár Ut. 2/AS 1a, 8000 Székesfehérvár punomoćnik sudionika u postupku AGROTEC EUROPA jednostavno društvo s ograničenom odgovornošću za trgovinu i usluge</item>
    </derivirana_varijabla>
  </DomainObject.Predmet.OstaliListFormatedWithAdressOIB>
  <DomainObject.Predmet.OstaliListNazivFormated>
    <izvorni_sadrzaj>
      <item>Županijsko državno odvjetništvo u Varaždinu</item>
      <item>Sudski registar Trgovačkog suda u Varaždinu</item>
      <item>Financijska agencija</item>
      <item>László Klavács</item>
    </izvorni_sadrzaj>
    <derivirana_varijabla naziv="DomainObject.Predmet.OstaliListNazivFormated_1">
      <item>Županijsko državno odvjetništvo u Varaždinu</item>
      <item>Sudski registar Trgovačkog suda u Varaždinu</item>
      <item>Financijska agencija</item>
      <item>László Klavács</item>
    </derivirana_varijabla>
  </DomainObject.Predmet.OstaliListNazivFormated>
  <DomainObject.Predmet.OstaliListNazivFormatedOIB>
    <izvorni_sadrzaj>
      <item>Županijsko državno odvjetništvo u Varaždinu</item>
      <item>Sudski registar Trgovačkog suda u Varaždinu</item>
      <item>Financijska agencija, OIB 85821130368</item>
      <item>László Klavács, OIB 65239205672</item>
    </izvorni_sadrzaj>
    <derivirana_varijabla naziv="DomainObject.Predmet.OstaliListNazivFormatedOIB_1">
      <item>Županijsko državno odvjetništvo u Varaždinu</item>
      <item>Sudski registar Trgovačkog suda u Varaždinu</item>
      <item>Financijska agencija, OIB 85821130368</item>
      <item>László Klavács, OIB 65239205672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AGROTEC EUROPA jednostavno društvo s ograničenom odgovornošću za trgovinu i usluge</izvorni_sadrzaj>
    <derivirana_varijabla naziv="DomainObject.Predmet.ProtustrankaIDrugi_1">AGROTEC EUROPA jednostavno društvo s ograničenom odgovornošću za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AGROTEC EUROPA jednostavno društvo s ograničenom odgovornošću za trgovinu i usluge, OIB 67261133888, Jug II 10, 40323 Prelog</izvorni_sadrzaj>
    <derivirana_varijabla naziv="DomainObject.Predmet.ProtustrankaIDrugiAdressOIB_1">AGROTEC EUROPA jednostavno društvo s ograničenom odgovornošću za trgovinu i usluge, OIB 67261133888,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AGROTEC EUROPA jednostavno društvo s ograničenom odgovornošću za trgovinu i usluge</item>
      <item>RH Ministarstvo financija - Porezna uprava, područni ured sjeverna Hrvatska</item>
      <item>Županijsko državno odvjetništvo u Varaždinu</item>
      <item>Sudski registar Trgovačkog suda u Varaždinu</item>
      <item>Financijska agencija</item>
      <item>László Klavács</item>
    </izvorni_sadrzaj>
    <derivirana_varijabla naziv="DomainObject.Predmet.SudioniciListNaziv_1">
      <item>AGROTEC EUROPA jednostavno društvo s ograničenom odgovornošću za trgovinu i usluge</item>
      <item>RH Ministarstvo financija - Porezna uprava, područni ured sjeverna Hrvatska</item>
      <item>Županijsko državno odvjetništvo u Varaždinu</item>
      <item>Sudski registar Trgovačkog suda u Varaždinu</item>
      <item>Financijska agencija</item>
      <item>László Klavács</item>
    </derivirana_varijabla>
  </DomainObject.Predmet.SudioniciListNaziv>
  <DomainObject.Predmet.SudioniciListAdressOIB>
    <izvorni_sadrzaj>
      <item>AGROTEC EUROPA jednostavno društvo s ograničenom odgovornošću za trgovinu i usluge, OIB 67261133888, Jug II 10,40323 Prelog</item>
      <item>RH Ministarstvo financija - Porezna uprava, područni ured sjeverna Hrvatska, OIB 18683136487, Graberje 1,42000 Varaždin</item>
      <item>Županijsko državno odvjetništvo u Varaždinu, Braće Radića 2,42000 Varaždin</item>
      <item>Sudski registar Trgovačkog suda u Varaždinu, B.Radića 2,42000 Varaždin</item>
      <item>Financijska agencija, OIB 85821130368, Ulica grada Vukovara 70,10000 Zagreb</item>
      <item>László Klavács, OIB 65239205672, Prohászka Otókár Ut. 2/AS 1a,8000 Székesfehérvár</item>
    </izvorni_sadrzaj>
    <derivirana_varijabla naziv="DomainObject.Predmet.SudioniciListAdressOIB_1">
      <item>AGROTEC EUROPA jednostavno društvo s ograničenom odgovornošću za trgovinu i usluge, OIB 67261133888, Jug II 10,40323 Prelog</item>
      <item>RH Ministarstvo financija - Porezna uprava, područni ured sjeverna Hrvatska, OIB 18683136487, Graberje 1,42000 Varaždin</item>
      <item>Županijsko državno odvjetništvo u Varaždinu, Braće Radića 2,42000 Varaždin</item>
      <item>Sudski registar Trgovačkog suda u Varaždinu, B.Radića 2,42000 Varaždin</item>
      <item>Financijska agencija, OIB 85821130368, Ulica grada Vukovara 70,10000 Zagreb</item>
      <item>László Klavács, OIB 65239205672, Prohászka Otókár Ut. 2/AS 1a,8000 Székesfehérvár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67261133888</item>
      <item>, OIB 18683136487</item>
      <item>, OIB null</item>
      <item>, OIB null</item>
      <item>, OIB 85821130368</item>
      <item>, OIB 65239205672</item>
    </izvorni_sadrzaj>
    <derivirana_varijabla naziv="DomainObject.Predmet.SudioniciListNazivOIB_1">
      <item>, OIB 67261133888</item>
      <item>, OIB 18683136487</item>
      <item>, OIB null</item>
      <item>, OIB null</item>
      <item>, OIB 85821130368</item>
      <item>, OIB 65239205672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0245D3-AD53-4A45-9313-77F760DB23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3353</properties:Characters>
  <properties:Lines>88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3984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2017-02-13T13:02:00Z</dcterms:created>
  <dc:creator>trukelj</dc:creator>
  <cp:lastModifiedBy>Tihana Martinez</cp:lastModifiedBy>
  <cp:lastPrinted>2018-03-22T11:47:00Z</cp:lastPrinted>
  <dcterms:modified xmlns:xsi="http://www.w3.org/2001/XMLSchema-instance" xsi:type="dcterms:W3CDTF">2018-03-22T11:48:00Z</dcterms:modified>
  <cp:revision>6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(St-640-17-6 - Rješenje-nalog direktoru dužnika na plaćanje predujam-22.3.18..docx)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