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ee0b" w14:paraId="fd0ee0b" w:rsidRDefault="00AE649C" w:rsidP="00FA5B5E" w:rsidR="00AE649C" w:rsidRPr="00B76F3C">
      <w:pPr>
        <w:pStyle w:val="Naslov3"/>
        <w15:collapsed w:val="false"/>
      </w:pPr>
    </w:p>
    <w:p w:rsidRDefault="00F108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10822" w:rsidP="00F10822" w:rsidR="00F10822" w:rsidRPr="00F10822">
      <w:pPr>
        <w:spacing w:after="0"/>
        <w:ind w:left="708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9  St-282/16</w:t>
      </w: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REPUBLIKA  HRVATSKA</w:t>
      </w: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TRGOVAČKI SUD U ZADRU</w:t>
      </w: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STALNA SLUŽBA U ŠIBENIKU</w:t>
      </w:r>
    </w:p>
    <w:p w:rsidRDefault="00F10822" w:rsidP="00F10822" w:rsidR="00F10822" w:rsidRPr="00F10822">
      <w:pPr>
        <w:spacing w:after="0"/>
        <w:rPr>
          <w:rFonts w:cs="Arial" w:eastAsia="Times New Roman" w:hAnsi="Arial" w:ascii="Arial"/>
          <w:b/>
          <w:bCs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F10822">
        <w:rPr>
          <w:rFonts w:cs="Times New Roman" w:eastAsia="Times New Roman"/>
          <w:bCs/>
          <w:lang w:eastAsia="hr-HR"/>
        </w:rPr>
        <w:t>R E P U B L I K A  H R V A T S K A</w:t>
      </w: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R J E Š E N J E</w:t>
      </w:r>
    </w:p>
    <w:p w:rsidRDefault="00F10822" w:rsidP="00F10822" w:rsidR="00F10822" w:rsidRPr="00F10822">
      <w:pPr>
        <w:spacing w:after="0"/>
        <w:rPr>
          <w:rFonts w:cs="Arial" w:eastAsia="Times New Roman" w:hAnsi="Arial" w:ascii="Arial"/>
          <w:b/>
          <w:bCs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 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 xml:space="preserve">  Trgovački sud u Zadru, Stalna služba u Šibeniku, po stečajnom sucu Terezija Goreta, postupajući po prijedlogu FINE, Regionalni centar Split, za otvaranje stečajnog postupka nad dužnikom Euro-konto stavka d.o.o., Zagreb, </w:t>
      </w:r>
      <w:proofErr w:type="spellStart"/>
      <w:r w:rsidRPr="00F10822">
        <w:rPr>
          <w:rFonts w:cs="Times New Roman" w:eastAsia="Times New Roman"/>
          <w:lang w:eastAsia="hr-HR"/>
        </w:rPr>
        <w:t>Kopernikova</w:t>
      </w:r>
      <w:proofErr w:type="spellEnd"/>
      <w:r w:rsidRPr="00F10822">
        <w:rPr>
          <w:rFonts w:cs="Times New Roman" w:eastAsia="Times New Roman"/>
          <w:lang w:eastAsia="hr-HR"/>
        </w:rPr>
        <w:t xml:space="preserve"> 7, OIB 49612196714, dana 21. lipnja 2016.g.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r i j e š i o   j e</w:t>
      </w: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>1. Trgovački sud u Zadru, Stalna služba u Šibeniku se proglašava stvarno i mjesno  nenadležnim za odlučivanje u ovoj pravnoj stvari.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>2. Po pravomoćnosti ovog rješenja predmet će se ustupiti Trgovačkom sudu u Zagrebu,  kao  mjesno nadležnom  sudu.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center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Obrazloženje</w:t>
      </w: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F10822">
        <w:rPr>
          <w:rFonts w:cs="Arial" w:eastAsia="Times New Roman" w:hAnsi="Arial" w:ascii="Arial"/>
          <w:lang w:eastAsia="hr-HR"/>
        </w:rPr>
        <w:tab/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>Dana 27. studenog 2015.godine predlagatelj je ovom sudu dostavio prijedlog za otvaranje stečajnog postupka nad dužnikom. Uvidom u sudski registar utvrđeno je da je za vrijeme trajanja prethodnog postupka dužnik promijenio naziv i sjedište.</w:t>
      </w: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Odredbom čl. 8. Stečajnog zakona („Narodne novine 71715) propisano je da u </w:t>
      </w:r>
      <w:proofErr w:type="spellStart"/>
      <w:r w:rsidRPr="00F10822">
        <w:rPr>
          <w:rFonts w:cs="Times New Roman" w:eastAsia="Times New Roman"/>
          <w:lang w:eastAsia="hr-HR"/>
        </w:rPr>
        <w:t>predstečajnom</w:t>
      </w:r>
      <w:proofErr w:type="spellEnd"/>
      <w:r w:rsidRPr="00F10822">
        <w:rPr>
          <w:rFonts w:cs="Times New Roman" w:eastAsia="Times New Roman"/>
          <w:lang w:eastAsia="hr-HR"/>
        </w:rPr>
        <w:t xml:space="preserve"> i stečajnom postupku isključivo stvarno i mjesno nadležan trgovački sud na čijem se području nalazi sjedište dužnika.</w:t>
      </w: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Kako je iz predmeta razvidno da dužnik ima sjedište na području nadležnosti Trgovačkog suda u Zagrebu, to je stoga, valjalo riješiti kao u izreci.</w:t>
      </w: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 </w:t>
      </w:r>
    </w:p>
    <w:p w:rsidRDefault="00F10822" w:rsidP="00F10822" w:rsidR="00F10822" w:rsidRPr="00F10822">
      <w:pPr>
        <w:spacing w:after="0"/>
        <w:ind w:firstLine="1416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>U Šibeniku, 21. lipnja 2016.g.</w:t>
      </w: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lastRenderedPageBreak/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</w:r>
      <w:r w:rsidRPr="00F10822">
        <w:rPr>
          <w:rFonts w:cs="Arial" w:eastAsia="Times New Roman" w:hAnsi="Arial" w:ascii="Arial"/>
          <w:lang w:eastAsia="hr-HR"/>
        </w:rPr>
        <w:tab/>
        <w:t xml:space="preserve">             S U D A C</w:t>
      </w: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                    </w:t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Terezija Goreta</w:t>
      </w: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                                                                    - 2 -                                                    9  St-282/16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POUKA O PRAVNOM LIJEKU: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  <w:t xml:space="preserve">Protiv ovog rješenja dopuštena je žalba u roku od 8 dana od dana primitka pisanog </w:t>
      </w:r>
      <w:proofErr w:type="spellStart"/>
      <w:r w:rsidRPr="00F10822">
        <w:rPr>
          <w:rFonts w:cs="Times New Roman" w:eastAsia="Times New Roman"/>
          <w:lang w:eastAsia="hr-HR"/>
        </w:rPr>
        <w:t>otpravka</w:t>
      </w:r>
      <w:proofErr w:type="spellEnd"/>
      <w:r w:rsidRPr="00F10822">
        <w:rPr>
          <w:rFonts w:cs="Times New Roman" w:eastAsia="Times New Roman"/>
          <w:lang w:eastAsia="hr-HR"/>
        </w:rPr>
        <w:t>. Žalba se podnosi ovom sudu za Visoki Trgovački sud Republike Hrvatske u dovoljnom broju primjeraka.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DN-a: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 xml:space="preserve"> -FINA 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-Trgovačkom sudu u Zagrebu,po pravomoćnosti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- ŽDO Šibenik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- privremeni stečajni upravitelj Blaž Savić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>- e oglasna</w:t>
      </w: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  <w:r w:rsidRPr="00F10822">
        <w:rPr>
          <w:rFonts w:cs="Times New Roman" w:eastAsia="Times New Roman"/>
          <w:lang w:eastAsia="hr-HR"/>
        </w:rPr>
        <w:tab/>
      </w: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Arial" w:eastAsia="Times New Roman" w:hAnsi="Arial" w:ascii="Arial"/>
          <w:lang w:eastAsia="hr-HR"/>
        </w:rPr>
      </w:pPr>
    </w:p>
    <w:p w:rsidRDefault="00F10822" w:rsidP="00F10822" w:rsidR="00F10822" w:rsidRPr="00F1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82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563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St-282/2016-12</izvorni_sadrzaj>
    <derivirana_varijabla naziv="DomainObject.Oznaka_1">St-282/2016-12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kal</izvorni_sadrzaj>
    <derivirana_varijabla naziv="DomainObject.Predmet.PrimjedbaSuca_1">spis u kal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EURO-KONTO d.o.o. za trgovinu, prijevoz i usluge zastupanog po punomoćniku Ivica Živković</izvorni_sadrzaj>
    <derivirana_varijabla naziv="DomainObject.Predmet.ProtustrankaFormated_1">  EURO-KONTO d.o.o. za trgovinu, prijevoz i usluge zastupanog po punomoćniku Ivica Živković</derivirana_varijabla>
  </DomainObject.Predmet.ProtustrankaFormated>
  <DomainObject.Predmet.ProtustrankaFormatedOIB>
    <izvorni_sadrzaj>  EURO-KONTO d.o.o. za trgovinu, prijevoz i usluge, OIB 49612196714 zastupanog po punomoćniku Ivica Živković</izvorni_sadrzaj>
    <derivirana_varijabla naziv="DomainObject.Predmet.ProtustrankaFormatedOIB_1">  EURO-KONTO d.o.o. za trgovinu, prijevoz i usluge, OIB 49612196714 zastupanog po punomoćniku Ivica Živković</derivirana_varijabla>
  </DomainObject.Predmet.ProtustrankaFormatedOIB>
  <DomainObject.Predmet.ProtustrankaFormatedWithAdress>
    <izvorni_sadrzaj> EURO-KONTO d.o.o. za trgovinu, prijevoz i usluge, Ivana Meštrovića 5, 22000 Šibenik zastupanog po punomoćniku Ivica Živković</izvorni_sadrzaj>
    <derivirana_varijabla naziv="DomainObject.Predmet.ProtustrankaFormatedWithAdress_1"> EURO-KONTO d.o.o. za trgovinu, prijevoz i usluge, Ivana Meštrovića 5, 22000 Šibenik zastupanog po punomoćniku Ivica Živković</derivirana_varijabla>
  </DomainObject.Predmet.ProtustrankaFormatedWithAdress>
  <DomainObject.Predmet.ProtustrankaFormatedWithAdressOIB>
    <izvorni_sadrzaj> EURO-KONTO d.o.o. za trgovinu, prijevoz i usluge, OIB 49612196714, Ivana Meštrovića 5, 22000 Šibenik zastupanog po punomoćniku Ivica Živković</izvorni_sadrzaj>
    <derivirana_varijabla naziv="DomainObject.Predmet.ProtustrankaFormatedWithAdressOIB_1"> EURO-KONTO d.o.o. za trgovinu, prijevoz i usluge, OIB 49612196714, Ivana Meštrovića 5, 22000 Šibenik zastupanog po punomoćniku Ivica Živković</derivirana_varijabla>
  </DomainObject.Predmet.ProtustrankaFormatedWithAdressOIB>
  <DomainObject.Predmet.ProtustrankaWithAdress>
    <izvorni_sadrzaj>EURO-KONTO d.o.o. za trgovinu, prijevoz i usluge Ivana Meštrovića 5, 22000 Šibenik</izvorni_sadrzaj>
    <derivirana_varijabla naziv="DomainObject.Predmet.ProtustrankaWithAdress_1">EURO-KONTO d.o.o. za trgovinu, prijevoz i usluge Ivana Meštrovića 5, 22000 Šibenik</derivirana_varijabla>
  </DomainObject.Predmet.ProtustrankaWithAdress>
  <DomainObject.Predmet.ProtustrankaWithAdressOIB>
    <izvorni_sadrzaj>EURO-KONTO d.o.o. za trgovinu, prijevoz i usluge, OIB 49612196714, Ivana Meštrovića 5, 22000 Šibenik</izvorni_sadrzaj>
    <derivirana_varijabla naziv="DomainObject.Predmet.ProtustrankaWithAdressOIB_1">EURO-KONTO d.o.o. za trgovinu, prijevoz i usluge, OIB 49612196714, Ivana Meštrovića 5, 22000 Šibenik</derivirana_varijabla>
  </DomainObject.Predmet.ProtustrankaWithAdressOIB>
  <DomainObject.Predmet.ProtustrankaNazivFormated>
    <izvorni_sadrzaj>EURO-KONTO d.o.o. za trgovinu, prijevoz i usluge</izvorni_sadrzaj>
    <derivirana_varijabla naziv="DomainObject.Predmet.ProtustrankaNazivFormated_1">EURO-KONTO d.o.o. za trgovinu, prijevoz i usluge</derivirana_varijabla>
  </DomainObject.Predmet.ProtustrankaNazivFormated>
  <DomainObject.Predmet.ProtustrankaNazivFormatedOIB>
    <izvorni_sadrzaj>EURO-KONTO d.o.o. za trgovinu, prijevoz i usluge, OIB 49612196714</izvorni_sadrzaj>
    <derivirana_varijabla naziv="DomainObject.Predmet.ProtustrankaNazivFormatedOIB_1">EURO-KONTO d.o.o. za trgovinu, prijevoz i usluge, OIB 49612196714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EURO-KONTO d.o.o. za trgovinu, prijevoz i usluge zastupanog po punomoćniku Ivica Živković</item>
    </izvorni_sadrzaj>
    <derivirana_varijabla naziv="DomainObject.Predmet.ProtuStrankaListFormated_1">
      <item>EURO-KONTO d.o.o. za trgovinu, prijevoz i usluge zastupanog po punomoćniku Ivica Živković</item>
    </derivirana_varijabla>
  </DomainObject.Predmet.ProtuStrankaListFormated>
  <DomainObject.Predmet.ProtuStrankaListFormatedOIB>
    <izvorni_sadrzaj>
      <item>EURO-KONTO d.o.o. za trgovinu, prijevoz i usluge, OIB 49612196714 zastupanog po punomoćniku Ivica Živković</item>
    </izvorni_sadrzaj>
    <derivirana_varijabla naziv="DomainObject.Predmet.ProtuStrankaListFormatedOIB_1">
      <item>EURO-KONTO d.o.o. za trgovinu, prijevoz i usluge, OIB 49612196714 zastupanog po punomoćniku Ivica Živković</item>
    </derivirana_varijabla>
  </DomainObject.Predmet.ProtuStrankaListFormatedOIB>
  <DomainObject.Predmet.ProtuStrankaListFormatedWithAdress>
    <izvorni_sadrzaj>
      <item>EURO-KONTO d.o.o. za trgovinu, prijevoz i usluge, Ivana Meštrovića 5, 22000 Šibenik zastupanog po punomoćniku Ivica Živković</item>
    </izvorni_sadrzaj>
    <derivirana_varijabla naziv="DomainObject.Predmet.ProtuStrankaListFormatedWithAdress_1">
      <item>EURO-KONTO d.o.o. za trgovinu, prijevoz i usluge, Ivana Meštrovića 5, 22000 Šibenik zastupanog po punomoćniku Ivica Živković</item>
    </derivirana_varijabla>
  </DomainObject.Predmet.ProtuStrankaListFormatedWithAdress>
  <DomainObject.Predmet.ProtuStrankaListFormatedWithAdressOIB>
    <izvorni_sadrzaj>
      <item>EURO-KONTO d.o.o. za trgovinu, prijevoz i usluge, OIB 49612196714, Ivana Meštrovića 5, 22000 Šibenik zastupanog po punomoćniku Ivica Živković</item>
    </izvorni_sadrzaj>
    <derivirana_varijabla naziv="DomainObject.Predmet.ProtuStrankaListFormatedWithAdressOIB_1">
      <item>EURO-KONTO d.o.o. za trgovinu, prijevoz i usluge, OIB 49612196714, Ivana Meštrovića 5, 22000 Šibenik zastupanog po punomoćniku Ivica Živković</item>
    </derivirana_varijabla>
  </DomainObject.Predmet.ProtuStrankaListFormatedWithAdressOIB>
  <DomainObject.Predmet.ProtuStrankaListNazivFormated>
    <izvorni_sadrzaj>
      <item>EURO-KONTO d.o.o. za trgovinu, prijevoz i usluge</item>
    </izvorni_sadrzaj>
    <derivirana_varijabla naziv="DomainObject.Predmet.ProtuStrankaListNazivFormated_1">
      <item>EURO-KONTO d.o.o. za trgovinu, prijevoz i usluge</item>
    </derivirana_varijabla>
  </DomainObject.Predmet.ProtuStrankaListNazivFormated>
  <DomainObject.Predmet.ProtuStrankaListNazivFormatedOIB>
    <izvorni_sadrzaj>
      <item>EURO-KONTO d.o.o. za trgovinu, prijevoz i usluge, OIB 49612196714</item>
    </izvorni_sadrzaj>
    <derivirana_varijabla naziv="DomainObject.Predmet.ProtuStrankaListNazivFormatedOIB_1">
      <item>EURO-KONTO d.o.o. za trgovinu, prijevoz i usluge, OIB 49612196714</item>
    </derivirana_varijabla>
  </DomainObject.Predmet.ProtuStrankaListNazivFormatedOIB>
  <DomainObject.Predmet.OstaliListFormated>
    <izvorni_sadrzaj>
      <item>Ivica Živković punomoćnik sudionika u postupku EURO-KONTO d.o.o. za trgovinu, prijevoz i usluge</item>
    </izvorni_sadrzaj>
    <derivirana_varijabla naziv="DomainObject.Predmet.OstaliListFormated_1">
      <item>Ivica Živković punomoćnik sudionika u postupku EURO-KONTO d.o.o. za trgovinu, prijevoz i usluge</item>
    </derivirana_varijabla>
  </DomainObject.Predmet.OstaliListFormated>
  <DomainObject.Predmet.OstaliListFormatedOIB>
    <izvorni_sadrzaj>
      <item>Ivica Živković, OIB 17378029136 punomoćnik sudionika u postupku EURO-KONTO d.o.o. za trgovinu, prijevoz i usluge</item>
    </izvorni_sadrzaj>
    <derivirana_varijabla naziv="DomainObject.Predmet.OstaliListFormatedOIB_1">
      <item>Ivica Živković, OIB 17378029136 punomoćnik sudionika u postupku EURO-KONTO d.o.o. za trgovinu, prijevoz i usluge</item>
    </derivirana_varijabla>
  </DomainObject.Predmet.OstaliListFormatedOIB>
  <DomainObject.Predmet.OstaliListFormatedWithAdress>
    <izvorni_sadrzaj>
      <item>Ivica Živković, Ivana Meštrovića 5, 22000 Šibenik punomoćnik sudionika u postupku EURO-KONTO d.o.o. za trgovinu, prijevoz i usluge</item>
    </izvorni_sadrzaj>
    <derivirana_varijabla naziv="DomainObject.Predmet.OstaliListFormatedWithAdress_1">
      <item>Ivica Živković, Ivana Meštrovića 5, 22000 Šibenik punomoćnik sudionika u postupku EURO-KONTO d.o.o. za trgovinu, prijevoz i usluge</item>
    </derivirana_varijabla>
  </DomainObject.Predmet.OstaliListFormatedWithAdress>
  <DomainObject.Predmet.OstaliListFormatedWithAdressOIB>
    <izvorni_sadrzaj>
      <item>Ivica Živković, OIB 17378029136, Ivana Meštrovića 5, 22000 Šibenik punomoćnik sudionika u postupku EURO-KONTO d.o.o. za trgovinu, prijevoz i usluge</item>
    </izvorni_sadrzaj>
    <derivirana_varijabla naziv="DomainObject.Predmet.OstaliListFormatedWithAdressOIB_1">
      <item>Ivica Živković, OIB 17378029136, Ivana Meštrovića 5, 22000 Šibenik punomoćnik sudionika u postupku EURO-KONTO d.o.o. za trgovinu, prijevoz i usluge</item>
    </derivirana_varijabla>
  </DomainObject.Predmet.OstaliListFormatedWithAdressOIB>
  <DomainObject.Predmet.OstaliListNazivFormated>
    <izvorni_sadrzaj>
      <item>Ivica Živković</item>
    </izvorni_sadrzaj>
    <derivirana_varijabla naziv="DomainObject.Predmet.OstaliListNazivFormated_1">
      <item>Ivica Živković</item>
    </derivirana_varijabla>
  </DomainObject.Predmet.OstaliListNazivFormated>
  <DomainObject.Predmet.OstaliListNazivFormatedOIB>
    <izvorni_sadrzaj>
      <item>Ivica Živković, OIB 17378029136</item>
    </izvorni_sadrzaj>
    <derivirana_varijabla naziv="DomainObject.Predmet.OstaliListNazivFormatedOIB_1">
      <item>Ivica Živković, OIB 17378029136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St-282/2016-12</izvorni_sadrzaj>
    <derivirana_varijabla naziv="DomainObject.PoslovniBrojDokumenta_1">St-282/2016-12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EURO-KONTO d.o.o. za trgovinu, prijevoz i usluge</izvorni_sadrzaj>
    <derivirana_varijabla naziv="DomainObject.Predmet.ProtustrankaIDrugi_1">EURO-KONTO d.o.o. za trgovinu, prijevoz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EURO-KONTO d.o.o. za trgovinu, prijevoz i usluge, OIB 49612196714, Ivana Meštrovića 5, 22000 Šibenik</izvorni_sadrzaj>
    <derivirana_varijabla naziv="DomainObject.Predmet.ProtustrankaIDrugiAdressOIB_1">EURO-KONTO d.o.o. za trgovinu, prijevoz i usluge, OIB 49612196714, Ivana Meštrovića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EURO-KONTO d.o.o. za trgovinu, prijevoz i usluge</item>
      <item>FINA - Podružnica Šibenik</item>
      <item>Ivica Živković</item>
    </izvorni_sadrzaj>
    <derivirana_varijabla naziv="DomainObject.Predmet.SudioniciListNaziv_1">
      <item>EURO-KONTO d.o.o. za trgovinu, prijevoz i usluge</item>
      <item>FINA - Podružnica Šibenik</item>
      <item>Ivica Živković</item>
    </derivirana_varijabla>
  </DomainObject.Predmet.SudioniciListNaziv>
  <DomainObject.Predmet.SudioniciListAdressOIB>
    <izvorni_sadrzaj>
      <item>EURO-KONTO d.o.o. za trgovinu, prijevoz i usluge, OIB 49612196714, Ivana Meštrovića 5,22000 Šibenik</item>
      <item>FINA - Podružnica Šibenik, OIB 85821130368, Perivoj Luje Maruna 1,22000 Šibenik</item>
      <item>Ivica Živković, OIB 17378029136, Ivana Meštrovića 5,22000 Šibenik</item>
    </izvorni_sadrzaj>
    <derivirana_varijabla naziv="DomainObject.Predmet.SudioniciListAdressOIB_1">
      <item>EURO-KONTO d.o.o. za trgovinu, prijevoz i usluge, OIB 49612196714, Ivana Meštrovića 5,22000 Šibenik</item>
      <item>FINA - Podružnica Šibenik, OIB 85821130368, Perivoj Luje Maruna 1,22000 Šibenik</item>
      <item>Ivica Živković, OIB 17378029136, Ivana Meštrovića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30975E-AD32-4E30-B197-6901F7844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1407</properties:Characters>
  <properties:Lines>77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2016-06-21T07:59:00Z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St-282/2016-12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