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fe301" w14:paraId="24fe301"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Amruševa 2/II</w:t>
      </w:r>
      <w:r>
        <w:tab/>
      </w:r>
      <w:r>
        <w:tab/>
      </w:r>
      <w:r>
        <w:tab/>
      </w:r>
      <w:r>
        <w:tab/>
      </w:r>
      <w:r>
        <w:tab/>
      </w:r>
      <w:r>
        <w:tab/>
      </w:r>
      <w:r>
        <w:tab/>
        <w:t>32.St-</w:t>
      </w:r>
      <w:r w:rsidR="00AD28CA">
        <w:t>1</w:t>
      </w:r>
      <w:r w:rsidR="00522FF0">
        <w:t>439</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AD28CA">
        <w:t>u</w:t>
      </w:r>
      <w:r w:rsidR="00EE3583">
        <w:t>pku pod poslovnim brojem St-1266</w:t>
      </w:r>
      <w:r w:rsidR="00866C07">
        <w:t>/15</w:t>
      </w:r>
      <w:r>
        <w:t xml:space="preserve"> temeljem odredbe članka 430 Stečajnog zakona (NN br. 71/15) , dana</w:t>
      </w:r>
      <w:r w:rsidR="00866C07">
        <w:t xml:space="preserve"> </w:t>
      </w:r>
      <w:r w:rsidR="00522FF0">
        <w:t>04. siječnja 2016</w:t>
      </w:r>
      <w:r w:rsidR="00866C07">
        <w:t>. godine</w:t>
      </w:r>
    </w:p>
    <w:p w:rsidRDefault="007A2FA1" w:rsidP="007A2FA1" w:rsidR="007A2FA1">
      <w:pPr>
        <w:jc w:val="center"/>
      </w:pPr>
      <w:r>
        <w:t>O G L A S</w:t>
      </w:r>
    </w:p>
    <w:p w:rsidRDefault="007A2FA1" w:rsidP="007A2FA1" w:rsidR="007A2FA1"/>
    <w:p w:rsidRDefault="007A2FA1" w:rsidP="00F3346A" w:rsidR="00F3346A">
      <w:pPr>
        <w:pStyle w:val="Odlomakpopisa"/>
        <w:numPr>
          <w:ilvl w:val="0"/>
          <w:numId w:val="1"/>
        </w:numPr>
        <w:jc w:val="both"/>
      </w:pPr>
      <w:r>
        <w:t xml:space="preserve">Prijedlog za skraćeni stečajni postupak podnesen je za dužnika </w:t>
      </w:r>
      <w:r w:rsidR="00522FF0">
        <w:t>VADUZ d.o.o. Zagreb, Vlaška 127, OIB:09444714594, MBS: 080519287,</w:t>
      </w:r>
    </w:p>
    <w:p w:rsidRDefault="00522FF0" w:rsidP="00522FF0" w:rsidR="00522FF0">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522FF0">
        <w:t>304.711,63</w:t>
      </w:r>
      <w:r w:rsidR="00EE3583">
        <w:t xml:space="preserve"> </w:t>
      </w:r>
      <w:r w:rsidR="00866C07">
        <w:t>kn</w:t>
      </w:r>
      <w:r w:rsidR="0034073A">
        <w:t>.</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Pozivaju se vjerovnici dužnika najkasnije u roku od 45 dana od dana objave ovog oglasa, pozivom na gornji broj spisa, predložiti otvaranje stečajnog postupka, te po pozivu suda predujmiti sredstva za namirenje  troškova postupka (čl. 430 st. 1 toč.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prokazni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U Zagrebu</w:t>
      </w:r>
      <w:r w:rsidR="00522FF0">
        <w:t xml:space="preserve"> 04. siječnja 2016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D0856"/>
    <w:rsid w:val="001A6D8C"/>
    <w:rsid w:val="00310A2F"/>
    <w:rsid w:val="0034073A"/>
    <w:rsid w:val="00351FA4"/>
    <w:rsid w:val="003E49FB"/>
    <w:rsid w:val="004C710D"/>
    <w:rsid w:val="004F504D"/>
    <w:rsid w:val="00522FF0"/>
    <w:rsid w:val="0055792E"/>
    <w:rsid w:val="00625DF0"/>
    <w:rsid w:val="00795446"/>
    <w:rsid w:val="007A2FA1"/>
    <w:rsid w:val="00856D6E"/>
    <w:rsid w:val="00866C07"/>
    <w:rsid w:val="00897B55"/>
    <w:rsid w:val="008A2E06"/>
    <w:rsid w:val="00AD28CA"/>
    <w:rsid w:val="00AD2A5F"/>
    <w:rsid w:val="00B04C4B"/>
    <w:rsid w:val="00CA1E89"/>
    <w:rsid w:val="00D92571"/>
    <w:rsid w:val="00E57064"/>
    <w:rsid w:val="00E82752"/>
    <w:rsid w:val="00EA4D37"/>
    <w:rsid w:val="00EE3583"/>
    <w:rsid w:val="00F16B88"/>
    <w:rsid w:val="00F3346A"/>
    <w:rsid w:val="00F7085C"/>
    <w:rsid w:val="00FB754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351FA4"/>
    <w:rPr>
      <w:color w:val="808080"/>
      <w:bdr w:space="0" w:sz="0" w:color="auto" w:val="none"/>
      <w:shd w:fill="auto" w:color="auto" w:val="clear"/>
    </w:rPr>
  </w:style>
  <w:style w:customStyle="true" w:styleId="eSPISCCParagraphDefaultFont" w:type="character">
    <w:name w:val="eSPIS_CC_Paragraph Default Font"/>
    <w:basedOn w:val="Zadanifontodlomka"/>
    <w:rsid w:val="00351FA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51FA4"/>
    <w:rPr>
      <w:bdr w:space="0" w:sz="0" w:color="auto" w:val="none"/>
      <w:shd w:fill="FFFFCC" w:color="auto" w:val="clear"/>
      <w:lang w:val="hr-HR"/>
    </w:rPr>
  </w:style>
  <w:style w:customStyle="true" w:styleId="PozadinaSvijetloCrvena" w:type="character">
    <w:name w:val="Pozadina_SvijetloCrvena"/>
    <w:basedOn w:val="eSPISCCParagraphDefaultFont"/>
    <w:rsid w:val="00351FA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51FA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351FA4"/>
    <w:rPr>
      <w:color w:val="808080"/>
      <w:bdr w:color="auto" w:space="0" w:sz="0" w:val="none"/>
      <w:shd w:color="auto" w:fill="auto" w:val="clear"/>
    </w:rPr>
  </w:style>
  <w:style w:customStyle="1" w:styleId="eSPISCCParagraphDefaultFont" w:type="character">
    <w:name w:val="eSPIS_CC_Paragraph Default Font"/>
    <w:basedOn w:val="Zadanifontodlomka"/>
    <w:rsid w:val="00351FA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51FA4"/>
    <w:rPr>
      <w:bdr w:color="auto" w:space="0" w:sz="0" w:val="none"/>
      <w:shd w:color="auto" w:fill="FFFFCC" w:val="clear"/>
      <w:lang w:val="hr-HR"/>
    </w:rPr>
  </w:style>
  <w:style w:customStyle="1" w:styleId="PozadinaSvijetloCrvena" w:type="character">
    <w:name w:val="Pozadina_SvijetloCrvena"/>
    <w:basedOn w:val="eSPISCCParagraphDefaultFont"/>
    <w:rsid w:val="00351FA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51FA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1439</izvorni_sadrzaj>
    <derivirana_varijabla naziv="DomainObject.Predmet.Broj_1">1439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St-1439/2015</izvorni_sadrzaj>
    <derivirana_varijabla naziv="DomainObject.Predmet.OznakaBroj_1">St-1439/2015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VADUZ d.o.o. zastupanog po punomoćniku Marko Gazzari</izvorni_sadrzaj>
    <derivirana_varijabla naziv="DomainObject.Predmet.ProtustrankaFormated_1">  VADUZ d.o.o. zastupanog po punomoćniku Marko Gazzari</derivirana_varijabla>
  </DomainObject.Predmet.ProtustrankaFormated>
  <DomainObject.Predmet.ProtustrankaFormatedOIB>
    <izvorni_sadrzaj>  VADUZ d.o.o., OIB 09444714594 zastupanog po punomoćniku Marko Gazzari</izvorni_sadrzaj>
    <derivirana_varijabla naziv="DomainObject.Predmet.ProtustrankaFormatedOIB_1">  VADUZ d.o.o., OIB 09444714594 zastupanog po punomoćniku Marko Gazzari</derivirana_varijabla>
  </DomainObject.Predmet.ProtustrankaFormatedOIB>
  <DomainObject.Predmet.ProtustrankaFormatedWithAdress>
    <izvorni_sadrzaj> VADUZ d.o.o., Vlaška 127, 10000 Zagreb zastupanog po punomoćniku Marko Gazzari</izvorni_sadrzaj>
    <derivirana_varijabla naziv="DomainObject.Predmet.ProtustrankaFormatedWithAdress_1"> VADUZ d.o.o., Vlaška 127, 10000 Zagreb zastupanog po punomoćniku Marko Gazzari</derivirana_varijabla>
  </DomainObject.Predmet.ProtustrankaFormatedWithAdress>
  <DomainObject.Predmet.ProtustrankaFormatedWithAdressOIB>
    <izvorni_sadrzaj> VADUZ d.o.o., OIB 09444714594, Vlaška 127, 10000 Zagreb zastupanog po punomoćniku Marko Gazzari</izvorni_sadrzaj>
    <derivirana_varijabla naziv="DomainObject.Predmet.ProtustrankaFormatedWithAdressOIB_1"> VADUZ d.o.o., OIB 09444714594, Vlaška 127, 10000 Zagreb zastupanog po punomoćniku Marko Gazzari</derivirana_varijabla>
  </DomainObject.Predmet.ProtustrankaFormatedWithAdressOIB>
  <DomainObject.Predmet.ProtustrankaWithAdress>
    <izvorni_sadrzaj>VADUZ d.o.o. Vlaška 127, 10000 Zagreb</izvorni_sadrzaj>
    <derivirana_varijabla naziv="DomainObject.Predmet.ProtustrankaWithAdress_1">VADUZ d.o.o. Vlaška 127, 10000 Zagreb</derivirana_varijabla>
  </DomainObject.Predmet.ProtustrankaWithAdress>
  <DomainObject.Predmet.ProtustrankaWithAdressOIB>
    <izvorni_sadrzaj>VADUZ d.o.o., OIB 09444714594, Vlaška 127, 10000 Zagreb</izvorni_sadrzaj>
    <derivirana_varijabla naziv="DomainObject.Predmet.ProtustrankaWithAdressOIB_1">VADUZ d.o.o., OIB 09444714594, Vlaška 127, 10000 Zagreb</derivirana_varijabla>
  </DomainObject.Predmet.ProtustrankaWithAdressOIB>
  <DomainObject.Predmet.ProtustrankaNazivFormated>
    <izvorni_sadrzaj>VADUZ d.o.o.</izvorni_sadrzaj>
    <derivirana_varijabla naziv="DomainObject.Predmet.ProtustrankaNazivFormated_1">VADUZ d.o.o.</derivirana_varijabla>
  </DomainObject.Predmet.ProtustrankaNazivFormated>
  <DomainObject.Predmet.ProtustrankaNazivFormatedOIB>
    <izvorni_sadrzaj>VADUZ d.o.o., OIB 09444714594</izvorni_sadrzaj>
    <derivirana_varijabla naziv="DomainObject.Predmet.ProtustrankaNazivFormatedOIB_1">VADUZ d.o.o., OIB 09444714594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VADUZ d.o.o. zastupanog po punomoćniku Marko Gazzari</item>
    </izvorni_sadrzaj>
    <derivirana_varijabla naziv="DomainObject.Predmet.ProtuStrankaListFormated_1">
      <item>VADUZ d.o.o. zastupanog po punomoćniku Marko Gazzari</item>
    </derivirana_varijabla>
  </DomainObject.Predmet.ProtuStrankaListFormated>
  <DomainObject.Predmet.ProtuStrankaListFormatedOIB>
    <izvorni_sadrzaj>
      <item>VADUZ d.o.o., OIB 09444714594 zastupanog po punomoćniku Marko Gazzari</item>
    </izvorni_sadrzaj>
    <derivirana_varijabla naziv="DomainObject.Predmet.ProtuStrankaListFormatedOIB_1">
      <item>VADUZ d.o.o., OIB 09444714594 zastupanog po punomoćniku Marko Gazzari</item>
    </derivirana_varijabla>
  </DomainObject.Predmet.ProtuStrankaListFormatedOIB>
  <DomainObject.Predmet.ProtuStrankaListFormatedWithAdress>
    <izvorni_sadrzaj>
      <item>VADUZ d.o.o., Vlaška 127, 10000 Zagreb zastupanog po punomoćniku Marko Gazzari</item>
    </izvorni_sadrzaj>
    <derivirana_varijabla naziv="DomainObject.Predmet.ProtuStrankaListFormatedWithAdress_1">
      <item>VADUZ d.o.o., Vlaška 127, 10000 Zagreb zastupanog po punomoćniku Marko Gazzari</item>
    </derivirana_varijabla>
  </DomainObject.Predmet.ProtuStrankaListFormatedWithAdress>
  <DomainObject.Predmet.ProtuStrankaListFormatedWithAdressOIB>
    <izvorni_sadrzaj>
      <item>VADUZ d.o.o., OIB 09444714594, Vlaška 127, 10000 Zagreb zastupanog po punomoćniku Marko Gazzari</item>
    </izvorni_sadrzaj>
    <derivirana_varijabla naziv="DomainObject.Predmet.ProtuStrankaListFormatedWithAdressOIB_1">
      <item>VADUZ d.o.o., OIB 09444714594, Vlaška 127, 10000 Zagreb zastupanog po punomoćniku Marko Gazzari</item>
    </derivirana_varijabla>
  </DomainObject.Predmet.ProtuStrankaListFormatedWithAdressOIB>
  <DomainObject.Predmet.ProtuStrankaListNazivFormated>
    <izvorni_sadrzaj>
      <item>VADUZ d.o.o.</item>
    </izvorni_sadrzaj>
    <derivirana_varijabla naziv="DomainObject.Predmet.ProtuStrankaListNazivFormated_1">
      <item>VADUZ d.o.o.</item>
    </derivirana_varijabla>
  </DomainObject.Predmet.ProtuStrankaListNazivFormated>
  <DomainObject.Predmet.ProtuStrankaListNazivFormatedOIB>
    <izvorni_sadrzaj>
      <item>VADUZ d.o.o., OIB 09444714594</item>
    </izvorni_sadrzaj>
    <derivirana_varijabla naziv="DomainObject.Predmet.ProtuStrankaListNazivFormatedOIB_1">
      <item>VADUZ d.o.o., OIB 09444714594</item>
    </derivirana_varijabla>
  </DomainObject.Predmet.ProtuStrankaListNazivFormatedOIB>
  <DomainObject.Predmet.OstaliListFormated>
    <izvorni_sadrzaj>
      <item>Marko Gazzari punomoćnik sudionika u postupku VADUZ d.o.o.</item>
    </izvorni_sadrzaj>
    <derivirana_varijabla naziv="DomainObject.Predmet.OstaliListFormated_1">
      <item>Marko Gazzari punomoćnik sudionika u postupku VADUZ d.o.o.</item>
    </derivirana_varijabla>
  </DomainObject.Predmet.OstaliListFormated>
  <DomainObject.Predmet.OstaliListFormatedOIB>
    <izvorni_sadrzaj>
      <item>Marko Gazzari, OIB 41805751378 punomoćnik sudionika u postupku VADUZ d.o.o.</item>
    </izvorni_sadrzaj>
    <derivirana_varijabla naziv="DomainObject.Predmet.OstaliListFormatedOIB_1">
      <item>Marko Gazzari, OIB 41805751378 punomoćnik sudionika u postupku VADUZ d.o.o.</item>
    </derivirana_varijabla>
  </DomainObject.Predmet.OstaliListFormatedOIB>
  <DomainObject.Predmet.OstaliListFormatedWithAdress>
    <izvorni_sadrzaj>
      <item>Marko Gazzari, Stančićeva 1, 10000 Zagreb punomoćnik sudionika u postupku VADUZ d.o.o.</item>
    </izvorni_sadrzaj>
    <derivirana_varijabla naziv="DomainObject.Predmet.OstaliListFormatedWithAdress_1">
      <item>Marko Gazzari, Stančićeva 1, 10000 Zagreb punomoćnik sudionika u postupku VADUZ d.o.o.</item>
    </derivirana_varijabla>
  </DomainObject.Predmet.OstaliListFormatedWithAdress>
  <DomainObject.Predmet.OstaliListFormatedWithAdressOIB>
    <izvorni_sadrzaj>
      <item>Marko Gazzari, OIB 41805751378, Stančićeva 1, 10000 Zagreb punomoćnik sudionika u postupku VADUZ d.o.o.</item>
    </izvorni_sadrzaj>
    <derivirana_varijabla naziv="DomainObject.Predmet.OstaliListFormatedWithAdressOIB_1">
      <item>Marko Gazzari, OIB 41805751378, Stančićeva 1, 10000 Zagreb punomoćnik sudionika u postupku VADUZ d.o.o.</item>
    </derivirana_varijabla>
  </DomainObject.Predmet.OstaliListFormatedWithAdressOIB>
  <DomainObject.Predmet.OstaliListNazivFormated>
    <izvorni_sadrzaj>
      <item>Marko Gazzari</item>
    </izvorni_sadrzaj>
    <derivirana_varijabla naziv="DomainObject.Predmet.OstaliListNazivFormated_1">
      <item>Marko Gazzari</item>
    </derivirana_varijabla>
  </DomainObject.Predmet.OstaliListNazivFormated>
  <DomainObject.Predmet.OstaliListNazivFormatedOIB>
    <izvorni_sadrzaj>
      <item>Marko Gazzari, OIB 41805751378</item>
    </izvorni_sadrzaj>
    <derivirana_varijabla naziv="DomainObject.Predmet.OstaliListNazivFormatedOIB_1">
      <item>Marko Gazzari, OIB 41805751378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2016.</izvorni_sadrzaj>
    <derivirana_varijabla naziv="DomainObject.Datum_1">4.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VADUZ d.o.o.</izvorni_sadrzaj>
    <derivirana_varijabla naziv="DomainObject.Predmet.ProtustrankaIDrugi_1">VADUZ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VADUZ d.o.o., OIB 09444714594, Vlaška 127, 10000 Zagreb</izvorni_sadrzaj>
    <derivirana_varijabla naziv="DomainObject.Predmet.ProtustrankaIDrugiAdressOIB_1">VADUZ d.o.o., OIB 09444714594, Vlaška 127,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VADUZ d.o.o.</item>
      <item>Marko Gazzari</item>
    </izvorni_sadrzaj>
    <derivirana_varijabla naziv="DomainObject.Predmet.SudioniciListNaziv_1">
      <item>FINA Regionalni centar Zagreb</item>
      <item>VADUZ d.o.o.</item>
      <item>Marko Gazzari</item>
    </derivirana_varijabla>
  </DomainObject.Predmet.SudioniciListNaziv>
  <DomainObject.Predmet.SudioniciListAdressOIB>
    <izvorni_sadrzaj>
      <item>FINA Regionalni centar Zagreb, OIB 85821130368, Trg svibanjskih žrtava 1995. 1,10000 Zagreb</item>
      <item>VADUZ d.o.o., OIB 09444714594, Vlaška 127,10000 Zagreb</item>
      <item>Marko Gazzari, OIB 41805751378, Stančićeva 1,10000 Zagreb</item>
    </izvorni_sadrzaj>
    <derivirana_varijabla naziv="DomainObject.Predmet.SudioniciListAdressOIB_1">
      <item>FINA Regionalni centar Zagreb, OIB 85821130368, Trg svibanjskih žrtava 1995. 1,10000 Zagreb</item>
      <item>VADUZ d.o.o., OIB 09444714594, Vlaška 127,10000 Zagreb</item>
      <item>Marko Gazzari, OIB 41805751378, Stančićeva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09444714594</item>
      <item>, OIB 41805751378</item>
    </izvorni_sadrzaj>
    <derivirana_varijabla naziv="DomainObject.Predmet.SudioniciListNazivOIB_1">
      <item>, OIB 85821130368</item>
      <item>, OIB 09444714594</item>
      <item>, OIB 41805751378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293</properties:Words>
  <properties:Characters>1617</properties:Characters>
  <properties:Lines>46</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2016-01-04T07:57:00Z</dcterms:created>
  <dc:creator>Željka Rončević</dc:creator>
  <cp:lastModifiedBy>Željka Rončević</cp:lastModifiedBy>
  <cp:lastPrinted>2016-01-04T07:57:00Z</cp:lastPrinted>
  <dcterms:modified xmlns:xsi="http://www.w3.org/2001/XMLSchema-instance" xsi:type="dcterms:W3CDTF">2016-01-04T07:58:00Z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