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82272" w14:paraId="a382272" w:rsidRDefault="00BC6942" w:rsidP="00BC6942" w:rsidR="00BC6942"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BC6942" w:rsidP="00BC6942" w:rsidR="00BC6942"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BC6942" w:rsidP="00BC6942" w:rsidR="00BC6942"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BC6942" w:rsidP="00BC6942" w:rsidR="00BC6942"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BC6942" w:rsidP="00BC6942" w:rsidR="00BC6942" w:rsidRPr="00F10AAD">
      <w:pPr>
        <w:rPr>
          <w:rFonts w:eastAsiaTheme="minorHAnsi"/>
          <w:lang w:eastAsia="en-US"/>
        </w:rPr>
      </w:pPr>
    </w:p>
    <w:p w:rsidRDefault="00BC6942" w:rsidP="000A64FC" w:rsidR="00BC6942"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11792</w:t>
      </w:r>
      <w:r w:rsidRPr="00F10AAD">
        <w:rPr>
          <w:rFonts w:cs="Times New Roman" w:eastAsia="Times New Roman"/>
          <w:szCs w:val="24"/>
        </w:rPr>
        <w:t xml:space="preserve"> od </w:t>
      </w:r>
      <w:r>
        <w:rPr>
          <w:rFonts w:cs="Times New Roman" w:eastAsia="Times New Roman"/>
          <w:szCs w:val="24"/>
        </w:rPr>
        <w:t>9</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NIVO d. o. o. Novigrad</w:t>
      </w:r>
      <w:r w:rsidRPr="00F10AAD">
        <w:rPr>
          <w:rFonts w:cs="Times New Roman" w:eastAsia="Times New Roman"/>
          <w:szCs w:val="24"/>
        </w:rPr>
        <w:t xml:space="preserve">, </w:t>
      </w:r>
      <w:r>
        <w:rPr>
          <w:rFonts w:cs="Times New Roman" w:eastAsia="Times New Roman"/>
          <w:szCs w:val="24"/>
        </w:rPr>
        <w:t>Eugena Kumičića 21</w:t>
      </w:r>
      <w:r w:rsidRPr="00F10AAD">
        <w:rPr>
          <w:rFonts w:cs="Times New Roman" w:eastAsia="Times New Roman"/>
          <w:szCs w:val="24"/>
        </w:rPr>
        <w:t xml:space="preserve">, OIB </w:t>
      </w:r>
      <w:r>
        <w:rPr>
          <w:rFonts w:cs="Times New Roman" w:eastAsia="Times New Roman"/>
          <w:szCs w:val="24"/>
        </w:rPr>
        <w:t xml:space="preserve">11052822142, MBS 040115254,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BC6942" w:rsidP="00BC6942" w:rsidR="00BC6942" w:rsidRPr="00F10AAD">
      <w:pPr>
        <w:jc w:val="center"/>
        <w:rPr>
          <w:rFonts w:eastAsiaTheme="minorHAnsi"/>
          <w:lang w:eastAsia="en-US"/>
        </w:rPr>
      </w:pPr>
      <w:r w:rsidRPr="00F10AAD">
        <w:rPr>
          <w:rFonts w:eastAsiaTheme="minorHAnsi"/>
          <w:lang w:eastAsia="en-US"/>
        </w:rPr>
        <w:t>O G L A S</w:t>
      </w:r>
    </w:p>
    <w:p w:rsidRDefault="00BC6942" w:rsidP="00BC6942" w:rsidR="00BC6942" w:rsidRPr="00F10AAD">
      <w:pPr>
        <w:ind w:firstLine="708"/>
        <w:rPr>
          <w:rFonts w:eastAsiaTheme="minorHAnsi"/>
          <w:lang w:eastAsia="en-US"/>
        </w:rPr>
      </w:pPr>
    </w:p>
    <w:p w:rsidRDefault="00BC6942" w:rsidP="00BC6942" w:rsidR="00BC6942"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NIVO d. o. o. Novigrad</w:t>
      </w:r>
      <w:r w:rsidRPr="00F10AAD">
        <w:rPr>
          <w:rFonts w:cs="Times New Roman" w:eastAsia="Times New Roman"/>
          <w:szCs w:val="24"/>
        </w:rPr>
        <w:t xml:space="preserve">, </w:t>
      </w:r>
      <w:r>
        <w:rPr>
          <w:rFonts w:cs="Times New Roman" w:eastAsia="Times New Roman"/>
          <w:szCs w:val="24"/>
        </w:rPr>
        <w:t>Eugena Kumičića 21</w:t>
      </w:r>
      <w:r w:rsidRPr="00F10AAD">
        <w:rPr>
          <w:rFonts w:cs="Times New Roman" w:eastAsia="Times New Roman"/>
          <w:szCs w:val="24"/>
        </w:rPr>
        <w:t xml:space="preserve">, OIB </w:t>
      </w:r>
      <w:r>
        <w:rPr>
          <w:rFonts w:cs="Times New Roman" w:eastAsia="Times New Roman"/>
          <w:szCs w:val="24"/>
        </w:rPr>
        <w:t>11052822142, MBS 040115254,</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rujna 2015. u Očevidniku redoslijeda osnova za plaćanje ima evidentirane neizvršene osnove za plaćanje u neprekinutom razdoblju od </w:t>
      </w:r>
      <w:r>
        <w:rPr>
          <w:rFonts w:cs="Times New Roman" w:eastAsia="Times New Roman"/>
          <w:szCs w:val="24"/>
        </w:rPr>
        <w:t>463</w:t>
      </w:r>
      <w:r w:rsidRPr="00F10AAD">
        <w:rPr>
          <w:rFonts w:cs="Times New Roman" w:eastAsia="Times New Roman"/>
          <w:szCs w:val="24"/>
        </w:rPr>
        <w:t xml:space="preserve"> dana te za koju nisu ispunjeni uvjeti za pokretanje drugog postupka radi brisanja iz sudskog registra.</w:t>
      </w:r>
    </w:p>
    <w:p w:rsidRDefault="00BC6942" w:rsidP="00BC6942" w:rsidR="00BC6942" w:rsidRPr="00F10AAD">
      <w:pPr>
        <w:ind w:firstLine="708"/>
        <w:rPr>
          <w:rFonts w:eastAsiaTheme="minorHAnsi"/>
          <w:lang w:eastAsia="en-US"/>
        </w:rPr>
      </w:pPr>
    </w:p>
    <w:p w:rsidRDefault="00BC6942" w:rsidP="00BC6942" w:rsidR="00BC6942"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rujna 2015. iznosi </w:t>
      </w:r>
      <w:r w:rsidR="009B068F">
        <w:rPr>
          <w:rFonts w:eastAsiaTheme="minorHAnsi"/>
          <w:lang w:eastAsia="en-US"/>
        </w:rPr>
        <w:t>459.139</w:t>
      </w:r>
      <w:r>
        <w:rPr>
          <w:rFonts w:eastAsiaTheme="minorHAnsi"/>
          <w:lang w:eastAsia="en-US"/>
        </w:rPr>
        <w:t>,</w:t>
      </w:r>
      <w:r w:rsidR="009B068F">
        <w:rPr>
          <w:rFonts w:eastAsiaTheme="minorHAnsi"/>
          <w:lang w:eastAsia="en-US"/>
        </w:rPr>
        <w:t>41</w:t>
      </w:r>
      <w:r w:rsidRPr="00F10AAD">
        <w:rPr>
          <w:rFonts w:eastAsiaTheme="minorHAnsi"/>
          <w:lang w:eastAsia="en-US"/>
        </w:rPr>
        <w:t xml:space="preserve"> kuna.</w:t>
      </w:r>
    </w:p>
    <w:p w:rsidRDefault="00BC6942" w:rsidP="00BC6942" w:rsidR="00BC6942" w:rsidRPr="00F10AAD">
      <w:pPr>
        <w:rPr>
          <w:rFonts w:eastAsiaTheme="minorHAnsi"/>
          <w:lang w:eastAsia="en-US"/>
        </w:rPr>
      </w:pPr>
    </w:p>
    <w:p w:rsidRDefault="00BC6942" w:rsidP="00BC6942" w:rsidR="00BC6942"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sidR="009B068F">
        <w:rPr>
          <w:rFonts w:cs="Times New Roman" w:eastAsia="Times New Roman"/>
          <w:szCs w:val="24"/>
        </w:rPr>
        <w:t>ju</w:t>
      </w:r>
      <w:r w:rsidRPr="00F10AAD">
        <w:rPr>
          <w:rFonts w:cs="Times New Roman" w:eastAsia="Times New Roman"/>
          <w:szCs w:val="24"/>
        </w:rPr>
        <w:t xml:space="preserve"> se osob</w:t>
      </w:r>
      <w:r w:rsidR="009B068F">
        <w:rPr>
          <w:rFonts w:cs="Times New Roman" w:eastAsia="Times New Roman"/>
          <w:szCs w:val="24"/>
        </w:rPr>
        <w:t>e</w:t>
      </w:r>
      <w:r w:rsidRPr="00F10AAD">
        <w:rPr>
          <w:rFonts w:cs="Times New Roman" w:eastAsia="Times New Roman"/>
          <w:szCs w:val="24"/>
        </w:rPr>
        <w:t xml:space="preserve"> ovlašten</w:t>
      </w:r>
      <w:r w:rsidR="009B068F">
        <w:rPr>
          <w:rFonts w:cs="Times New Roman" w:eastAsia="Times New Roman"/>
          <w:szCs w:val="24"/>
        </w:rPr>
        <w:t>e</w:t>
      </w:r>
      <w:r w:rsidRPr="00F10AAD">
        <w:rPr>
          <w:rFonts w:cs="Times New Roman" w:eastAsia="Times New Roman"/>
          <w:szCs w:val="24"/>
        </w:rPr>
        <w:t xml:space="preserve"> za zastupanje dužnika</w:t>
      </w:r>
      <w:r>
        <w:rPr>
          <w:rFonts w:cs="Times New Roman" w:eastAsia="Times New Roman"/>
          <w:szCs w:val="24"/>
        </w:rPr>
        <w:t xml:space="preserve">, </w:t>
      </w:r>
      <w:r w:rsidR="009B068F">
        <w:rPr>
          <w:rFonts w:cs="Times New Roman" w:eastAsia="Times New Roman"/>
          <w:szCs w:val="24"/>
        </w:rPr>
        <w:t>Miroslav Stam</w:t>
      </w:r>
      <w:r w:rsidR="00912907">
        <w:rPr>
          <w:rFonts w:cs="Times New Roman" w:eastAsia="Times New Roman"/>
          <w:szCs w:val="24"/>
        </w:rPr>
        <w:t>e</w:t>
      </w:r>
      <w:r w:rsidR="009B068F">
        <w:rPr>
          <w:rFonts w:cs="Times New Roman" w:eastAsia="Times New Roman"/>
          <w:szCs w:val="24"/>
        </w:rPr>
        <w:t>nković i Mirko Stamenković</w:t>
      </w:r>
      <w:r>
        <w:rPr>
          <w:rFonts w:cs="Times New Roman" w:eastAsia="Times New Roman"/>
          <w:szCs w:val="24"/>
        </w:rPr>
        <w:t xml:space="preserve">, </w:t>
      </w:r>
      <w:r w:rsidRPr="00F10AAD">
        <w:rPr>
          <w:rFonts w:cs="Times New Roman" w:eastAsia="Times New Roman"/>
          <w:szCs w:val="24"/>
        </w:rPr>
        <w:t>da u roku od 15 dana od objave ovog oglasa na e-Oglasnoj ploči sudova, pozivom na gornji broj spisa, podnes</w:t>
      </w:r>
      <w:r w:rsidR="009B068F">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BC6942" w:rsidP="00BC6942" w:rsidR="00BC6942" w:rsidRPr="00F10AAD">
      <w:pPr>
        <w:ind w:firstLine="708"/>
        <w:rPr>
          <w:rFonts w:cs="Times New Roman" w:eastAsia="Times New Roman"/>
          <w:szCs w:val="24"/>
        </w:rPr>
      </w:pPr>
    </w:p>
    <w:p w:rsidRDefault="00BC6942" w:rsidP="00BC6942" w:rsidR="00BC6942"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BC6942" w:rsidP="00BC6942" w:rsidR="00BC6942" w:rsidRPr="00F10AAD">
      <w:pPr>
        <w:rPr>
          <w:rFonts w:cs="Times New Roman" w:eastAsia="Times New Roman"/>
          <w:szCs w:val="24"/>
        </w:rPr>
      </w:pPr>
    </w:p>
    <w:p w:rsidRDefault="00BC6942" w:rsidP="00BC6942" w:rsidR="00BC6942"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BC6942" w:rsidP="00BC6942" w:rsidR="00BC6942" w:rsidRPr="00F10AAD">
      <w:pPr>
        <w:ind w:firstLine="708"/>
        <w:rPr>
          <w:rFonts w:eastAsiaTheme="minorHAnsi"/>
          <w:lang w:eastAsia="en-US"/>
        </w:rPr>
      </w:pPr>
    </w:p>
    <w:p w:rsidRDefault="00BC6942" w:rsidP="00BC6942" w:rsidR="00BC6942"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4</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201</w:t>
      </w:r>
      <w:r>
        <w:rPr>
          <w:rFonts w:eastAsiaTheme="minorHAnsi"/>
          <w:lang w:eastAsia="en-US"/>
        </w:rPr>
        <w:t>6</w:t>
      </w:r>
      <w:r w:rsidRPr="00F10AAD">
        <w:rPr>
          <w:rFonts w:eastAsiaTheme="minorHAnsi"/>
          <w:lang w:eastAsia="en-US"/>
        </w:rPr>
        <w:t>.</w:t>
      </w:r>
    </w:p>
    <w:p w:rsidRDefault="00BC6942" w:rsidP="00BC6942" w:rsidR="00BC6942" w:rsidRPr="00F10AAD">
      <w:pPr>
        <w:ind w:firstLine="708" w:left="5664"/>
        <w:jc w:val="center"/>
        <w:rPr>
          <w:rFonts w:eastAsiaTheme="minorHAnsi"/>
          <w:lang w:eastAsia="en-US"/>
        </w:rPr>
      </w:pPr>
      <w:r w:rsidRPr="00F10AAD">
        <w:rPr>
          <w:rFonts w:eastAsiaTheme="minorHAnsi"/>
          <w:lang w:eastAsia="en-US"/>
        </w:rPr>
        <w:t>Sudska savjetnica</w:t>
      </w:r>
    </w:p>
    <w:p w:rsidRDefault="00BC6942" w:rsidP="000A64FC" w:rsidR="009B068F">
      <w:pPr>
        <w:ind w:firstLine="708" w:left="5664"/>
        <w:jc w:val="center"/>
        <w:rPr>
          <w:rFonts w:eastAsiaTheme="minorHAnsi"/>
          <w:lang w:eastAsia="en-US"/>
        </w:rPr>
      </w:pPr>
      <w:r w:rsidRPr="00F10AAD">
        <w:rPr>
          <w:rFonts w:eastAsiaTheme="minorHAnsi"/>
          <w:lang w:eastAsia="en-US"/>
        </w:rPr>
        <w:t>Mihaela Kaligari</w:t>
      </w:r>
      <w:r w:rsidR="000A64FC">
        <w:rPr>
          <w:rFonts w:eastAsiaTheme="minorHAnsi"/>
          <w:lang w:eastAsia="en-US"/>
        </w:rPr>
        <w:t>, v. r.</w:t>
      </w:r>
    </w:p>
    <w:p w:rsidRDefault="00BC6942" w:rsidR="009B068F">
      <w:pPr>
        <w:rPr>
          <w:rFonts w:eastAsiaTheme="minorHAnsi"/>
          <w:lang w:eastAsia="en-US"/>
        </w:rPr>
      </w:pPr>
      <w:r w:rsidRPr="00F10AAD">
        <w:rPr>
          <w:rFonts w:eastAsiaTheme="minorHAnsi"/>
          <w:lang w:eastAsia="en-US"/>
        </w:rPr>
        <w:t>DNA:</w:t>
      </w:r>
    </w:p>
    <w:p w:rsidRDefault="00BC6942" w:rsidR="00C13AD5" w:rsidRPr="00BC6942">
      <w:pPr>
        <w:rPr>
          <w:rFonts w:eastAsiaTheme="minorHAnsi"/>
          <w:lang w:eastAsia="en-US"/>
        </w:rPr>
      </w:pPr>
      <w:r>
        <w:rPr>
          <w:rFonts w:eastAsiaTheme="minorHAnsi"/>
          <w:lang w:eastAsia="en-US"/>
        </w:rPr>
        <w:t>- e-Oglasna ploča sudova.</w:t>
      </w:r>
      <w:r w:rsidRPr="00F10AAD">
        <w:rPr>
          <w:rFonts w:eastAsiaTheme="minorHAnsi"/>
          <w:lang w:eastAsia="en-US"/>
        </w:rPr>
        <w:t xml:space="preserve"> </w:t>
      </w:r>
    </w:p>
    <w:sectPr w:rsidR="00C13AD5" w:rsidRPr="00BC6942">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C6942" w:rsidP="00BC6942" w:rsidR="00BC6942">
      <w:r>
        <w:separator/>
      </w:r>
    </w:p>
  </w:endnote>
  <w:endnote w:id="0" w:type="continuationSeparator">
    <w:p w:rsidRDefault="00BC6942" w:rsidP="00BC6942" w:rsidR="00BC694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C6942" w:rsidP="00BC6942" w:rsidR="00BC6942">
      <w:r>
        <w:separator/>
      </w:r>
    </w:p>
  </w:footnote>
  <w:footnote w:id="0" w:type="continuationSeparator">
    <w:p w:rsidRDefault="00BC6942" w:rsidP="00BC6942" w:rsidR="00BC694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B068F" w:rsidP="00D4722F" w:rsidR="00D4722F">
    <w:pPr>
      <w:pStyle w:val="Zaglavlje"/>
      <w:jc w:val="right"/>
    </w:pPr>
    <w:r>
      <w:t>11 St-</w:t>
    </w:r>
    <w:r w:rsidR="00BC6942">
      <w:t>838</w:t>
    </w:r>
    <w:r>
      <w:t>/2015-3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75F4"/>
    <w:rsid w:val="000A64FC"/>
    <w:rsid w:val="006A144F"/>
    <w:rsid w:val="006A75F4"/>
    <w:rsid w:val="008C5E5C"/>
    <w:rsid w:val="00912907"/>
    <w:rsid w:val="009B068F"/>
    <w:rsid w:val="00BC6942"/>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C6942"/>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BC6942"/>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BC6942"/>
    <w:rPr>
      <w:rFonts w:hAnsi="Times New Roman" w:ascii="Times New Roman"/>
      <w:sz w:val="24"/>
    </w:rPr>
  </w:style>
  <w:style w:styleId="Tekstbalonia" w:type="paragraph">
    <w:name w:val="Balloon Text"/>
    <w:basedOn w:val="Normal"/>
    <w:link w:val="TekstbaloniaChar"/>
    <w:uiPriority w:val="99"/>
    <w:semiHidden/>
    <w:unhideWhenUsed/>
    <w:rsid w:val="00BC694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C6942"/>
    <w:rPr>
      <w:rFonts w:eastAsiaTheme="minorEastAsia" w:cs="Tahoma" w:hAnsi="Tahoma" w:ascii="Tahoma"/>
      <w:sz w:val="16"/>
      <w:szCs w:val="16"/>
      <w:lang w:eastAsia="hr-HR"/>
    </w:rPr>
  </w:style>
  <w:style w:styleId="Podnoje" w:type="paragraph">
    <w:name w:val="footer"/>
    <w:basedOn w:val="Normal"/>
    <w:link w:val="PodnojeChar"/>
    <w:uiPriority w:val="99"/>
    <w:unhideWhenUsed/>
    <w:rsid w:val="00BC6942"/>
    <w:pPr>
      <w:tabs>
        <w:tab w:pos="4536" w:val="center"/>
        <w:tab w:pos="9072" w:val="right"/>
      </w:tabs>
    </w:pPr>
  </w:style>
  <w:style w:customStyle="true" w:styleId="PodnojeChar" w:type="character">
    <w:name w:val="Podnožje Char"/>
    <w:basedOn w:val="Zadanifontodlomka"/>
    <w:link w:val="Podnoje"/>
    <w:uiPriority w:val="99"/>
    <w:rsid w:val="00BC6942"/>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8C5E5C"/>
    <w:rPr>
      <w:color w:val="808080"/>
      <w:bdr w:space="0" w:sz="0" w:color="auto" w:val="none"/>
      <w:shd w:fill="auto" w:color="auto" w:val="clear"/>
    </w:rPr>
  </w:style>
  <w:style w:customStyle="true" w:styleId="eSPISCCParagraphDefaultFont" w:type="character">
    <w:name w:val="eSPIS_CC_Paragraph Default Font"/>
    <w:basedOn w:val="Zadanifontodlomka"/>
    <w:rsid w:val="008C5E5C"/>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8C5E5C"/>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8C5E5C"/>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8C5E5C"/>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C6942"/>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BC6942"/>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BC6942"/>
    <w:rPr>
      <w:rFonts w:ascii="Times New Roman" w:hAnsi="Times New Roman"/>
      <w:sz w:val="24"/>
    </w:rPr>
  </w:style>
  <w:style w:styleId="Tekstbalonia" w:type="paragraph">
    <w:name w:val="Balloon Text"/>
    <w:basedOn w:val="Normal"/>
    <w:link w:val="TekstbaloniaChar"/>
    <w:uiPriority w:val="99"/>
    <w:semiHidden/>
    <w:unhideWhenUsed/>
    <w:rsid w:val="00BC6942"/>
    <w:rPr>
      <w:rFonts w:ascii="Tahoma" w:cs="Tahoma" w:hAnsi="Tahoma"/>
      <w:sz w:val="16"/>
      <w:szCs w:val="16"/>
    </w:rPr>
  </w:style>
  <w:style w:customStyle="1" w:styleId="TekstbaloniaChar" w:type="character">
    <w:name w:val="Tekst balončića Char"/>
    <w:basedOn w:val="Zadanifontodlomka"/>
    <w:link w:val="Tekstbalonia"/>
    <w:uiPriority w:val="99"/>
    <w:semiHidden/>
    <w:rsid w:val="00BC6942"/>
    <w:rPr>
      <w:rFonts w:ascii="Tahoma" w:cs="Tahoma" w:eastAsiaTheme="minorEastAsia" w:hAnsi="Tahoma"/>
      <w:sz w:val="16"/>
      <w:szCs w:val="16"/>
      <w:lang w:eastAsia="hr-HR"/>
    </w:rPr>
  </w:style>
  <w:style w:styleId="Podnoje" w:type="paragraph">
    <w:name w:val="footer"/>
    <w:basedOn w:val="Normal"/>
    <w:link w:val="PodnojeChar"/>
    <w:uiPriority w:val="99"/>
    <w:unhideWhenUsed/>
    <w:rsid w:val="00BC6942"/>
    <w:pPr>
      <w:tabs>
        <w:tab w:pos="4536" w:val="center"/>
        <w:tab w:pos="9072" w:val="right"/>
      </w:tabs>
    </w:pPr>
  </w:style>
  <w:style w:customStyle="1" w:styleId="PodnojeChar" w:type="character">
    <w:name w:val="Podnožje Char"/>
    <w:basedOn w:val="Zadanifontodlomka"/>
    <w:link w:val="Podnoje"/>
    <w:uiPriority w:val="99"/>
    <w:rsid w:val="00BC6942"/>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8C5E5C"/>
    <w:rPr>
      <w:color w:val="808080"/>
      <w:bdr w:color="auto" w:space="0" w:sz="0" w:val="none"/>
      <w:shd w:color="auto" w:fill="auto" w:val="clear"/>
    </w:rPr>
  </w:style>
  <w:style w:customStyle="1" w:styleId="eSPISCCParagraphDefaultFont" w:type="character">
    <w:name w:val="eSPIS_CC_Paragraph Default Font"/>
    <w:basedOn w:val="Zadanifontodlomka"/>
    <w:rsid w:val="008C5E5C"/>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8C5E5C"/>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8C5E5C"/>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8C5E5C"/>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838</izvorni_sadrzaj>
    <derivirana_varijabla naziv="DomainObject.Predmet.Broj_1">838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St-838/2015</izvorni_sadrzaj>
    <derivirana_varijabla naziv="DomainObject.Predmet.OznakaBroj_1">St-838/2015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NIVO d.o.o. NOVIGRAD</izvorni_sadrzaj>
    <derivirana_varijabla naziv="DomainObject.Predmet.ProtustrankaFormated_1">  NIVO d.o.o. NOVIGRAD</derivirana_varijabla>
  </DomainObject.Predmet.ProtustrankaFormated>
  <DomainObject.Predmet.ProtustrankaFormatedOIB>
    <izvorni_sadrzaj>  NIVO d.o.o. NOVIGRAD, OIB 11052822142</izvorni_sadrzaj>
    <derivirana_varijabla naziv="DomainObject.Predmet.ProtustrankaFormatedOIB_1">  NIVO d.o.o. NOVIGRAD, OIB 11052822142</derivirana_varijabla>
  </DomainObject.Predmet.ProtustrankaFormatedOIB>
  <DomainObject.Predmet.ProtustrankaFormatedWithAdress>
    <izvorni_sadrzaj> NIVO d.o.o. NOVIGRAD, Eugena Kumičića 21, 52466 Novigrad</izvorni_sadrzaj>
    <derivirana_varijabla naziv="DomainObject.Predmet.ProtustrankaFormatedWithAdress_1"> NIVO d.o.o. NOVIGRAD, Eugena Kumičića 21, 52466 Novigrad</derivirana_varijabla>
  </DomainObject.Predmet.ProtustrankaFormatedWithAdress>
  <DomainObject.Predmet.ProtustrankaFormatedWithAdressOIB>
    <izvorni_sadrzaj> NIVO d.o.o. NOVIGRAD, OIB 11052822142, Eugena Kumičića 21, 52466 Novigrad</izvorni_sadrzaj>
    <derivirana_varijabla naziv="DomainObject.Predmet.ProtustrankaFormatedWithAdressOIB_1"> NIVO d.o.o. NOVIGRAD, OIB 11052822142, Eugena Kumičića 21, 52466 Novigrad</derivirana_varijabla>
  </DomainObject.Predmet.ProtustrankaFormatedWithAdressOIB>
  <DomainObject.Predmet.ProtustrankaWithAdress>
    <izvorni_sadrzaj>NIVO d.o.o. NOVIGRAD Eugena Kumičića 21, 52466 Novigrad</izvorni_sadrzaj>
    <derivirana_varijabla naziv="DomainObject.Predmet.ProtustrankaWithAdress_1">NIVO d.o.o. NOVIGRAD Eugena Kumičića 21, 52466 Novigrad</derivirana_varijabla>
  </DomainObject.Predmet.ProtustrankaWithAdress>
  <DomainObject.Predmet.ProtustrankaWithAdressOIB>
    <izvorni_sadrzaj>NIVO d.o.o. NOVIGRAD, OIB 11052822142, Eugena Kumičića 21, 52466 Novigrad</izvorni_sadrzaj>
    <derivirana_varijabla naziv="DomainObject.Predmet.ProtustrankaWithAdressOIB_1">NIVO d.o.o. NOVIGRAD, OIB 11052822142, Eugena Kumičića 21, 52466 Novigrad</derivirana_varijabla>
  </DomainObject.Predmet.ProtustrankaWithAdressOIB>
  <DomainObject.Predmet.ProtustrankaNazivFormated>
    <izvorni_sadrzaj>NIVO d.o.o. NOVIGRAD</izvorni_sadrzaj>
    <derivirana_varijabla naziv="DomainObject.Predmet.ProtustrankaNazivFormated_1">NIVO d.o.o. NOVIGRAD</derivirana_varijabla>
  </DomainObject.Predmet.ProtustrankaNazivFormated>
  <DomainObject.Predmet.ProtustrankaNazivFormatedOIB>
    <izvorni_sadrzaj>NIVO d.o.o. NOVIGRAD, OIB 11052822142</izvorni_sadrzaj>
    <derivirana_varijabla naziv="DomainObject.Predmet.ProtustrankaNazivFormatedOIB_1">NIVO d.o.o. NOVIGRAD, OIB 11052822142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459139.41</izvorni_sadrzaj>
    <derivirana_varijabla naziv="DomainObject.Predmet.TrenutnaVrijednost_1">459139.41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NIVO d.o.o. NOVIGRAD</item>
    </izvorni_sadrzaj>
    <derivirana_varijabla naziv="DomainObject.Predmet.ProtuStrankaListFormated_1">
      <item>NIVO d.o.o. NOVIGRAD</item>
    </derivirana_varijabla>
  </DomainObject.Predmet.ProtuStrankaListFormated>
  <DomainObject.Predmet.ProtuStrankaListFormatedOIB>
    <izvorni_sadrzaj>
      <item>NIVO d.o.o. NOVIGRAD, OIB 11052822142</item>
    </izvorni_sadrzaj>
    <derivirana_varijabla naziv="DomainObject.Predmet.ProtuStrankaListFormatedOIB_1">
      <item>NIVO d.o.o. NOVIGRAD, OIB 11052822142</item>
    </derivirana_varijabla>
  </DomainObject.Predmet.ProtuStrankaListFormatedOIB>
  <DomainObject.Predmet.ProtuStrankaListFormatedWithAdress>
    <izvorni_sadrzaj>
      <item>NIVO d.o.o. NOVIGRAD, Eugena Kumičića 21, 52466 Novigrad</item>
    </izvorni_sadrzaj>
    <derivirana_varijabla naziv="DomainObject.Predmet.ProtuStrankaListFormatedWithAdress_1">
      <item>NIVO d.o.o. NOVIGRAD, Eugena Kumičića 21, 52466 Novigrad</item>
    </derivirana_varijabla>
  </DomainObject.Predmet.ProtuStrankaListFormatedWithAdress>
  <DomainObject.Predmet.ProtuStrankaListFormatedWithAdressOIB>
    <izvorni_sadrzaj>
      <item>NIVO d.o.o. NOVIGRAD, OIB 11052822142, Eugena Kumičića 21, 52466 Novigrad</item>
    </izvorni_sadrzaj>
    <derivirana_varijabla naziv="DomainObject.Predmet.ProtuStrankaListFormatedWithAdressOIB_1">
      <item>NIVO d.o.o. NOVIGRAD, OIB 11052822142, Eugena Kumičića 21, 52466 Novigrad</item>
    </derivirana_varijabla>
  </DomainObject.Predmet.ProtuStrankaListFormatedWithAdressOIB>
  <DomainObject.Predmet.ProtuStrankaListNazivFormated>
    <izvorni_sadrzaj>
      <item>NIVO d.o.o. NOVIGRAD</item>
    </izvorni_sadrzaj>
    <derivirana_varijabla naziv="DomainObject.Predmet.ProtuStrankaListNazivFormated_1">
      <item>NIVO d.o.o. NOVIGRAD</item>
    </derivirana_varijabla>
  </DomainObject.Predmet.ProtuStrankaListNazivFormated>
  <DomainObject.Predmet.ProtuStrankaListNazivFormatedOIB>
    <izvorni_sadrzaj>
      <item>NIVO d.o.o. NOVIGRAD, OIB 11052822142</item>
    </izvorni_sadrzaj>
    <derivirana_varijabla naziv="DomainObject.Predmet.ProtuStrankaListNazivFormatedOIB_1">
      <item>NIVO d.o.o. NOVIGRAD, OIB 11052822142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NIVO d.o.o. NOVIGRAD</izvorni_sadrzaj>
    <derivirana_varijabla naziv="DomainObject.Predmet.ProtustrankaIDrugi_1">NIVO d.o.o. NOVIGRAD</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NIVO d.o.o. NOVIGRAD, OIB 11052822142, Eugena Kumičića 21, 52466 Novigrad</izvorni_sadrzaj>
    <derivirana_varijabla naziv="DomainObject.Predmet.ProtustrankaIDrugiAdressOIB_1">NIVO d.o.o. NOVIGRAD, OIB 11052822142, Eugena Kumičića 21, 52466 Novigrad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NIVO d.o.o. NOVIGRAD</item>
    </izvorni_sadrzaj>
    <derivirana_varijabla naziv="DomainObject.Predmet.SudioniciListNaziv_1">
      <item>FINANCIJSKA AGENCIJA, RC RIJEKA, PODRUŽNICA PULA, PULA</item>
      <item>NIVO d.o.o. NOVIGRAD</item>
    </derivirana_varijabla>
  </DomainObject.Predmet.SudioniciListNaziv>
  <DomainObject.Predmet.SudioniciListAdressOIB>
    <izvorni_sadrzaj>
      <item>FINANCIJSKA AGENCIJA, RC RIJEKA, PODRUŽNICA PULA, PULA, OIB 85821130368, GIARDINI 5,52100 Pula</item>
      <item>NIVO d.o.o. NOVIGRAD, OIB 11052822142, Eugena Kumičića 21,52466 Novigrad</item>
    </izvorni_sadrzaj>
    <derivirana_varijabla naziv="DomainObject.Predmet.SudioniciListAdressOIB_1">
      <item>FINANCIJSKA AGENCIJA, RC RIJEKA, PODRUŽNICA PULA, PULA, OIB 85821130368, GIARDINI 5,52100 Pula</item>
      <item>NIVO d.o.o. NOVIGRAD, OIB 11052822142, Eugena Kumičića 21,52466 Novigrad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11052822142</item>
    </izvorni_sadrzaj>
    <derivirana_varijabla naziv="DomainObject.Predmet.SudioniciListNazivOIB_1">
      <item>, OIB 85821130368</item>
      <item>, OIB 11052822142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379</properties:Words>
  <properties:Characters>2123</properties:Characters>
  <properties:Lines>47</properties:Lines>
  <properties:Paragraphs>15</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2016-01-04T10:54:00Z</dcterms:created>
  <dc:creator>Mihaela Kaligari</dc:creator>
  <dc:description/>
  <cp:keywords/>
  <cp:lastModifiedBy>Mihaela Kaligari</cp:lastModifiedBy>
  <cp:lastPrinted>2016-01-07T09:51:00Z</cp:lastPrinted>
  <dcterms:modified xmlns:xsi="http://www.w3.org/2001/XMLSchema-instance" xsi:type="dcterms:W3CDTF">2016-01-11T12:33:00Z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