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edec" w14:paraId="f2aedec" w:rsidRDefault="00134905" w:rsidP="00910611" w:rsidR="00134905" w:rsidRPr="006D365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D3659">
        <w:rPr>
          <w:rFonts w:hAnsi="Times New Roman" w:ascii="Times New Roman"/>
          <w:b w:val="false"/>
        </w:rPr>
        <w:t xml:space="preserve">   </w:t>
      </w:r>
      <w:r w:rsidRPr="006D365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905" w:rsidP="00910611" w:rsidR="00134905" w:rsidRPr="006D3659">
      <w:pPr>
        <w:rPr>
          <w:rFonts w:hAnsi="Times New Roman" w:ascii="Times New Roman"/>
          <w:b w:val="false"/>
        </w:rPr>
      </w:pPr>
      <w:r w:rsidRPr="006D3659">
        <w:rPr>
          <w:rFonts w:eastAsia="MS Mincho" w:hAnsi="Times New Roman" w:ascii="Times New Roman"/>
          <w:b w:val="false"/>
        </w:rPr>
        <w:t xml:space="preserve">  REPUBLIKA HRVATSKA</w:t>
      </w:r>
    </w:p>
    <w:p w:rsidRDefault="00134905" w:rsidP="00910611" w:rsidR="00134905" w:rsidRPr="006D3659">
      <w:pPr>
        <w:rPr>
          <w:rFonts w:hAnsi="Times New Roman" w:ascii="Times New Roman"/>
          <w:b w:val="false"/>
        </w:rPr>
      </w:pPr>
      <w:r w:rsidRPr="006D3659">
        <w:rPr>
          <w:rFonts w:eastAsia="MS Mincho" w:hAnsi="Times New Roman" w:ascii="Times New Roman"/>
          <w:b w:val="false"/>
        </w:rPr>
        <w:t>TRGOVAČKI SUD U RIJECI</w:t>
      </w:r>
    </w:p>
    <w:p w:rsidRDefault="00134905" w:rsidR="00134905" w:rsidRPr="006D3659">
      <w:pPr>
        <w:rPr>
          <w:rFonts w:eastAsia="MS Mincho" w:hAnsi="Times New Roman" w:ascii="Times New Roman"/>
          <w:b w:val="false"/>
        </w:rPr>
      </w:pPr>
      <w:r w:rsidRPr="006D365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B161A" w:rsidP="004B161A" w:rsidR="004B161A" w:rsidRPr="006D3659">
      <w:pPr>
        <w:jc w:val="right"/>
        <w:rPr>
          <w:rFonts w:hAnsi="Times New Roman" w:ascii="Times New Roman"/>
          <w:b w:val="false"/>
        </w:rPr>
      </w:pPr>
      <w:r w:rsidRPr="006D3659">
        <w:rPr>
          <w:rFonts w:hAnsi="Times New Roman" w:ascii="Times New Roman"/>
          <w:b w:val="false"/>
        </w:rPr>
        <w:t>Posl.br. 14 St-</w:t>
      </w:r>
      <w:r w:rsidR="006D3659" w:rsidRPr="006D3659">
        <w:rPr>
          <w:rFonts w:hAnsi="Times New Roman" w:ascii="Times New Roman"/>
          <w:b w:val="false"/>
        </w:rPr>
        <w:t>223</w:t>
      </w:r>
      <w:r w:rsidRPr="006D3659">
        <w:rPr>
          <w:rFonts w:hAnsi="Times New Roman" w:ascii="Times New Roman"/>
          <w:b w:val="false"/>
        </w:rPr>
        <w:t>/2019-</w:t>
      </w:r>
      <w:r w:rsidR="006D3659" w:rsidRPr="006D3659">
        <w:rPr>
          <w:rFonts w:hAnsi="Times New Roman" w:ascii="Times New Roman"/>
          <w:b w:val="false"/>
        </w:rPr>
        <w:t>6</w:t>
      </w:r>
    </w:p>
    <w:p w:rsidRDefault="006D3659" w:rsidP="006D3659" w:rsidR="006D3659" w:rsidRPr="006D3659">
      <w:pPr>
        <w:jc w:val="center"/>
        <w:rPr>
          <w:rFonts w:hAnsi="Times New Roman" w:ascii="Times New Roman"/>
          <w:b w:val="false"/>
        </w:rPr>
      </w:pPr>
    </w:p>
    <w:p w:rsidRDefault="006D3659" w:rsidP="006D3659" w:rsidR="006D3659" w:rsidRPr="006D3659">
      <w:pPr>
        <w:jc w:val="center"/>
        <w:rPr>
          <w:rFonts w:hAnsi="Times New Roman" w:ascii="Times New Roman"/>
          <w:b w:val="false"/>
        </w:rPr>
      </w:pPr>
    </w:p>
    <w:p w:rsidRDefault="006D3659" w:rsidP="006D3659" w:rsidR="006D3659" w:rsidRPr="006D3659">
      <w:pPr>
        <w:jc w:val="center"/>
        <w:rPr>
          <w:rFonts w:hAnsi="Times New Roman" w:ascii="Times New Roman"/>
          <w:b w:val="false"/>
        </w:rPr>
      </w:pPr>
    </w:p>
    <w:p w:rsidRDefault="006D3659" w:rsidP="006D3659" w:rsidR="006D3659" w:rsidRPr="006D3659">
      <w:pPr>
        <w:pStyle w:val="Tijeloteksta"/>
        <w:ind w:firstLine="720"/>
      </w:pPr>
      <w:r w:rsidRPr="006D3659"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( „</w:t>
      </w:r>
      <w:r w:rsidRPr="006D3659">
        <w:rPr>
          <w:bCs/>
        </w:rPr>
        <w:t>Narodne novine” br. 71/15, 104/17 ),</w:t>
      </w:r>
      <w:r w:rsidRPr="006D3659">
        <w:t xml:space="preserve"> dana 31. svibnja 2019. objavljuje   </w:t>
      </w:r>
    </w:p>
    <w:p w:rsidRDefault="006D3659" w:rsidP="006D3659" w:rsidR="006D3659" w:rsidRPr="006D3659">
      <w:pPr>
        <w:pStyle w:val="Tijeloteksta"/>
        <w:ind w:firstLine="720"/>
      </w:pPr>
    </w:p>
    <w:p w:rsidRDefault="006D3659" w:rsidP="006D3659" w:rsidR="006D3659" w:rsidRPr="006D3659">
      <w:pPr>
        <w:jc w:val="center"/>
        <w:rPr>
          <w:rFonts w:hAnsi="Times New Roman" w:ascii="Times New Roman"/>
          <w:b w:val="false"/>
        </w:rPr>
      </w:pPr>
      <w:r w:rsidRPr="006D3659">
        <w:rPr>
          <w:rFonts w:hAnsi="Times New Roman" w:ascii="Times New Roman"/>
          <w:b w:val="false"/>
        </w:rPr>
        <w:t>O G L A S</w:t>
      </w:r>
    </w:p>
    <w:p w:rsidRDefault="006D3659" w:rsidP="006D3659" w:rsidR="006D3659" w:rsidRPr="006D3659">
      <w:pPr>
        <w:pStyle w:val="Tijeloteksta"/>
        <w:ind w:firstLine="720"/>
      </w:pPr>
    </w:p>
    <w:p w:rsidRDefault="006D3659" w:rsidP="006D3659" w:rsidR="006D3659" w:rsidRPr="006D3659">
      <w:pPr>
        <w:spacing w:afterAutospacing="true" w:after="100" w:beforeAutospacing="true" w:before="100"/>
        <w:jc w:val="both"/>
        <w:rPr>
          <w:rFonts w:hAnsi="Times New Roman" w:ascii="Times New Roman"/>
          <w:b w:val="false"/>
        </w:rPr>
      </w:pPr>
      <w:r w:rsidRPr="006D3659">
        <w:rPr>
          <w:rFonts w:hAnsi="Times New Roman" w:ascii="Times New Roman"/>
          <w:b w:val="false"/>
        </w:rPr>
        <w:t xml:space="preserve">Dužnik VINARIJA COSULICH SUSAK društvo s ograničenom odgovornošću, Susak (Grad Mali Lošinj) Susak bb, OIB: 43362852344, MBS: 040154011, ima ukupan dug evidentiran na temelju neizvršenih osnova za plaćanje  u iznosu od 68.740,46 kn. </w:t>
      </w:r>
    </w:p>
    <w:p w:rsidRDefault="006D3659" w:rsidP="006D3659" w:rsidR="006D3659" w:rsidRPr="006D3659">
      <w:pPr>
        <w:spacing w:afterAutospacing="true" w:after="100" w:beforeAutospacing="true" w:before="100"/>
        <w:jc w:val="both"/>
        <w:rPr>
          <w:rFonts w:hAnsi="Times New Roman" w:ascii="Times New Roman"/>
          <w:b w:val="false"/>
        </w:rPr>
      </w:pPr>
      <w:r w:rsidRPr="006D3659">
        <w:rPr>
          <w:rFonts w:hAnsi="Times New Roman" w:ascii="Times New Roman"/>
          <w:b w:val="false"/>
        </w:rPr>
        <w:t>Poziva se osoba ovlaštena za zastupanje dužnika po zakonu (Dragutin Rađenović, OIB: 12149085482 , Rijeka, Riva 22) da u roku od 15 dana od dana objave oglasa podnese sudu, pozivom na posl. br. 14 St-223/2019,  javnobilježnički ovjerovljen popis imovine i obveza na propisanom obrascu.</w:t>
      </w:r>
    </w:p>
    <w:p w:rsidRDefault="006D3659" w:rsidP="006D3659" w:rsidR="006D3659" w:rsidRPr="006D3659">
      <w:pPr>
        <w:spacing w:afterAutospacing="true" w:after="100" w:beforeAutospacing="true" w:before="100"/>
        <w:jc w:val="both"/>
        <w:rPr>
          <w:rFonts w:hAnsi="Times New Roman" w:ascii="Times New Roman"/>
          <w:b w:val="false"/>
        </w:rPr>
      </w:pPr>
      <w:r w:rsidRPr="006D3659">
        <w:rPr>
          <w:rFonts w:hAnsi="Times New Roman" w:ascii="Times New Roman"/>
          <w:b w:val="false"/>
        </w:rPr>
        <w:t>Pozivaju se vjerovnici da najkasnije u roku od 45 dana od objave ovog oglasa predlože otvaranje stečajnoga postupka.</w:t>
      </w:r>
    </w:p>
    <w:p w:rsidRDefault="006D3659" w:rsidP="006D3659" w:rsidR="006D3659" w:rsidRPr="006D3659">
      <w:pPr>
        <w:jc w:val="both"/>
        <w:rPr>
          <w:rFonts w:hAnsi="Times New Roman" w:ascii="Times New Roman"/>
          <w:b w:val="false"/>
        </w:rPr>
      </w:pPr>
      <w:r w:rsidRPr="006D3659">
        <w:rPr>
          <w:rFonts w:hAnsi="Times New Roman" w:ascii="Times New Roman"/>
          <w:b w:val="false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6D3659" w:rsidP="006D3659" w:rsidR="006D3659" w:rsidRPr="006D3659">
      <w:pPr>
        <w:rPr>
          <w:rFonts w:hAnsi="Times New Roman" w:ascii="Times New Roman"/>
          <w:b w:val="false"/>
        </w:rPr>
      </w:pPr>
    </w:p>
    <w:p w:rsidRDefault="006D3659" w:rsidP="004B161A" w:rsidR="006D3659" w:rsidRPr="006D3659">
      <w:pPr>
        <w:jc w:val="right"/>
        <w:rPr>
          <w:rFonts w:hAnsi="Times New Roman" w:ascii="Times New Roman"/>
          <w:b w:val="false"/>
        </w:rPr>
      </w:pPr>
    </w:p>
    <w:p w:rsidRDefault="00033FFD" w:rsidP="00E2298F" w:rsidR="00033FFD" w:rsidRPr="006D3659">
      <w:pPr>
        <w:tabs>
          <w:tab w:pos="8100" w:val="decimal"/>
        </w:tabs>
        <w:rPr>
          <w:rFonts w:hAnsi="Times New Roman" w:ascii="Times New Roman"/>
          <w:b w:val="false"/>
        </w:rPr>
      </w:pPr>
    </w:p>
    <w:p w:rsidRDefault="00033FFD" w:rsidP="00E2298F" w:rsidR="00033FFD" w:rsidRPr="006D3659">
      <w:pPr>
        <w:tabs>
          <w:tab w:pos="8100" w:val="decimal"/>
        </w:tabs>
        <w:rPr>
          <w:rFonts w:hAnsi="Times New Roman" w:ascii="Times New Roman"/>
          <w:b w:val="false"/>
        </w:rPr>
      </w:pPr>
    </w:p>
    <w:p w:rsidRDefault="00033FFD" w:rsidP="00E2298F" w:rsidR="00033FFD" w:rsidRPr="006D3659">
      <w:pPr>
        <w:tabs>
          <w:tab w:pos="8100" w:val="decimal"/>
        </w:tabs>
        <w:rPr>
          <w:rFonts w:hAnsi="Times New Roman" w:ascii="Times New Roman"/>
          <w:b w:val="false"/>
        </w:rPr>
      </w:pPr>
    </w:p>
    <w:p w:rsidRDefault="00033FFD" w:rsidP="00E2298F" w:rsidR="00033FFD" w:rsidRPr="006D3659">
      <w:pPr>
        <w:tabs>
          <w:tab w:pos="8100" w:val="decimal"/>
        </w:tabs>
        <w:rPr>
          <w:rFonts w:hAnsi="Times New Roman" w:ascii="Times New Roman"/>
          <w:b w:val="false"/>
        </w:rPr>
      </w:pPr>
    </w:p>
    <w:p w:rsidRDefault="00033FFD" w:rsidP="00E2298F" w:rsidR="00033FFD" w:rsidRPr="006D3659">
      <w:pPr>
        <w:tabs>
          <w:tab w:pos="8100" w:val="decimal"/>
        </w:tabs>
        <w:rPr>
          <w:rFonts w:hAnsi="Times New Roman" w:ascii="Times New Roman"/>
          <w:b w:val="false"/>
        </w:rPr>
      </w:pPr>
    </w:p>
    <w:p w:rsidRDefault="00033FFD" w:rsidP="00E2298F" w:rsidR="00033FFD" w:rsidRPr="006D3659">
      <w:pPr>
        <w:tabs>
          <w:tab w:pos="8100" w:val="decimal"/>
        </w:tabs>
        <w:rPr>
          <w:rFonts w:hAnsi="Times New Roman" w:ascii="Times New Roman"/>
          <w:b w:val="false"/>
        </w:rPr>
      </w:pPr>
    </w:p>
    <w:p w:rsidRDefault="00DF041F" w:rsidP="006D3659" w:rsidR="006D3659" w:rsidRPr="006D3659">
      <w:pPr>
        <w:tabs>
          <w:tab w:pos="3928" w:val="left"/>
        </w:tabs>
        <w:rPr>
          <w:rFonts w:hAnsi="Times New Roman" w:ascii="Times New Roman"/>
          <w:b w:val="false"/>
        </w:rPr>
      </w:pPr>
      <w:r w:rsidRPr="006D3659">
        <w:rPr>
          <w:rFonts w:hAnsi="Times New Roman" w:ascii="Times New Roman"/>
          <w:b w:val="false"/>
        </w:rPr>
        <w:tab/>
      </w:r>
    </w:p>
    <w:sectPr w:rsidSect="00465EA0" w:rsidR="006D3659" w:rsidRPr="006D3659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4D5" w:rsidP="00C75245" w:rsidR="009C64D5">
      <w:r>
        <w:separator/>
      </w:r>
    </w:p>
  </w:endnote>
  <w:endnote w:id="0" w:type="continuationSeparator">
    <w:p w:rsidRDefault="009C64D5" w:rsidP="00C75245" w:rsidR="009C6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659">
          <w:rPr>
            <w:noProof/>
          </w:rPr>
          <w:t>2</w:t>
        </w:r>
        <w:r>
          <w:fldChar w:fldCharType="end"/>
        </w:r>
      </w:p>
    </w:sdtContent>
  </w:sdt>
  <w:p w:rsidRDefault="005E4010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010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4D5" w:rsidP="00C75245" w:rsidR="009C64D5">
      <w:r>
        <w:separator/>
      </w:r>
    </w:p>
  </w:footnote>
  <w:footnote w:id="0" w:type="continuationSeparator">
    <w:p w:rsidRDefault="009C64D5" w:rsidP="00C75245" w:rsidR="009C6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1BC" w:rsidP="00B52032" w:rsidR="0014093D" w:rsidRPr="0009789E">
    <w:pPr>
      <w:jc w:val="right"/>
    </w:pPr>
    <w:r>
      <w:rPr>
        <w:rFonts w:hAnsi="Times New Roman" w:ascii="Times New Roman"/>
        <w:b w:val="false"/>
      </w:rPr>
      <w:ptab w:leader="none" w:relativeTo="margin" w:alignment="right"/>
    </w:r>
    <w:r w:rsidR="008358BD">
      <w:rPr>
        <w:rFonts w:hAnsi="Times New Roman" w:ascii="Times New Roman"/>
        <w:b w:val="false"/>
      </w:rPr>
      <w:t>Posl.br. 14 St-</w:t>
    </w:r>
    <w:r w:rsidR="000425AB">
      <w:rPr>
        <w:rFonts w:hAnsi="Times New Roman" w:ascii="Times New Roman"/>
        <w:b w:val="false"/>
      </w:rPr>
      <w:t>131/</w:t>
    </w:r>
    <w:r w:rsidR="00E2298F">
      <w:rPr>
        <w:rFonts w:hAnsi="Times New Roman" w:ascii="Times New Roman"/>
        <w:b w:val="false"/>
      </w:rPr>
      <w:t>201</w:t>
    </w:r>
    <w:r w:rsidR="000425AB">
      <w:rPr>
        <w:rFonts w:hAnsi="Times New Roman" w:ascii="Times New Roman"/>
        <w:b w:val="false"/>
      </w:rPr>
      <w:t>9</w:t>
    </w:r>
    <w:r w:rsidR="00FF6C04">
      <w:rPr>
        <w:rFonts w:hAnsi="Times New Roman" w:ascii="Times New Roman"/>
        <w:b w:val="false"/>
      </w:rPr>
      <w:t>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EA0" w:rsidP="002571BC" w:rsidR="00465EA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33FFD"/>
    <w:rsid w:val="000425AB"/>
    <w:rsid w:val="0009789E"/>
    <w:rsid w:val="000C77C5"/>
    <w:rsid w:val="000E593A"/>
    <w:rsid w:val="000E6F00"/>
    <w:rsid w:val="0010127F"/>
    <w:rsid w:val="0010243B"/>
    <w:rsid w:val="001126E6"/>
    <w:rsid w:val="00117C67"/>
    <w:rsid w:val="00126DB5"/>
    <w:rsid w:val="00134905"/>
    <w:rsid w:val="00152BEE"/>
    <w:rsid w:val="001D0EF7"/>
    <w:rsid w:val="001D15EE"/>
    <w:rsid w:val="001D6C96"/>
    <w:rsid w:val="001F0BC0"/>
    <w:rsid w:val="001F6F38"/>
    <w:rsid w:val="002019D6"/>
    <w:rsid w:val="00217AEE"/>
    <w:rsid w:val="0024002A"/>
    <w:rsid w:val="0024139F"/>
    <w:rsid w:val="00243611"/>
    <w:rsid w:val="002571BC"/>
    <w:rsid w:val="00257C08"/>
    <w:rsid w:val="002E7C22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43DD1"/>
    <w:rsid w:val="00465EA0"/>
    <w:rsid w:val="00494FB2"/>
    <w:rsid w:val="00497052"/>
    <w:rsid w:val="004A2B10"/>
    <w:rsid w:val="004B161A"/>
    <w:rsid w:val="004C2A9B"/>
    <w:rsid w:val="004C2D6D"/>
    <w:rsid w:val="00545CB1"/>
    <w:rsid w:val="00556255"/>
    <w:rsid w:val="005931D4"/>
    <w:rsid w:val="005C1840"/>
    <w:rsid w:val="005D1312"/>
    <w:rsid w:val="005E4010"/>
    <w:rsid w:val="0060550D"/>
    <w:rsid w:val="0061104D"/>
    <w:rsid w:val="00616A6F"/>
    <w:rsid w:val="00653ADA"/>
    <w:rsid w:val="006713E4"/>
    <w:rsid w:val="00681A77"/>
    <w:rsid w:val="0068396D"/>
    <w:rsid w:val="00686117"/>
    <w:rsid w:val="006B0E81"/>
    <w:rsid w:val="006D3659"/>
    <w:rsid w:val="006E16C2"/>
    <w:rsid w:val="0070734A"/>
    <w:rsid w:val="0072363D"/>
    <w:rsid w:val="0072559B"/>
    <w:rsid w:val="00737C6E"/>
    <w:rsid w:val="007424DD"/>
    <w:rsid w:val="00744572"/>
    <w:rsid w:val="007703F7"/>
    <w:rsid w:val="00784120"/>
    <w:rsid w:val="00790743"/>
    <w:rsid w:val="007949ED"/>
    <w:rsid w:val="00796F72"/>
    <w:rsid w:val="007B500B"/>
    <w:rsid w:val="007E5F1B"/>
    <w:rsid w:val="00805C48"/>
    <w:rsid w:val="00810717"/>
    <w:rsid w:val="00814C48"/>
    <w:rsid w:val="008358BD"/>
    <w:rsid w:val="00842366"/>
    <w:rsid w:val="00842A2C"/>
    <w:rsid w:val="008964AA"/>
    <w:rsid w:val="008A2140"/>
    <w:rsid w:val="008C21C5"/>
    <w:rsid w:val="008D78DC"/>
    <w:rsid w:val="008F410A"/>
    <w:rsid w:val="008F4144"/>
    <w:rsid w:val="00920C6B"/>
    <w:rsid w:val="00955063"/>
    <w:rsid w:val="0096240A"/>
    <w:rsid w:val="00996BFC"/>
    <w:rsid w:val="009C64D5"/>
    <w:rsid w:val="00A51E81"/>
    <w:rsid w:val="00A805C2"/>
    <w:rsid w:val="00A811AD"/>
    <w:rsid w:val="00AB1B3B"/>
    <w:rsid w:val="00AC64CA"/>
    <w:rsid w:val="00AE380D"/>
    <w:rsid w:val="00AF7AF2"/>
    <w:rsid w:val="00B1301F"/>
    <w:rsid w:val="00B160AA"/>
    <w:rsid w:val="00B3391E"/>
    <w:rsid w:val="00B4445B"/>
    <w:rsid w:val="00B45B51"/>
    <w:rsid w:val="00B52032"/>
    <w:rsid w:val="00B54D90"/>
    <w:rsid w:val="00B577AA"/>
    <w:rsid w:val="00B60491"/>
    <w:rsid w:val="00B9772E"/>
    <w:rsid w:val="00BA0277"/>
    <w:rsid w:val="00C119F5"/>
    <w:rsid w:val="00C132C0"/>
    <w:rsid w:val="00C35A1A"/>
    <w:rsid w:val="00C60B28"/>
    <w:rsid w:val="00C75245"/>
    <w:rsid w:val="00CB0C5F"/>
    <w:rsid w:val="00CC037E"/>
    <w:rsid w:val="00CC68D6"/>
    <w:rsid w:val="00D0620A"/>
    <w:rsid w:val="00D078E5"/>
    <w:rsid w:val="00D73553"/>
    <w:rsid w:val="00D9228D"/>
    <w:rsid w:val="00D930A1"/>
    <w:rsid w:val="00DC79F5"/>
    <w:rsid w:val="00DE538D"/>
    <w:rsid w:val="00DF041F"/>
    <w:rsid w:val="00E057A2"/>
    <w:rsid w:val="00E13E17"/>
    <w:rsid w:val="00E20C10"/>
    <w:rsid w:val="00E2298F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47AE1"/>
    <w:rsid w:val="00F50C0F"/>
    <w:rsid w:val="00F74E1C"/>
    <w:rsid w:val="00F82F22"/>
    <w:rsid w:val="00F960E1"/>
    <w:rsid w:val="00FA49E6"/>
    <w:rsid w:val="00FB05D3"/>
    <w:rsid w:val="00FB62F4"/>
    <w:rsid w:val="00FC45FF"/>
    <w:rsid w:val="00FD3258"/>
    <w:rsid w:val="00FE0C7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61A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5E4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0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61A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5E4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0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9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6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St-223/2019</izvorni_sadrzaj>
    <derivirana_varijabla naziv="DomainObject.Predmet.OznakaBroj_1">St-223/2019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St-614/15</izvorni_sadrzaj>
    <derivirana_varijabla naziv="DomainObject.Predmet.PrimjedbaSuca_1">Veza 14 St-614/15</derivirana_varijabla>
  </DomainObject.Predmet.PrimjedbaSuca>
  <DomainObject.Predmet.ProtustrankaFormated>
    <izvorni_sadrzaj>  VINARIJA COSULICH SUSAK d.o.o.</izvorni_sadrzaj>
    <derivirana_varijabla naziv="DomainObject.Predmet.ProtustrankaFormated_1">  VINARIJA COSULICH SUSAK d.o.o.</derivirana_varijabla>
  </DomainObject.Predmet.ProtustrankaFormated>
  <DomainObject.Predmet.ProtustrankaFormatedOIB>
    <izvorni_sadrzaj>  VINARIJA COSULICH SUSAK d.o.o., OIB 43362852344</izvorni_sadrzaj>
    <derivirana_varijabla naziv="DomainObject.Predmet.ProtustrankaFormatedOIB_1">  VINARIJA COSULICH SUSAK d.o.o., OIB 43362852344</derivirana_varijabla>
  </DomainObject.Predmet.ProtustrankaFormatedOIB>
  <DomainObject.Predmet.ProtustrankaFormatedWithAdress>
    <izvorni_sadrzaj> VINARIJA COSULICH SUSAK d.o.o., Susak bb, 51561 Susak</izvorni_sadrzaj>
    <derivirana_varijabla naziv="DomainObject.Predmet.ProtustrankaFormatedWithAdress_1"> VINARIJA COSULICH SUSAK d.o.o., Susak bb, 51561 Susak</derivirana_varijabla>
  </DomainObject.Predmet.ProtustrankaFormatedWithAdress>
  <DomainObject.Predmet.ProtustrankaFormatedWithAdressOIB>
    <izvorni_sadrzaj> VINARIJA COSULICH SUSAK d.o.o., OIB 43362852344, Susak bb, 51561 Susak</izvorni_sadrzaj>
    <derivirana_varijabla naziv="DomainObject.Predmet.ProtustrankaFormatedWithAdressOIB_1"> VINARIJA COSULICH SUSAK d.o.o., OIB 43362852344, Susak bb, 51561 Susak</derivirana_varijabla>
  </DomainObject.Predmet.ProtustrankaFormatedWithAdressOIB>
  <DomainObject.Predmet.ProtustrankaWithAdress>
    <izvorni_sadrzaj>VINARIJA COSULICH SUSAK d.o.o. Susak bb, 51561 Susak</izvorni_sadrzaj>
    <derivirana_varijabla naziv="DomainObject.Predmet.ProtustrankaWithAdress_1">VINARIJA COSULICH SUSAK d.o.o. Susak bb, 51561 Susak</derivirana_varijabla>
  </DomainObject.Predmet.ProtustrankaWithAdress>
  <DomainObject.Predmet.ProtustrankaWithAdressOIB>
    <izvorni_sadrzaj>VINARIJA COSULICH SUSAK d.o.o., OIB 43362852344, Susak bb, 51561 Susak</izvorni_sadrzaj>
    <derivirana_varijabla naziv="DomainObject.Predmet.ProtustrankaWithAdressOIB_1">VINARIJA COSULICH SUSAK d.o.o., OIB 43362852344, Susak bb, 51561 Susak</derivirana_varijabla>
  </DomainObject.Predmet.ProtustrankaWithAdressOIB>
  <DomainObject.Predmet.ProtustrankaNazivFormated>
    <izvorni_sadrzaj>VINARIJA COSULICH SUSAK d.o.o.</izvorni_sadrzaj>
    <derivirana_varijabla naziv="DomainObject.Predmet.ProtustrankaNazivFormated_1">VINARIJA COSULICH SUSAK d.o.o.</derivirana_varijabla>
  </DomainObject.Predmet.ProtustrankaNazivFormated>
  <DomainObject.Predmet.ProtustrankaNazivFormatedOIB>
    <izvorni_sadrzaj>VINARIJA COSULICH SUSAK d.o.o., OIB 43362852344</izvorni_sadrzaj>
    <derivirana_varijabla naziv="DomainObject.Predmet.ProtustrankaNazivFormatedOIB_1">VINARIJA COSULICH SUSAK d.o.o., OIB 43362852344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VINARIJA COSULICH SUSAK d.o.o.</item>
    </izvorni_sadrzaj>
    <derivirana_varijabla naziv="DomainObject.Predmet.ProtuStrankaListFormated_1">
      <item>VINARIJA COSULICH SUSAK d.o.o.</item>
    </derivirana_varijabla>
  </DomainObject.Predmet.ProtuStrankaListFormated>
  <DomainObject.Predmet.ProtuStrankaListFormatedOIB>
    <izvorni_sadrzaj>
      <item>VINARIJA COSULICH SUSAK d.o.o., OIB 43362852344</item>
    </izvorni_sadrzaj>
    <derivirana_varijabla naziv="DomainObject.Predmet.ProtuStrankaListFormatedOIB_1">
      <item>VINARIJA COSULICH SUSAK d.o.o., OIB 43362852344</item>
    </derivirana_varijabla>
  </DomainObject.Predmet.ProtuStrankaListFormatedOIB>
  <DomainObject.Predmet.ProtuStrankaListFormatedWithAdress>
    <izvorni_sadrzaj>
      <item>VINARIJA COSULICH SUSAK d.o.o., Susak bb, 51561 Susak</item>
    </izvorni_sadrzaj>
    <derivirana_varijabla naziv="DomainObject.Predmet.ProtuStrankaListFormatedWithAdress_1">
      <item>VINARIJA COSULICH SUSAK d.o.o., Susak bb, 51561 Susak</item>
    </derivirana_varijabla>
  </DomainObject.Predmet.ProtuStrankaListFormatedWithAdress>
  <DomainObject.Predmet.ProtuStrankaListFormatedWithAdressOIB>
    <izvorni_sadrzaj>
      <item>VINARIJA COSULICH SUSAK d.o.o., OIB 43362852344, Susak bb, 51561 Susak</item>
    </izvorni_sadrzaj>
    <derivirana_varijabla naziv="DomainObject.Predmet.ProtuStrankaListFormatedWithAdressOIB_1">
      <item>VINARIJA COSULICH SUSAK d.o.o., OIB 43362852344, Susak bb, 51561 Susak</item>
    </derivirana_varijabla>
  </DomainObject.Predmet.ProtuStrankaListFormatedWithAdressOIB>
  <DomainObject.Predmet.ProtuStrankaListNazivFormated>
    <izvorni_sadrzaj>
      <item>VINARIJA COSULICH SUSAK d.o.o.</item>
    </izvorni_sadrzaj>
    <derivirana_varijabla naziv="DomainObject.Predmet.ProtuStrankaListNazivFormated_1">
      <item>VINARIJA COSULICH SUSAK d.o.o.</item>
    </derivirana_varijabla>
  </DomainObject.Predmet.ProtuStrankaListNazivFormated>
  <DomainObject.Predmet.ProtuStrankaListNazivFormatedOIB>
    <izvorni_sadrzaj>
      <item>VINARIJA COSULICH SUSAK d.o.o., OIB 43362852344</item>
    </izvorni_sadrzaj>
    <derivirana_varijabla naziv="DomainObject.Predmet.ProtuStrankaListNazivFormatedOIB_1">
      <item>VINARIJA COSULICH SUSAK d.o.o., OIB 43362852344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VINARIJA COSULICH SUSAK d.o.o.</izvorni_sadrzaj>
    <derivirana_varijabla naziv="DomainObject.Predmet.ProtustrankaIDrugi_1">VINARIJA COSULICH SUSAK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VINARIJA COSULICH SUSAK d.o.o., OIB 43362852344, Susak bb, 51561 Susak</izvorni_sadrzaj>
    <derivirana_varijabla naziv="DomainObject.Predmet.ProtustrankaIDrugiAdressOIB_1">VINARIJA COSULICH SUSAK d.o.o., OIB 43362852344, Susak bb, 51561 Susak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VINARIJA COSULICH SUSAK d.o.o.</item>
    </izvorni_sadrzaj>
    <derivirana_varijabla naziv="DomainObject.Predmet.SudioniciListNaziv_1">
      <item>FINA  Rijeka</item>
      <item>VINARIJA COSULICH SUSAK d.o.o.</item>
    </derivirana_varijabla>
  </DomainObject.Predmet.SudioniciListNaziv>
  <DomainObject.Predmet.SudioniciListAdressOIB>
    <izvorni_sadrzaj>
      <item>FINA  Rijeka, OIB 85821130368, Frana Kurelca 8,51000 Rijeka</item>
      <item>VINARIJA COSULICH SUSAK d.o.o., OIB 43362852344, Susak bb,51561 Susak</item>
    </izvorni_sadrzaj>
    <derivirana_varijabla naziv="DomainObject.Predmet.SudioniciListAdressOIB_1">
      <item>FINA  Rijeka, OIB 85821130368, Frana Kurelca 8,51000 Rijeka</item>
      <item>VINARIJA COSULICH SUSAK d.o.o., OIB 43362852344, Susak bb,51561 Susak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43362852344</item>
    </izvorni_sadrzaj>
    <derivirana_varijabla naziv="DomainObject.Predmet.SudioniciListNazivOIB_1">
      <item>, OIB 85821130368</item>
      <item>, OIB 43362852344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3894E-F185-43B6-85E8-7097AD570F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1395</properties:Characters>
  <properties:Lines>41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2019-05-31T09:06:00Z</dcterms:created>
  <dc:creator>Danijela Fumić</dc:creator>
  <cp:lastModifiedBy>Danijela Fumić</cp:lastModifiedBy>
  <dcterms:modified xmlns:xsi="http://www.w3.org/2001/XMLSchema-instance" xsi:type="dcterms:W3CDTF">2019-05-31T09:07:00Z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(223 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