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8dfdf7" w14:paraId="58dfdf7" w:rsidRDefault="00EE30A7" w:rsidP="003705F3" w:rsidR="00EE30A7" w:rsidRPr="007850E8">
      <w:pPr>
        <w:pStyle w:val="Bezproreda"/>
        <w:jc w:val="both"/>
        <w15:collapsed w:val="false"/>
        <w:rPr>
          <w:sz w:val="24"/>
          <w:szCs w:val="24"/>
          <w:lang w:eastAsia="en-US"/>
        </w:rPr>
      </w:pPr>
      <w:bookmarkStart w:name="_GoBack" w:id="0"/>
      <w:bookmarkEnd w:id="0"/>
      <w:r w:rsidRPr="007850E8">
        <w:rPr>
          <w:noProof/>
          <w:sz w:val="24"/>
          <w:szCs w:val="24"/>
        </w:rPr>
        <w:drawing>
          <wp:inline distR="0" distL="0" distB="0" distT="0">
            <wp:extent cy="707390" cx="526415"/>
            <wp:effectExtent b="0" r="698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E30A7" w:rsidP="003705F3" w:rsidR="00EE30A7" w:rsidRPr="007850E8">
      <w:pPr>
        <w:pStyle w:val="Bezproreda"/>
        <w:jc w:val="both"/>
        <w:rPr>
          <w:sz w:val="24"/>
          <w:szCs w:val="24"/>
          <w:lang w:eastAsia="en-US"/>
        </w:rPr>
      </w:pPr>
      <w:r w:rsidRPr="007850E8">
        <w:rPr>
          <w:sz w:val="24"/>
          <w:szCs w:val="24"/>
          <w:lang w:eastAsia="en-US"/>
        </w:rPr>
        <w:t>REPUBLIKA HRVATSKA</w:t>
      </w:r>
    </w:p>
    <w:p w:rsidRDefault="00EE30A7" w:rsidP="003705F3" w:rsidR="00EE30A7" w:rsidRPr="007850E8">
      <w:pPr>
        <w:pStyle w:val="Bezproreda"/>
        <w:jc w:val="both"/>
        <w:rPr>
          <w:sz w:val="24"/>
          <w:szCs w:val="24"/>
          <w:lang w:eastAsia="en-US"/>
        </w:rPr>
      </w:pPr>
      <w:r w:rsidRPr="007850E8">
        <w:rPr>
          <w:sz w:val="24"/>
          <w:szCs w:val="24"/>
          <w:lang w:eastAsia="en-US"/>
        </w:rPr>
        <w:t>TRGOVAČKI SUD U ZAGREBU</w:t>
      </w:r>
    </w:p>
    <w:p w:rsidRDefault="00EE30A7" w:rsidP="003705F3" w:rsidR="00EE30A7" w:rsidRPr="007850E8">
      <w:pPr>
        <w:pStyle w:val="Bezproreda"/>
        <w:jc w:val="both"/>
        <w:rPr>
          <w:sz w:val="24"/>
          <w:szCs w:val="24"/>
          <w:lang w:eastAsia="en-US"/>
        </w:rPr>
      </w:pPr>
      <w:r w:rsidRPr="007850E8">
        <w:rPr>
          <w:sz w:val="24"/>
          <w:szCs w:val="24"/>
          <w:lang w:eastAsia="en-US"/>
        </w:rPr>
        <w:t xml:space="preserve">Zagreb, Amruševa 2/II     </w:t>
      </w:r>
      <w:r w:rsidRPr="007850E8">
        <w:rPr>
          <w:sz w:val="24"/>
          <w:szCs w:val="24"/>
          <w:lang w:eastAsia="en-US"/>
        </w:rPr>
        <w:tab/>
      </w:r>
      <w:r w:rsidRPr="007850E8">
        <w:rPr>
          <w:sz w:val="24"/>
          <w:szCs w:val="24"/>
          <w:lang w:eastAsia="en-US"/>
        </w:rPr>
        <w:tab/>
      </w:r>
      <w:r w:rsidRPr="007850E8">
        <w:rPr>
          <w:sz w:val="24"/>
          <w:szCs w:val="24"/>
          <w:lang w:eastAsia="en-US"/>
        </w:rPr>
        <w:tab/>
      </w:r>
      <w:r w:rsidRPr="007850E8">
        <w:rPr>
          <w:sz w:val="24"/>
          <w:szCs w:val="24"/>
          <w:lang w:eastAsia="en-US"/>
        </w:rPr>
        <w:tab/>
      </w:r>
      <w:r w:rsidRPr="007850E8">
        <w:rPr>
          <w:sz w:val="24"/>
          <w:szCs w:val="24"/>
          <w:lang w:eastAsia="en-US"/>
        </w:rPr>
        <w:tab/>
      </w:r>
      <w:r w:rsidRPr="007850E8">
        <w:rPr>
          <w:sz w:val="24"/>
          <w:szCs w:val="24"/>
          <w:lang w:eastAsia="en-US"/>
        </w:rPr>
        <w:tab/>
        <w:t xml:space="preserve">                                    </w:t>
      </w:r>
    </w:p>
    <w:p w:rsidRDefault="00926D93" w:rsidP="003705F3" w:rsidR="00926D93" w:rsidRPr="007850E8">
      <w:pPr>
        <w:pStyle w:val="Bezproreda"/>
        <w:jc w:val="both"/>
        <w:rPr>
          <w:sz w:val="24"/>
          <w:szCs w:val="24"/>
          <w:lang w:eastAsia="en-US"/>
        </w:rPr>
      </w:pPr>
    </w:p>
    <w:p w:rsidRDefault="00EE30A7" w:rsidP="003705F3" w:rsidR="00EE30A7" w:rsidRPr="007850E8">
      <w:pPr>
        <w:pStyle w:val="Bezproreda"/>
        <w:jc w:val="center"/>
        <w:rPr>
          <w:sz w:val="24"/>
          <w:szCs w:val="24"/>
          <w:lang w:eastAsia="en-US"/>
        </w:rPr>
      </w:pPr>
      <w:r w:rsidRPr="007850E8">
        <w:rPr>
          <w:sz w:val="24"/>
          <w:szCs w:val="24"/>
          <w:lang w:eastAsia="en-US"/>
        </w:rPr>
        <w:t>R E P U B L I K A  H R V A T S K A</w:t>
      </w:r>
    </w:p>
    <w:p w:rsidRDefault="00EE30A7" w:rsidP="003705F3" w:rsidR="00EE30A7" w:rsidRPr="007850E8">
      <w:pPr>
        <w:pStyle w:val="Bezproreda"/>
        <w:jc w:val="center"/>
        <w:rPr>
          <w:sz w:val="24"/>
          <w:szCs w:val="24"/>
          <w:lang w:eastAsia="en-US"/>
        </w:rPr>
      </w:pPr>
    </w:p>
    <w:p w:rsidRDefault="00EE30A7" w:rsidP="003705F3" w:rsidR="00EE30A7" w:rsidRPr="007850E8">
      <w:pPr>
        <w:pStyle w:val="Bezproreda"/>
        <w:jc w:val="center"/>
        <w:rPr>
          <w:sz w:val="24"/>
          <w:szCs w:val="24"/>
          <w:lang w:eastAsia="en-US"/>
        </w:rPr>
      </w:pPr>
      <w:r w:rsidRPr="007850E8">
        <w:rPr>
          <w:sz w:val="24"/>
          <w:szCs w:val="24"/>
          <w:lang w:eastAsia="en-US"/>
        </w:rPr>
        <w:t>R J E Š E N</w:t>
      </w:r>
      <w:r w:rsidR="003705F3">
        <w:rPr>
          <w:sz w:val="24"/>
          <w:szCs w:val="24"/>
          <w:lang w:eastAsia="en-US"/>
        </w:rPr>
        <w:t xml:space="preserve"> </w:t>
      </w:r>
      <w:r w:rsidRPr="007850E8">
        <w:rPr>
          <w:sz w:val="24"/>
          <w:szCs w:val="24"/>
          <w:lang w:eastAsia="en-US"/>
        </w:rPr>
        <w:t>J E</w:t>
      </w:r>
    </w:p>
    <w:p w:rsidRDefault="00164BEC" w:rsidP="003705F3" w:rsidR="00164BEC" w:rsidRPr="007850E8">
      <w:pPr>
        <w:pStyle w:val="Bezproreda"/>
        <w:jc w:val="both"/>
        <w:rPr>
          <w:sz w:val="24"/>
          <w:szCs w:val="24"/>
          <w:lang w:eastAsia="en-US"/>
        </w:rPr>
      </w:pPr>
    </w:p>
    <w:p w:rsidRDefault="00667CF3" w:rsidP="003705F3" w:rsidR="00B50020" w:rsidRPr="007850E8">
      <w:pPr>
        <w:pStyle w:val="Bezproreda"/>
        <w:ind w:firstLine="360"/>
        <w:jc w:val="both"/>
        <w:rPr>
          <w:sz w:val="24"/>
          <w:szCs w:val="24"/>
          <w:lang w:val="pt-BR"/>
        </w:rPr>
      </w:pPr>
      <w:r w:rsidRPr="007850E8">
        <w:rPr>
          <w:sz w:val="24"/>
          <w:szCs w:val="24"/>
        </w:rPr>
        <w:t xml:space="preserve">TRGOVAČKI SUD U ZAGREBU, po stečajnom sucu Vesni Sremac Šoštar, u stečajnom postupku nad stečajnim dužnikom </w:t>
      </w:r>
      <w:r w:rsidR="007C4451" w:rsidRPr="00C2013E">
        <w:rPr>
          <w:sz w:val="24"/>
          <w:szCs w:val="24"/>
        </w:rPr>
        <w:t>MIBIS d.o.o.</w:t>
      </w:r>
      <w:r w:rsidR="007C4451">
        <w:rPr>
          <w:sz w:val="24"/>
          <w:szCs w:val="24"/>
        </w:rPr>
        <w:t>- u stečaju</w:t>
      </w:r>
      <w:r w:rsidR="007C4451" w:rsidRPr="00C2013E">
        <w:rPr>
          <w:sz w:val="24"/>
          <w:szCs w:val="24"/>
        </w:rPr>
        <w:t>, Zagreb, Gračanska cesta 91C, OIB: 31032631561</w:t>
      </w:r>
      <w:r w:rsidR="007C4451">
        <w:rPr>
          <w:sz w:val="24"/>
          <w:szCs w:val="24"/>
        </w:rPr>
        <w:t xml:space="preserve"> </w:t>
      </w:r>
      <w:r w:rsidR="00E45B44" w:rsidRPr="007850E8">
        <w:rPr>
          <w:sz w:val="24"/>
          <w:szCs w:val="24"/>
          <w:lang w:val="pt-BR"/>
        </w:rPr>
        <w:t xml:space="preserve">dana </w:t>
      </w:r>
      <w:r w:rsidR="007C4451">
        <w:rPr>
          <w:sz w:val="24"/>
          <w:szCs w:val="24"/>
          <w:lang w:val="pt-BR"/>
        </w:rPr>
        <w:t>20</w:t>
      </w:r>
      <w:r w:rsidR="00FF632E" w:rsidRPr="007850E8">
        <w:rPr>
          <w:sz w:val="24"/>
          <w:szCs w:val="24"/>
          <w:lang w:val="pt-BR"/>
        </w:rPr>
        <w:t xml:space="preserve">. veljače 2019. </w:t>
      </w:r>
      <w:r w:rsidRPr="007850E8">
        <w:rPr>
          <w:sz w:val="24"/>
          <w:szCs w:val="24"/>
          <w:lang w:val="pt-BR"/>
        </w:rPr>
        <w:t xml:space="preserve"> godine</w:t>
      </w:r>
    </w:p>
    <w:p w:rsidRDefault="00667CF3" w:rsidP="003705F3" w:rsidR="00667CF3" w:rsidRPr="007850E8">
      <w:pPr>
        <w:pStyle w:val="Bezproreda"/>
        <w:ind w:firstLine="360"/>
        <w:jc w:val="both"/>
        <w:rPr>
          <w:sz w:val="24"/>
          <w:szCs w:val="24"/>
        </w:rPr>
      </w:pPr>
    </w:p>
    <w:p w:rsidRDefault="00EE30A7" w:rsidP="003705F3" w:rsidR="00EE30A7" w:rsidRPr="007850E8">
      <w:pPr>
        <w:pStyle w:val="Bezproreda"/>
        <w:ind w:firstLine="360"/>
        <w:jc w:val="center"/>
        <w:rPr>
          <w:sz w:val="24"/>
          <w:szCs w:val="24"/>
        </w:rPr>
      </w:pPr>
      <w:r w:rsidRPr="007850E8">
        <w:rPr>
          <w:sz w:val="24"/>
          <w:szCs w:val="24"/>
        </w:rPr>
        <w:t>r i j e š i o   j e</w:t>
      </w:r>
    </w:p>
    <w:p w:rsidRDefault="00EE30A7" w:rsidP="003705F3" w:rsidR="00EE30A7" w:rsidRPr="007850E8">
      <w:pPr>
        <w:pStyle w:val="Bezproreda"/>
        <w:jc w:val="both"/>
        <w:rPr>
          <w:b/>
          <w:sz w:val="24"/>
          <w:szCs w:val="24"/>
        </w:rPr>
      </w:pPr>
    </w:p>
    <w:p w:rsidRDefault="00EE30A7" w:rsidP="003705F3" w:rsidR="00EE30A7" w:rsidRPr="007850E8">
      <w:pPr>
        <w:pStyle w:val="Bezproreda"/>
        <w:numPr>
          <w:ilvl w:val="0"/>
          <w:numId w:val="4"/>
        </w:numPr>
        <w:jc w:val="both"/>
        <w:rPr>
          <w:sz w:val="24"/>
          <w:szCs w:val="24"/>
        </w:rPr>
      </w:pPr>
      <w:r w:rsidRPr="007850E8">
        <w:rPr>
          <w:sz w:val="24"/>
          <w:szCs w:val="24"/>
        </w:rPr>
        <w:t>Utvrđene tražbine viših isplatnih redova:</w:t>
      </w:r>
    </w:p>
    <w:p w:rsidRDefault="003630F9" w:rsidP="003705F3" w:rsidR="003630F9" w:rsidRPr="007850E8">
      <w:pPr>
        <w:pStyle w:val="Bezproreda"/>
        <w:ind w:left="720"/>
        <w:jc w:val="both"/>
        <w:rPr>
          <w:sz w:val="24"/>
          <w:szCs w:val="24"/>
        </w:rPr>
      </w:pPr>
    </w:p>
    <w:p w:rsidRDefault="003630F9" w:rsidP="003705F3" w:rsidR="003630F9" w:rsidRPr="007850E8">
      <w:pPr>
        <w:pStyle w:val="Bezproreda"/>
        <w:numPr>
          <w:ilvl w:val="0"/>
          <w:numId w:val="14"/>
        </w:numPr>
        <w:jc w:val="both"/>
        <w:rPr>
          <w:sz w:val="24"/>
          <w:szCs w:val="24"/>
        </w:rPr>
      </w:pPr>
      <w:r w:rsidRPr="007850E8">
        <w:rPr>
          <w:sz w:val="24"/>
          <w:szCs w:val="24"/>
        </w:rPr>
        <w:t xml:space="preserve">I. viši isplatni red: </w:t>
      </w:r>
    </w:p>
    <w:p w:rsidRDefault="003630F9" w:rsidP="003705F3" w:rsidR="003630F9" w:rsidRPr="007850E8">
      <w:pPr>
        <w:pStyle w:val="Bezproreda"/>
        <w:ind w:left="720"/>
        <w:jc w:val="both"/>
        <w:rPr>
          <w:sz w:val="24"/>
          <w:szCs w:val="24"/>
        </w:rPr>
      </w:pPr>
    </w:p>
    <w:tbl>
      <w:tblPr>
        <w:tblW w:type="auto" w:w="0"/>
        <w:tblLook w:val="04A0" w:noVBand="1" w:noHBand="0" w:lastColumn="0" w:firstColumn="1" w:lastRow="0" w:firstRow="1"/>
      </w:tblPr>
      <w:tblGrid>
        <w:gridCol w:w="661"/>
        <w:gridCol w:w="3865"/>
        <w:gridCol w:w="1316"/>
        <w:gridCol w:w="1386"/>
        <w:gridCol w:w="1274"/>
        <w:gridCol w:w="1118"/>
      </w:tblGrid>
      <w:tr w:rsidTr="00D3501E" w:rsidR="00625DA4" w:rsidRPr="00420217">
        <w:trPr>
          <w:trHeight w:val="1200"/>
        </w:trPr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625DA4" w:rsidP="00D3501E" w:rsidR="00625DA4" w:rsidRPr="00420217">
            <w:pPr>
              <w:rPr>
                <w:b/>
                <w:bCs/>
              </w:rPr>
            </w:pPr>
            <w:r w:rsidRPr="00420217">
              <w:rPr>
                <w:b/>
                <w:bCs/>
              </w:rPr>
              <w:t>R.br.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625DA4" w:rsidP="00D3501E" w:rsidR="00625DA4" w:rsidRPr="00420217">
            <w:pPr>
              <w:rPr>
                <w:b/>
                <w:bCs/>
              </w:rPr>
            </w:pPr>
            <w:r w:rsidRPr="00420217">
              <w:rPr>
                <w:b/>
                <w:bCs/>
              </w:rPr>
              <w:t>Vjerovnik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625DA4" w:rsidP="00D3501E" w:rsidR="00625DA4" w:rsidRPr="00420217">
            <w:pPr>
              <w:rPr>
                <w:b/>
                <w:bCs/>
              </w:rPr>
            </w:pPr>
            <w:r w:rsidRPr="00420217">
              <w:rPr>
                <w:b/>
                <w:bCs/>
              </w:rPr>
              <w:t>OIB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625DA4" w:rsidP="00D3501E" w:rsidR="00625DA4" w:rsidRPr="00420217">
            <w:pPr>
              <w:rPr>
                <w:b/>
                <w:bCs/>
              </w:rPr>
            </w:pPr>
            <w:r w:rsidRPr="00420217">
              <w:rPr>
                <w:b/>
                <w:bCs/>
              </w:rPr>
              <w:t>Adresa</w:t>
            </w:r>
            <w:r w:rsidRPr="00420217">
              <w:rPr>
                <w:b/>
                <w:bCs/>
              </w:rPr>
              <w:br/>
              <w:t>vjerovnika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625DA4" w:rsidP="00D3501E" w:rsidR="00625DA4" w:rsidRPr="00420217">
            <w:pPr>
              <w:rPr>
                <w:b/>
                <w:bCs/>
              </w:rPr>
            </w:pPr>
            <w:r w:rsidRPr="00420217">
              <w:rPr>
                <w:b/>
                <w:bCs/>
              </w:rPr>
              <w:t>Iznos prijavljene</w:t>
            </w:r>
            <w:r w:rsidRPr="00420217">
              <w:rPr>
                <w:b/>
                <w:bCs/>
              </w:rPr>
              <w:br/>
              <w:t>tražbine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625DA4" w:rsidP="00D3501E" w:rsidR="00625DA4" w:rsidRPr="00420217">
            <w:pPr>
              <w:rPr>
                <w:b/>
                <w:bCs/>
              </w:rPr>
            </w:pPr>
            <w:r w:rsidRPr="00420217">
              <w:rPr>
                <w:b/>
                <w:bCs/>
              </w:rPr>
              <w:t>Iznos priznate</w:t>
            </w:r>
            <w:r w:rsidRPr="00420217">
              <w:rPr>
                <w:b/>
                <w:bCs/>
              </w:rPr>
              <w:br/>
              <w:t>tražbine</w:t>
            </w:r>
          </w:p>
        </w:tc>
      </w:tr>
      <w:tr w:rsidTr="00D3501E" w:rsidR="00625DA4" w:rsidRPr="00420217">
        <w:trPr>
          <w:trHeight w:val="166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25DA4" w:rsidP="00D3501E" w:rsidR="00625DA4" w:rsidRPr="00420217">
            <w:pPr>
              <w:jc w:val="center"/>
            </w:pPr>
            <w:r w:rsidRPr="00420217">
              <w:t>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bottom"/>
            <w:hideMark/>
          </w:tcPr>
          <w:p w:rsidRDefault="00625DA4" w:rsidP="00D3501E" w:rsidR="00625DA4" w:rsidRPr="00420217">
            <w:r w:rsidRPr="00420217">
              <w:t>Republika Hrvatska, Ministarstvo financija, Porezna uprava, Područni ured Zagreb, zastupana po Županijskom državnom odvjetništvu u Zagrebu</w:t>
            </w:r>
          </w:p>
        </w:tc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25DA4" w:rsidP="00D3501E" w:rsidR="00625DA4" w:rsidRPr="00420217">
            <w:r w:rsidRPr="00420217">
              <w:t>18683136487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25DA4" w:rsidP="00D3501E" w:rsidR="00625DA4" w:rsidRPr="00420217">
            <w:r w:rsidRPr="00420217">
              <w:t>Savska cesta 41, Zagreb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25DA4" w:rsidP="00D3501E" w:rsidR="00625DA4" w:rsidRPr="00420217">
            <w:pPr>
              <w:jc w:val="right"/>
            </w:pPr>
            <w:r w:rsidRPr="00420217">
              <w:t>28.962,60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25DA4" w:rsidP="00D3501E" w:rsidR="00625DA4" w:rsidRPr="00420217">
            <w:pPr>
              <w:jc w:val="right"/>
            </w:pPr>
            <w:r w:rsidRPr="00420217">
              <w:t>28.962,60</w:t>
            </w:r>
          </w:p>
        </w:tc>
      </w:tr>
      <w:tr w:rsidTr="00D3501E" w:rsidR="00625DA4" w:rsidRPr="00420217">
        <w:trPr>
          <w:trHeight w:val="255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5DA4" w:rsidP="00D3501E" w:rsidR="00625DA4" w:rsidRPr="00420217"/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5DA4" w:rsidP="00D3501E" w:rsidR="00625DA4" w:rsidRPr="00420217"/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5DA4" w:rsidP="00D3501E" w:rsidR="00625DA4" w:rsidRPr="00420217"/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5DA4" w:rsidP="00D3501E" w:rsidR="00625DA4" w:rsidRPr="00420217"/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5DA4" w:rsidP="00D3501E" w:rsidR="00625DA4" w:rsidRPr="00420217"/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5DA4" w:rsidP="00D3501E" w:rsidR="00625DA4" w:rsidRPr="00420217"/>
        </w:tc>
      </w:tr>
      <w:tr w:rsidTr="00D3501E" w:rsidR="00625DA4" w:rsidRPr="00420217">
        <w:trPr>
          <w:trHeight w:val="255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625DA4" w:rsidP="00D3501E" w:rsidR="00625DA4" w:rsidRPr="00420217"/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625DA4" w:rsidP="00D3501E" w:rsidR="00625DA4" w:rsidRPr="00420217"/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625DA4" w:rsidP="00D3501E" w:rsidR="00625DA4" w:rsidRPr="00420217"/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625DA4" w:rsidP="00D3501E" w:rsidR="00625DA4" w:rsidRPr="00420217"/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625DA4" w:rsidP="00D3501E" w:rsidR="00625DA4" w:rsidRPr="00420217"/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625DA4" w:rsidP="00D3501E" w:rsidR="00625DA4" w:rsidRPr="00420217"/>
        </w:tc>
      </w:tr>
    </w:tbl>
    <w:p w:rsidRDefault="00C557D9" w:rsidP="003705F3" w:rsidR="00C557D9" w:rsidRPr="007850E8">
      <w:pPr>
        <w:pStyle w:val="Bezproreda"/>
        <w:jc w:val="both"/>
        <w:rPr>
          <w:sz w:val="24"/>
          <w:szCs w:val="24"/>
        </w:rPr>
      </w:pPr>
    </w:p>
    <w:p w:rsidRDefault="00FB652F" w:rsidP="003705F3" w:rsidR="00E12B0D" w:rsidRPr="007850E8">
      <w:pPr>
        <w:pStyle w:val="Bezproreda"/>
        <w:numPr>
          <w:ilvl w:val="0"/>
          <w:numId w:val="14"/>
        </w:numPr>
        <w:jc w:val="both"/>
        <w:rPr>
          <w:sz w:val="24"/>
          <w:szCs w:val="24"/>
        </w:rPr>
      </w:pPr>
      <w:r w:rsidRPr="007850E8">
        <w:rPr>
          <w:sz w:val="24"/>
          <w:szCs w:val="24"/>
        </w:rPr>
        <w:t>II. viši isplatni red:</w:t>
      </w:r>
    </w:p>
    <w:p w:rsidRDefault="00FB652F" w:rsidP="003705F3" w:rsidR="00FB652F" w:rsidRPr="007850E8">
      <w:pPr>
        <w:pStyle w:val="Bezproreda"/>
        <w:jc w:val="both"/>
        <w:rPr>
          <w:sz w:val="24"/>
          <w:szCs w:val="24"/>
        </w:rPr>
      </w:pPr>
    </w:p>
    <w:tbl>
      <w:tblPr>
        <w:tblW w:type="auto" w:w="0"/>
        <w:tblLook w:val="04A0" w:noVBand="1" w:noHBand="0" w:lastColumn="0" w:firstColumn="1" w:lastRow="0" w:firstRow="1"/>
      </w:tblPr>
      <w:tblGrid>
        <w:gridCol w:w="661"/>
        <w:gridCol w:w="2363"/>
        <w:gridCol w:w="1316"/>
        <w:gridCol w:w="1321"/>
        <w:gridCol w:w="2810"/>
        <w:gridCol w:w="1149"/>
      </w:tblGrid>
      <w:tr w:rsidTr="00D3501E" w:rsidR="00625DA4" w:rsidRPr="00420217">
        <w:trPr>
          <w:trHeight w:val="644"/>
        </w:trPr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625DA4" w:rsidP="00D3501E" w:rsidR="00625DA4" w:rsidRPr="00420217">
            <w:pPr>
              <w:rPr>
                <w:b/>
                <w:bCs/>
              </w:rPr>
            </w:pPr>
            <w:r w:rsidRPr="00420217">
              <w:rPr>
                <w:b/>
                <w:bCs/>
              </w:rPr>
              <w:t>R.br.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625DA4" w:rsidP="00D3501E" w:rsidR="00625DA4" w:rsidRPr="00420217">
            <w:pPr>
              <w:rPr>
                <w:b/>
                <w:bCs/>
              </w:rPr>
            </w:pPr>
            <w:r w:rsidRPr="00420217">
              <w:rPr>
                <w:b/>
                <w:bCs/>
              </w:rPr>
              <w:t>Vjerovnik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625DA4" w:rsidP="00D3501E" w:rsidR="00625DA4" w:rsidRPr="00420217">
            <w:pPr>
              <w:rPr>
                <w:b/>
                <w:bCs/>
              </w:rPr>
            </w:pPr>
            <w:r w:rsidRPr="00420217">
              <w:rPr>
                <w:b/>
                <w:bCs/>
              </w:rPr>
              <w:t>OIB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625DA4" w:rsidP="00D3501E" w:rsidR="00625DA4" w:rsidRPr="00420217">
            <w:pPr>
              <w:rPr>
                <w:b/>
                <w:bCs/>
              </w:rPr>
            </w:pPr>
            <w:r w:rsidRPr="00420217">
              <w:rPr>
                <w:b/>
                <w:bCs/>
              </w:rPr>
              <w:t>Adresa</w:t>
            </w:r>
            <w:r w:rsidRPr="00420217">
              <w:rPr>
                <w:b/>
                <w:bCs/>
              </w:rPr>
              <w:br/>
              <w:t>vjerovnika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625DA4" w:rsidP="00D3501E" w:rsidR="00625DA4" w:rsidRPr="00420217">
            <w:pPr>
              <w:rPr>
                <w:b/>
                <w:bCs/>
              </w:rPr>
            </w:pPr>
            <w:r w:rsidRPr="00420217">
              <w:rPr>
                <w:b/>
                <w:bCs/>
              </w:rPr>
              <w:t>Iznos prijavljene</w:t>
            </w:r>
            <w:r w:rsidRPr="00420217">
              <w:rPr>
                <w:b/>
                <w:bCs/>
              </w:rPr>
              <w:br/>
              <w:t>tražbine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625DA4" w:rsidP="00D3501E" w:rsidR="00625DA4" w:rsidRPr="00420217">
            <w:pPr>
              <w:rPr>
                <w:b/>
                <w:bCs/>
              </w:rPr>
            </w:pPr>
            <w:r w:rsidRPr="00420217">
              <w:rPr>
                <w:b/>
                <w:bCs/>
              </w:rPr>
              <w:t>Iznos priznate</w:t>
            </w:r>
            <w:r w:rsidRPr="00420217">
              <w:rPr>
                <w:b/>
                <w:bCs/>
              </w:rPr>
              <w:br/>
              <w:t>tražbine</w:t>
            </w:r>
          </w:p>
        </w:tc>
      </w:tr>
      <w:tr w:rsidTr="00D3501E" w:rsidR="00625DA4" w:rsidRPr="00420217">
        <w:trPr>
          <w:trHeight w:val="300"/>
        </w:trPr>
        <w:tc>
          <w:tcPr>
            <w:tcW w:type="auto" w:w="0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25DA4" w:rsidP="00D3501E" w:rsidR="00625DA4" w:rsidRPr="00420217">
            <w:pPr>
              <w:jc w:val="center"/>
            </w:pPr>
            <w:r w:rsidRPr="00420217">
              <w:t>1.</w:t>
            </w:r>
          </w:p>
        </w:tc>
        <w:tc>
          <w:tcPr>
            <w:tcW w:type="auto" w:w="0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25DA4" w:rsidP="00D3501E" w:rsidR="00625DA4" w:rsidRPr="00420217">
            <w:r w:rsidRPr="00420217">
              <w:t>Ejot spojna tehnika d.o.o.</w:t>
            </w:r>
          </w:p>
        </w:tc>
        <w:tc>
          <w:tcPr>
            <w:tcW w:type="auto" w:w="0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25DA4" w:rsidP="00D3501E" w:rsidR="00625DA4" w:rsidRPr="00420217">
            <w:r w:rsidRPr="00420217">
              <w:t>49128061924</w:t>
            </w:r>
          </w:p>
        </w:tc>
        <w:tc>
          <w:tcPr>
            <w:tcW w:type="auto" w:w="0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25DA4" w:rsidP="00D3501E" w:rsidR="00625DA4" w:rsidRPr="00420217">
            <w:r w:rsidRPr="00420217">
              <w:t>Lučića Franje 23/3, Zagreb</w:t>
            </w:r>
          </w:p>
        </w:tc>
        <w:tc>
          <w:tcPr>
            <w:tcW w:type="auto" w:w="0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25DA4" w:rsidP="00D3501E" w:rsidR="00625DA4" w:rsidRPr="00420217">
            <w:pPr>
              <w:jc w:val="right"/>
            </w:pPr>
            <w:r w:rsidRPr="00420217">
              <w:t>12.311,32</w:t>
            </w:r>
          </w:p>
        </w:tc>
        <w:tc>
          <w:tcPr>
            <w:tcW w:type="auto" w:w="0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25DA4" w:rsidP="00D3501E" w:rsidR="00625DA4" w:rsidRPr="00420217">
            <w:pPr>
              <w:jc w:val="right"/>
            </w:pPr>
            <w:r w:rsidRPr="00420217">
              <w:t>12.311,32</w:t>
            </w:r>
          </w:p>
        </w:tc>
      </w:tr>
      <w:tr w:rsidTr="00D3501E" w:rsidR="00625DA4" w:rsidRPr="00420217">
        <w:trPr>
          <w:trHeight w:val="300"/>
        </w:trPr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625DA4" w:rsidP="00D3501E" w:rsidR="00625DA4" w:rsidRPr="00420217"/>
        </w:tc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625DA4" w:rsidP="00D3501E" w:rsidR="00625DA4" w:rsidRPr="00420217"/>
        </w:tc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625DA4" w:rsidP="00D3501E" w:rsidR="00625DA4" w:rsidRPr="00420217"/>
        </w:tc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625DA4" w:rsidP="00D3501E" w:rsidR="00625DA4" w:rsidRPr="00420217"/>
        </w:tc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625DA4" w:rsidP="00D3501E" w:rsidR="00625DA4" w:rsidRPr="00420217"/>
        </w:tc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625DA4" w:rsidP="00D3501E" w:rsidR="00625DA4" w:rsidRPr="00420217"/>
        </w:tc>
      </w:tr>
      <w:tr w:rsidTr="00D3501E" w:rsidR="00625DA4" w:rsidRPr="00420217">
        <w:trPr>
          <w:trHeight w:val="300"/>
        </w:trPr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625DA4" w:rsidP="00D3501E" w:rsidR="00625DA4" w:rsidRPr="00420217"/>
        </w:tc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625DA4" w:rsidP="00D3501E" w:rsidR="00625DA4" w:rsidRPr="00420217"/>
        </w:tc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625DA4" w:rsidP="00D3501E" w:rsidR="00625DA4" w:rsidRPr="00420217"/>
        </w:tc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625DA4" w:rsidP="00D3501E" w:rsidR="00625DA4" w:rsidRPr="00420217"/>
        </w:tc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625DA4" w:rsidP="00D3501E" w:rsidR="00625DA4" w:rsidRPr="00420217"/>
        </w:tc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625DA4" w:rsidP="00D3501E" w:rsidR="00625DA4" w:rsidRPr="00420217"/>
        </w:tc>
      </w:tr>
      <w:tr w:rsidTr="00D3501E" w:rsidR="00625DA4" w:rsidRPr="00420217">
        <w:trPr>
          <w:trHeight w:val="300"/>
        </w:trPr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625DA4" w:rsidP="00D3501E" w:rsidR="00625DA4" w:rsidRPr="00420217"/>
        </w:tc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625DA4" w:rsidP="00D3501E" w:rsidR="00625DA4" w:rsidRPr="00420217"/>
        </w:tc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625DA4" w:rsidP="00D3501E" w:rsidR="00625DA4" w:rsidRPr="00420217"/>
        </w:tc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625DA4" w:rsidP="00D3501E" w:rsidR="00625DA4" w:rsidRPr="00420217"/>
        </w:tc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625DA4" w:rsidP="00D3501E" w:rsidR="00625DA4" w:rsidRPr="00420217"/>
        </w:tc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625DA4" w:rsidP="00D3501E" w:rsidR="00625DA4" w:rsidRPr="00420217"/>
        </w:tc>
      </w:tr>
      <w:tr w:rsidTr="00D3501E" w:rsidR="00625DA4" w:rsidRPr="00420217">
        <w:trPr>
          <w:trHeight w:val="300"/>
        </w:trPr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625DA4" w:rsidP="00D3501E" w:rsidR="00625DA4" w:rsidRPr="00420217"/>
        </w:tc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625DA4" w:rsidP="00D3501E" w:rsidR="00625DA4" w:rsidRPr="00420217"/>
        </w:tc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625DA4" w:rsidP="00D3501E" w:rsidR="00625DA4" w:rsidRPr="00420217"/>
        </w:tc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625DA4" w:rsidP="00D3501E" w:rsidR="00625DA4" w:rsidRPr="00420217"/>
        </w:tc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625DA4" w:rsidP="00D3501E" w:rsidR="00625DA4" w:rsidRPr="00420217"/>
        </w:tc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625DA4" w:rsidP="00D3501E" w:rsidR="00625DA4" w:rsidRPr="00420217"/>
        </w:tc>
      </w:tr>
      <w:tr w:rsidTr="00D3501E" w:rsidR="00625DA4" w:rsidRPr="00420217">
        <w:trPr>
          <w:trHeight w:val="300"/>
        </w:trPr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625DA4" w:rsidP="00D3501E" w:rsidR="00625DA4" w:rsidRPr="00420217"/>
        </w:tc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625DA4" w:rsidP="00D3501E" w:rsidR="00625DA4" w:rsidRPr="00420217"/>
        </w:tc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625DA4" w:rsidP="00D3501E" w:rsidR="00625DA4" w:rsidRPr="00420217"/>
        </w:tc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625DA4" w:rsidP="00D3501E" w:rsidR="00625DA4" w:rsidRPr="00420217"/>
        </w:tc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625DA4" w:rsidP="00D3501E" w:rsidR="00625DA4" w:rsidRPr="00420217"/>
        </w:tc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625DA4" w:rsidP="00D3501E" w:rsidR="00625DA4" w:rsidRPr="00420217"/>
        </w:tc>
      </w:tr>
      <w:tr w:rsidTr="00D3501E" w:rsidR="00625DA4" w:rsidRPr="00420217">
        <w:trPr>
          <w:trHeight w:val="230"/>
        </w:trPr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625DA4" w:rsidP="00D3501E" w:rsidR="00625DA4" w:rsidRPr="00420217"/>
        </w:tc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625DA4" w:rsidP="00D3501E" w:rsidR="00625DA4" w:rsidRPr="00420217"/>
        </w:tc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625DA4" w:rsidP="00D3501E" w:rsidR="00625DA4" w:rsidRPr="00420217"/>
        </w:tc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625DA4" w:rsidP="00D3501E" w:rsidR="00625DA4" w:rsidRPr="00420217"/>
        </w:tc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625DA4" w:rsidP="00D3501E" w:rsidR="00625DA4" w:rsidRPr="00420217"/>
        </w:tc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625DA4" w:rsidP="00D3501E" w:rsidR="00625DA4" w:rsidRPr="00420217"/>
        </w:tc>
      </w:tr>
      <w:tr w:rsidTr="00D3501E" w:rsidR="00625DA4" w:rsidRPr="00420217">
        <w:trPr>
          <w:trHeight w:val="300"/>
        </w:trPr>
        <w:tc>
          <w:tcPr>
            <w:tcW w:type="auto" w:w="0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25DA4" w:rsidP="00D3501E" w:rsidR="00625DA4" w:rsidRPr="00420217">
            <w:pPr>
              <w:jc w:val="center"/>
            </w:pPr>
            <w:r>
              <w:t>2</w:t>
            </w:r>
            <w:r w:rsidRPr="00420217">
              <w:t>.</w:t>
            </w:r>
          </w:p>
        </w:tc>
        <w:tc>
          <w:tcPr>
            <w:tcW w:type="auto" w:w="0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25DA4" w:rsidP="00D3501E" w:rsidR="00625DA4" w:rsidRPr="00420217">
            <w:r w:rsidRPr="00420217">
              <w:t>Republika Hrvatska, Ministarstvo financija, Porezna uprava, Područni ured Zagreb, zastupana po Županijskom državnom odvjetništvu u Zagrebu</w:t>
            </w:r>
          </w:p>
        </w:tc>
        <w:tc>
          <w:tcPr>
            <w:tcW w:type="auto" w:w="0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25DA4" w:rsidP="00D3501E" w:rsidR="00625DA4" w:rsidRPr="00420217">
            <w:r w:rsidRPr="00420217">
              <w:t>18683136487</w:t>
            </w:r>
          </w:p>
        </w:tc>
        <w:tc>
          <w:tcPr>
            <w:tcW w:type="auto" w:w="0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25DA4" w:rsidP="00D3501E" w:rsidR="00625DA4" w:rsidRPr="00420217">
            <w:r w:rsidRPr="00420217">
              <w:t>Savska cesta 41, Zagreb</w:t>
            </w:r>
          </w:p>
        </w:tc>
        <w:tc>
          <w:tcPr>
            <w:tcW w:type="auto" w:w="0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25DA4" w:rsidP="00D3501E" w:rsidR="00625DA4" w:rsidRPr="00420217">
            <w:pPr>
              <w:jc w:val="right"/>
            </w:pPr>
            <w:r w:rsidRPr="00420217">
              <w:t>406.931,68</w:t>
            </w:r>
          </w:p>
        </w:tc>
        <w:tc>
          <w:tcPr>
            <w:tcW w:type="auto" w:w="0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25DA4" w:rsidP="00D3501E" w:rsidR="00625DA4" w:rsidRPr="00420217">
            <w:pPr>
              <w:jc w:val="right"/>
            </w:pPr>
            <w:r w:rsidRPr="00420217">
              <w:t>377.969,08</w:t>
            </w:r>
          </w:p>
        </w:tc>
      </w:tr>
      <w:tr w:rsidTr="00D3501E" w:rsidR="00625DA4" w:rsidRPr="00420217">
        <w:trPr>
          <w:trHeight w:val="300"/>
        </w:trPr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625DA4" w:rsidP="00D3501E" w:rsidR="00625DA4" w:rsidRPr="00420217"/>
        </w:tc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625DA4" w:rsidP="00D3501E" w:rsidR="00625DA4" w:rsidRPr="00420217"/>
        </w:tc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625DA4" w:rsidP="00D3501E" w:rsidR="00625DA4" w:rsidRPr="00420217"/>
        </w:tc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625DA4" w:rsidP="00D3501E" w:rsidR="00625DA4" w:rsidRPr="00420217"/>
        </w:tc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625DA4" w:rsidP="00D3501E" w:rsidR="00625DA4" w:rsidRPr="00420217"/>
        </w:tc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625DA4" w:rsidP="00D3501E" w:rsidR="00625DA4" w:rsidRPr="00420217"/>
        </w:tc>
      </w:tr>
      <w:tr w:rsidTr="00D3501E" w:rsidR="00625DA4" w:rsidRPr="00420217">
        <w:trPr>
          <w:trHeight w:val="300"/>
        </w:trPr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625DA4" w:rsidP="00D3501E" w:rsidR="00625DA4" w:rsidRPr="00420217"/>
        </w:tc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625DA4" w:rsidP="00D3501E" w:rsidR="00625DA4" w:rsidRPr="00420217"/>
        </w:tc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625DA4" w:rsidP="00D3501E" w:rsidR="00625DA4" w:rsidRPr="00420217"/>
        </w:tc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625DA4" w:rsidP="00D3501E" w:rsidR="00625DA4" w:rsidRPr="00420217"/>
        </w:tc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625DA4" w:rsidP="00D3501E" w:rsidR="00625DA4" w:rsidRPr="00420217"/>
        </w:tc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625DA4" w:rsidP="00D3501E" w:rsidR="00625DA4" w:rsidRPr="00420217"/>
        </w:tc>
      </w:tr>
      <w:tr w:rsidTr="00D3501E" w:rsidR="00625DA4" w:rsidRPr="00420217">
        <w:trPr>
          <w:trHeight w:val="780"/>
        </w:trPr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625DA4" w:rsidP="00D3501E" w:rsidR="00625DA4" w:rsidRPr="00420217"/>
        </w:tc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625DA4" w:rsidP="00D3501E" w:rsidR="00625DA4" w:rsidRPr="00420217"/>
        </w:tc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625DA4" w:rsidP="00D3501E" w:rsidR="00625DA4" w:rsidRPr="00420217"/>
        </w:tc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625DA4" w:rsidP="00D3501E" w:rsidR="00625DA4" w:rsidRPr="00420217"/>
        </w:tc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625DA4" w:rsidP="00D3501E" w:rsidR="00625DA4" w:rsidRPr="00420217"/>
        </w:tc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625DA4" w:rsidP="00D3501E" w:rsidR="00625DA4" w:rsidRPr="00420217"/>
        </w:tc>
      </w:tr>
      <w:tr w:rsidTr="00D3501E" w:rsidR="00625DA4" w:rsidRPr="00420217">
        <w:trPr>
          <w:trHeight w:val="300"/>
        </w:trPr>
        <w:tc>
          <w:tcPr>
            <w:tcW w:type="auto" w:w="0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25DA4" w:rsidP="00D3501E" w:rsidR="00625DA4" w:rsidRPr="00420217">
            <w:pPr>
              <w:jc w:val="center"/>
            </w:pPr>
            <w:r>
              <w:t>3</w:t>
            </w:r>
            <w:r w:rsidRPr="00420217">
              <w:t>.</w:t>
            </w:r>
          </w:p>
        </w:tc>
        <w:tc>
          <w:tcPr>
            <w:tcW w:type="auto" w:w="0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25DA4" w:rsidP="00D3501E" w:rsidR="00625DA4" w:rsidRPr="00420217">
            <w:r w:rsidRPr="00420217">
              <w:t>Upravitelj-stan d.o.o. (suvlasnici stambene zgrade)</w:t>
            </w:r>
          </w:p>
        </w:tc>
        <w:tc>
          <w:tcPr>
            <w:tcW w:type="auto" w:w="0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25DA4" w:rsidP="00D3501E" w:rsidR="00625DA4" w:rsidRPr="00420217">
            <w:r w:rsidRPr="00420217">
              <w:t>54730193110</w:t>
            </w:r>
          </w:p>
        </w:tc>
        <w:tc>
          <w:tcPr>
            <w:tcW w:type="auto" w:w="0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25DA4" w:rsidP="00D3501E" w:rsidR="00625DA4" w:rsidRPr="00420217">
            <w:r w:rsidRPr="00420217">
              <w:t>Ksaverska cesta 41, Zagreb</w:t>
            </w:r>
          </w:p>
        </w:tc>
        <w:tc>
          <w:tcPr>
            <w:tcW w:type="auto" w:w="0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25DA4" w:rsidP="00D3501E" w:rsidR="00625DA4" w:rsidRPr="00420217">
            <w:pPr>
              <w:jc w:val="right"/>
            </w:pPr>
            <w:r w:rsidRPr="00420217">
              <w:t>106.344,39</w:t>
            </w:r>
          </w:p>
        </w:tc>
        <w:tc>
          <w:tcPr>
            <w:tcW w:type="auto" w:w="0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25DA4" w:rsidP="00D3501E" w:rsidR="00625DA4" w:rsidRPr="00420217">
            <w:pPr>
              <w:jc w:val="right"/>
            </w:pPr>
            <w:r w:rsidRPr="00420217">
              <w:t>106.344,39</w:t>
            </w:r>
          </w:p>
        </w:tc>
      </w:tr>
      <w:tr w:rsidTr="00D3501E" w:rsidR="00625DA4" w:rsidRPr="00420217">
        <w:trPr>
          <w:trHeight w:val="300"/>
        </w:trPr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625DA4" w:rsidP="00D3501E" w:rsidR="00625DA4" w:rsidRPr="00420217"/>
        </w:tc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625DA4" w:rsidP="00D3501E" w:rsidR="00625DA4" w:rsidRPr="00420217"/>
        </w:tc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625DA4" w:rsidP="00D3501E" w:rsidR="00625DA4" w:rsidRPr="00420217"/>
        </w:tc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625DA4" w:rsidP="00D3501E" w:rsidR="00625DA4" w:rsidRPr="00420217"/>
        </w:tc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625DA4" w:rsidP="00D3501E" w:rsidR="00625DA4" w:rsidRPr="00420217"/>
        </w:tc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625DA4" w:rsidP="00D3501E" w:rsidR="00625DA4" w:rsidRPr="00420217"/>
        </w:tc>
      </w:tr>
      <w:tr w:rsidTr="00D3501E" w:rsidR="00625DA4" w:rsidRPr="00420217">
        <w:trPr>
          <w:trHeight w:val="300"/>
        </w:trPr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625DA4" w:rsidP="00D3501E" w:rsidR="00625DA4" w:rsidRPr="00420217"/>
        </w:tc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625DA4" w:rsidP="00D3501E" w:rsidR="00625DA4" w:rsidRPr="00420217"/>
        </w:tc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625DA4" w:rsidP="00D3501E" w:rsidR="00625DA4" w:rsidRPr="00420217"/>
        </w:tc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625DA4" w:rsidP="00D3501E" w:rsidR="00625DA4" w:rsidRPr="00420217"/>
        </w:tc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625DA4" w:rsidP="00D3501E" w:rsidR="00625DA4" w:rsidRPr="00420217"/>
        </w:tc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625DA4" w:rsidP="00D3501E" w:rsidR="00625DA4" w:rsidRPr="00420217"/>
        </w:tc>
      </w:tr>
      <w:tr w:rsidTr="00D3501E" w:rsidR="00625DA4" w:rsidRPr="00420217">
        <w:trPr>
          <w:trHeight w:val="300"/>
        </w:trPr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625DA4" w:rsidP="00D3501E" w:rsidR="00625DA4" w:rsidRPr="00420217"/>
        </w:tc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625DA4" w:rsidP="00D3501E" w:rsidR="00625DA4" w:rsidRPr="00420217"/>
        </w:tc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625DA4" w:rsidP="00D3501E" w:rsidR="00625DA4" w:rsidRPr="00420217"/>
        </w:tc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625DA4" w:rsidP="00D3501E" w:rsidR="00625DA4" w:rsidRPr="00420217"/>
        </w:tc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625DA4" w:rsidP="00D3501E" w:rsidR="00625DA4" w:rsidRPr="00420217"/>
        </w:tc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625DA4" w:rsidP="00D3501E" w:rsidR="00625DA4" w:rsidRPr="00420217"/>
        </w:tc>
      </w:tr>
      <w:tr w:rsidTr="00D3501E" w:rsidR="00625DA4" w:rsidRPr="00420217">
        <w:trPr>
          <w:trHeight w:val="300"/>
        </w:trPr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625DA4" w:rsidP="00D3501E" w:rsidR="00625DA4" w:rsidRPr="00420217"/>
        </w:tc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625DA4" w:rsidP="00D3501E" w:rsidR="00625DA4" w:rsidRPr="00420217"/>
        </w:tc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625DA4" w:rsidP="00D3501E" w:rsidR="00625DA4" w:rsidRPr="00420217"/>
        </w:tc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625DA4" w:rsidP="00D3501E" w:rsidR="00625DA4" w:rsidRPr="00420217"/>
        </w:tc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625DA4" w:rsidP="00D3501E" w:rsidR="00625DA4" w:rsidRPr="00420217"/>
        </w:tc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625DA4" w:rsidP="00D3501E" w:rsidR="00625DA4" w:rsidRPr="00420217"/>
        </w:tc>
      </w:tr>
      <w:tr w:rsidTr="00D3501E" w:rsidR="00625DA4" w:rsidRPr="00420217">
        <w:trPr>
          <w:trHeight w:val="300"/>
        </w:trPr>
        <w:tc>
          <w:tcPr>
            <w:tcW w:type="auto" w:w="0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25DA4" w:rsidP="00D3501E" w:rsidR="00625DA4" w:rsidRPr="00420217">
            <w:pPr>
              <w:jc w:val="center"/>
            </w:pPr>
            <w:r>
              <w:t>4</w:t>
            </w:r>
            <w:r w:rsidRPr="00420217">
              <w:t>.</w:t>
            </w:r>
          </w:p>
        </w:tc>
        <w:tc>
          <w:tcPr>
            <w:tcW w:type="auto" w:w="0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25DA4" w:rsidP="00D3501E" w:rsidR="00625DA4" w:rsidRPr="00420217">
            <w:r w:rsidRPr="00420217">
              <w:t xml:space="preserve">Zagrebački holding d.o.o. </w:t>
            </w:r>
          </w:p>
        </w:tc>
        <w:tc>
          <w:tcPr>
            <w:tcW w:type="auto" w:w="0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25DA4" w:rsidP="00D3501E" w:rsidR="00625DA4" w:rsidRPr="00420217">
            <w:r w:rsidRPr="00420217">
              <w:t>85584865987</w:t>
            </w:r>
          </w:p>
        </w:tc>
        <w:tc>
          <w:tcPr>
            <w:tcW w:type="auto" w:w="0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25DA4" w:rsidP="00D3501E" w:rsidR="00625DA4" w:rsidRPr="00420217">
            <w:r w:rsidRPr="00420217">
              <w:t>Ulica grada Vukovara 41, Zagreb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25DA4" w:rsidP="00D3501E" w:rsidR="00625DA4" w:rsidRPr="00420217">
            <w:r w:rsidRPr="00420217">
              <w:t>Podruž. Čistoća 1.364,69 kn</w:t>
            </w:r>
          </w:p>
        </w:tc>
        <w:tc>
          <w:tcPr>
            <w:tcW w:type="auto" w:w="0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25DA4" w:rsidP="00D3501E" w:rsidR="00625DA4" w:rsidRPr="00420217">
            <w:pPr>
              <w:jc w:val="right"/>
            </w:pPr>
            <w:r w:rsidRPr="00420217">
              <w:t>2.716,20</w:t>
            </w:r>
          </w:p>
        </w:tc>
      </w:tr>
      <w:tr w:rsidTr="00D3501E" w:rsidR="00625DA4" w:rsidRPr="00420217">
        <w:trPr>
          <w:trHeight w:val="300"/>
        </w:trPr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625DA4" w:rsidP="00D3501E" w:rsidR="00625DA4" w:rsidRPr="00420217"/>
        </w:tc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625DA4" w:rsidP="00D3501E" w:rsidR="00625DA4" w:rsidRPr="00420217"/>
        </w:tc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625DA4" w:rsidP="00D3501E" w:rsidR="00625DA4" w:rsidRPr="00420217"/>
        </w:tc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625DA4" w:rsidP="00D3501E" w:rsidR="00625DA4" w:rsidRPr="00420217"/>
        </w:tc>
        <w:tc>
          <w:tcPr>
            <w:tcW w:type="auto" w:w="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25DA4" w:rsidP="00D3501E" w:rsidR="00625DA4" w:rsidRPr="00420217">
            <w:r w:rsidRPr="00420217">
              <w:t>Podruž. Zagrebparking 1.351,51</w:t>
            </w:r>
          </w:p>
        </w:tc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625DA4" w:rsidP="00D3501E" w:rsidR="00625DA4" w:rsidRPr="00420217"/>
        </w:tc>
      </w:tr>
      <w:tr w:rsidTr="00D3501E" w:rsidR="00625DA4" w:rsidRPr="00420217">
        <w:trPr>
          <w:trHeight w:val="300"/>
        </w:trPr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625DA4" w:rsidP="00D3501E" w:rsidR="00625DA4" w:rsidRPr="00420217"/>
        </w:tc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625DA4" w:rsidP="00D3501E" w:rsidR="00625DA4" w:rsidRPr="00420217"/>
        </w:tc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625DA4" w:rsidP="00D3501E" w:rsidR="00625DA4" w:rsidRPr="00420217"/>
        </w:tc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625DA4" w:rsidP="00D3501E" w:rsidR="00625DA4" w:rsidRPr="00420217"/>
        </w:tc>
        <w:tc>
          <w:tcPr>
            <w:tcW w:type="auto" w:w="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25DA4" w:rsidP="00D3501E" w:rsidR="00625DA4" w:rsidRPr="00420217">
            <w:pPr>
              <w:jc w:val="right"/>
            </w:pPr>
            <w:r w:rsidRPr="00420217">
              <w:t>2.716,20</w:t>
            </w:r>
          </w:p>
        </w:tc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625DA4" w:rsidP="00D3501E" w:rsidR="00625DA4" w:rsidRPr="00420217"/>
        </w:tc>
      </w:tr>
      <w:tr w:rsidTr="00D3501E" w:rsidR="00625DA4" w:rsidRPr="00420217">
        <w:trPr>
          <w:trHeight w:val="300"/>
        </w:trPr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625DA4" w:rsidP="00D3501E" w:rsidR="00625DA4" w:rsidRPr="00420217"/>
        </w:tc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625DA4" w:rsidP="00D3501E" w:rsidR="00625DA4" w:rsidRPr="00420217"/>
        </w:tc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625DA4" w:rsidP="00D3501E" w:rsidR="00625DA4" w:rsidRPr="00420217"/>
        </w:tc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625DA4" w:rsidP="00D3501E" w:rsidR="00625DA4" w:rsidRPr="00420217"/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625DA4" w:rsidP="00D3501E" w:rsidR="00625DA4" w:rsidRPr="00420217">
            <w:r w:rsidRPr="00420217">
              <w:t> </w:t>
            </w:r>
          </w:p>
        </w:tc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625DA4" w:rsidP="00D3501E" w:rsidR="00625DA4" w:rsidRPr="00420217"/>
        </w:tc>
      </w:tr>
      <w:tr w:rsidTr="00D3501E" w:rsidR="00625DA4" w:rsidRPr="00420217">
        <w:trPr>
          <w:trHeight w:val="300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625DA4" w:rsidP="00D3501E" w:rsidR="00625DA4" w:rsidRPr="00420217"/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625DA4" w:rsidP="00D3501E" w:rsidR="00625DA4" w:rsidRPr="00420217"/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625DA4" w:rsidP="00D3501E" w:rsidR="00625DA4" w:rsidRPr="00420217"/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625DA4" w:rsidP="00D3501E" w:rsidR="00625DA4" w:rsidRPr="00420217"/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625DA4" w:rsidP="00D3501E" w:rsidR="00625DA4" w:rsidRPr="00420217"/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625DA4" w:rsidP="00D3501E" w:rsidR="00625DA4" w:rsidRPr="00420217"/>
        </w:tc>
      </w:tr>
      <w:tr w:rsidTr="00D3501E" w:rsidR="00625DA4" w:rsidRPr="00420217">
        <w:trPr>
          <w:trHeight w:val="300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625DA4" w:rsidP="00D3501E" w:rsidR="00625DA4" w:rsidRPr="00420217"/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625DA4" w:rsidP="00D3501E" w:rsidR="00625DA4" w:rsidRPr="00420217"/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625DA4" w:rsidP="00D3501E" w:rsidR="00625DA4" w:rsidRPr="00420217"/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625DA4" w:rsidP="00D3501E" w:rsidR="00625DA4" w:rsidRPr="00420217"/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625DA4" w:rsidP="00D3501E" w:rsidR="00625DA4" w:rsidRPr="00420217"/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625DA4" w:rsidP="00D3501E" w:rsidR="00625DA4" w:rsidRPr="00420217"/>
        </w:tc>
      </w:tr>
    </w:tbl>
    <w:p w:rsidRDefault="00E12B0D" w:rsidP="003705F3" w:rsidR="00E12B0D" w:rsidRPr="007850E8">
      <w:pPr>
        <w:pStyle w:val="Bezproreda"/>
        <w:jc w:val="both"/>
        <w:rPr>
          <w:sz w:val="24"/>
          <w:szCs w:val="24"/>
        </w:rPr>
      </w:pPr>
    </w:p>
    <w:p w:rsidRDefault="00EE30A7" w:rsidP="00DA2866" w:rsidR="00DA2866" w:rsidRPr="00DA2866">
      <w:pPr>
        <w:pStyle w:val="Bezproreda"/>
        <w:numPr>
          <w:ilvl w:val="0"/>
          <w:numId w:val="4"/>
        </w:numPr>
        <w:jc w:val="both"/>
        <w:rPr>
          <w:sz w:val="24"/>
          <w:szCs w:val="24"/>
        </w:rPr>
      </w:pPr>
      <w:r w:rsidRPr="007850E8">
        <w:rPr>
          <w:sz w:val="24"/>
          <w:szCs w:val="24"/>
        </w:rPr>
        <w:t>Osporene tražbine:</w:t>
      </w:r>
    </w:p>
    <w:p w:rsidRDefault="00625DA4" w:rsidP="00625DA4" w:rsidR="00625DA4">
      <w:pPr>
        <w:pStyle w:val="Bezproreda"/>
        <w:jc w:val="both"/>
        <w:rPr>
          <w:sz w:val="24"/>
          <w:szCs w:val="24"/>
        </w:rPr>
      </w:pPr>
    </w:p>
    <w:tbl>
      <w:tblPr>
        <w:tblW w:type="auto" w:w="0"/>
        <w:tblLook w:val="04A0" w:noVBand="1" w:noHBand="0" w:lastColumn="0" w:firstColumn="1" w:lastRow="0" w:firstRow="1"/>
      </w:tblPr>
      <w:tblGrid>
        <w:gridCol w:w="661"/>
        <w:gridCol w:w="1849"/>
        <w:gridCol w:w="1316"/>
        <w:gridCol w:w="3181"/>
        <w:gridCol w:w="1597"/>
        <w:gridCol w:w="1016"/>
      </w:tblGrid>
      <w:tr w:rsidTr="00D3501E" w:rsidR="00625DA4" w:rsidRPr="00420217">
        <w:trPr>
          <w:trHeight w:val="1220"/>
        </w:trPr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625DA4" w:rsidP="00D3501E" w:rsidR="00625DA4" w:rsidRPr="00420217">
            <w:pPr>
              <w:rPr>
                <w:b/>
                <w:bCs/>
              </w:rPr>
            </w:pPr>
            <w:r w:rsidRPr="00420217">
              <w:rPr>
                <w:b/>
                <w:bCs/>
              </w:rPr>
              <w:t>R.br.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625DA4" w:rsidP="00D3501E" w:rsidR="00625DA4" w:rsidRPr="00420217">
            <w:pPr>
              <w:rPr>
                <w:b/>
                <w:bCs/>
              </w:rPr>
            </w:pPr>
            <w:r w:rsidRPr="00420217">
              <w:rPr>
                <w:b/>
                <w:bCs/>
              </w:rPr>
              <w:t>Vjerovnik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625DA4" w:rsidP="00D3501E" w:rsidR="00625DA4" w:rsidRPr="00420217">
            <w:pPr>
              <w:rPr>
                <w:b/>
                <w:bCs/>
              </w:rPr>
            </w:pPr>
            <w:r w:rsidRPr="00420217">
              <w:rPr>
                <w:b/>
                <w:bCs/>
              </w:rPr>
              <w:t>OIB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625DA4" w:rsidP="00D3501E" w:rsidR="00625DA4" w:rsidRPr="00420217">
            <w:pPr>
              <w:rPr>
                <w:b/>
                <w:bCs/>
              </w:rPr>
            </w:pPr>
            <w:r w:rsidRPr="00420217">
              <w:rPr>
                <w:b/>
                <w:bCs/>
              </w:rPr>
              <w:t>Adresa</w:t>
            </w:r>
            <w:r w:rsidRPr="00420217">
              <w:rPr>
                <w:b/>
                <w:bCs/>
              </w:rPr>
              <w:br/>
              <w:t>vjerovnika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625DA4" w:rsidP="00D3501E" w:rsidR="00625DA4" w:rsidRPr="00420217">
            <w:pPr>
              <w:rPr>
                <w:b/>
                <w:bCs/>
              </w:rPr>
            </w:pPr>
            <w:r w:rsidRPr="00420217">
              <w:rPr>
                <w:b/>
                <w:bCs/>
              </w:rPr>
              <w:t>Iznos prijavljene</w:t>
            </w:r>
            <w:r w:rsidRPr="00420217">
              <w:rPr>
                <w:b/>
                <w:bCs/>
              </w:rPr>
              <w:br/>
              <w:t>tražbine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625DA4" w:rsidP="00D3501E" w:rsidR="00625DA4" w:rsidRPr="00420217">
            <w:pPr>
              <w:rPr>
                <w:b/>
                <w:bCs/>
              </w:rPr>
            </w:pPr>
            <w:r w:rsidRPr="00420217">
              <w:rPr>
                <w:b/>
                <w:bCs/>
              </w:rPr>
              <w:t>Iznos</w:t>
            </w:r>
            <w:r w:rsidRPr="00420217">
              <w:rPr>
                <w:b/>
                <w:bCs/>
              </w:rPr>
              <w:br/>
              <w:t>osporene</w:t>
            </w:r>
            <w:r w:rsidRPr="00420217">
              <w:rPr>
                <w:b/>
                <w:bCs/>
              </w:rPr>
              <w:br/>
              <w:t>tražbine</w:t>
            </w:r>
          </w:p>
        </w:tc>
      </w:tr>
      <w:tr w:rsidTr="00D3501E" w:rsidR="00625DA4" w:rsidRPr="00420217">
        <w:trPr>
          <w:trHeight w:val="1220"/>
        </w:trPr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625DA4" w:rsidP="00D3501E" w:rsidR="00625DA4" w:rsidRPr="00994D48">
            <w:pPr>
              <w:rPr>
                <w:bCs/>
              </w:rPr>
            </w:pPr>
            <w:r>
              <w:rPr>
                <w:bCs/>
              </w:rPr>
              <w:t>1</w:t>
            </w:r>
            <w:r w:rsidRPr="00994D48">
              <w:rPr>
                <w:bCs/>
              </w:rPr>
              <w:t>.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625DA4" w:rsidP="00D3501E" w:rsidR="00625DA4" w:rsidRPr="00994D48">
            <w:pPr>
              <w:rPr>
                <w:bCs/>
              </w:rPr>
            </w:pPr>
            <w:r w:rsidRPr="00994D48">
              <w:rPr>
                <w:bCs/>
              </w:rPr>
              <w:t>Hrvatski telekom d.d.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625DA4" w:rsidP="00D3501E" w:rsidR="00625DA4" w:rsidRPr="00994D48">
            <w:pPr>
              <w:rPr>
                <w:bCs/>
              </w:rPr>
            </w:pPr>
            <w:r w:rsidRPr="00994D48">
              <w:rPr>
                <w:bCs/>
              </w:rPr>
              <w:t>81793146560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625DA4" w:rsidP="00D3501E" w:rsidR="00625DA4" w:rsidRPr="00994D48">
            <w:pPr>
              <w:rPr>
                <w:bCs/>
              </w:rPr>
            </w:pPr>
            <w:r w:rsidRPr="00994D48">
              <w:rPr>
                <w:bCs/>
              </w:rPr>
              <w:t>Roberta Frangeša Mihanovića 9, Zagreb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625DA4" w:rsidP="00D3501E" w:rsidR="00625DA4" w:rsidRPr="00994D48">
            <w:pPr>
              <w:rPr>
                <w:bCs/>
              </w:rPr>
            </w:pPr>
            <w:r w:rsidRPr="00994D48">
              <w:rPr>
                <w:bCs/>
              </w:rPr>
              <w:t>11.840,89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625DA4" w:rsidP="00D3501E" w:rsidR="00625DA4" w:rsidRPr="00994D48">
            <w:pPr>
              <w:rPr>
                <w:bCs/>
              </w:rPr>
            </w:pPr>
            <w:r w:rsidRPr="00994D48">
              <w:rPr>
                <w:bCs/>
              </w:rPr>
              <w:t>11.840,89</w:t>
            </w:r>
          </w:p>
        </w:tc>
      </w:tr>
    </w:tbl>
    <w:p w:rsidRDefault="00625DA4" w:rsidP="00625DA4" w:rsidR="00625DA4" w:rsidRPr="007850E8">
      <w:pPr>
        <w:pStyle w:val="Bezproreda"/>
        <w:jc w:val="both"/>
        <w:rPr>
          <w:sz w:val="24"/>
          <w:szCs w:val="24"/>
        </w:rPr>
      </w:pPr>
    </w:p>
    <w:p w:rsidRDefault="00B960F4" w:rsidP="00B81694" w:rsidR="0089093D" w:rsidRPr="00227CBC">
      <w:pPr>
        <w:pStyle w:val="Bezproreda"/>
        <w:numPr>
          <w:ilvl w:val="0"/>
          <w:numId w:val="35"/>
        </w:numPr>
        <w:rPr>
          <w:sz w:val="24"/>
          <w:szCs w:val="24"/>
        </w:rPr>
      </w:pPr>
      <w:r w:rsidRPr="00227CBC">
        <w:rPr>
          <w:bCs/>
          <w:sz w:val="24"/>
          <w:szCs w:val="24"/>
        </w:rPr>
        <w:t xml:space="preserve">Stečajni vjerovnik </w:t>
      </w:r>
      <w:r w:rsidR="00835B0E">
        <w:rPr>
          <w:sz w:val="24"/>
          <w:szCs w:val="24"/>
        </w:rPr>
        <w:t xml:space="preserve">HRVATSKI TELEKOM d.d. </w:t>
      </w:r>
      <w:r w:rsidR="005C5F9F" w:rsidRPr="005C5F9F">
        <w:rPr>
          <w:sz w:val="24"/>
          <w:szCs w:val="24"/>
        </w:rPr>
        <w:t>,</w:t>
      </w:r>
      <w:r w:rsidR="00B81694">
        <w:rPr>
          <w:sz w:val="24"/>
          <w:szCs w:val="24"/>
        </w:rPr>
        <w:t xml:space="preserve"> </w:t>
      </w:r>
      <w:r w:rsidR="00B81694" w:rsidRPr="00B81694">
        <w:rPr>
          <w:bCs/>
          <w:sz w:val="24"/>
          <w:szCs w:val="24"/>
        </w:rPr>
        <w:t>Roberta Frangeša Mihanovića 9, Zagreb</w:t>
      </w:r>
      <w:r w:rsidR="00B81694">
        <w:rPr>
          <w:bCs/>
          <w:sz w:val="24"/>
          <w:szCs w:val="24"/>
        </w:rPr>
        <w:t xml:space="preserve">, </w:t>
      </w:r>
      <w:r w:rsidR="005C5F9F" w:rsidRPr="005C5F9F">
        <w:rPr>
          <w:sz w:val="24"/>
          <w:szCs w:val="24"/>
        </w:rPr>
        <w:t xml:space="preserve"> OIB: </w:t>
      </w:r>
      <w:r w:rsidR="00835B0E" w:rsidRPr="00835B0E">
        <w:rPr>
          <w:bCs/>
          <w:sz w:val="24"/>
          <w:szCs w:val="24"/>
        </w:rPr>
        <w:t xml:space="preserve">81793146560 </w:t>
      </w:r>
      <w:r w:rsidR="005C5F9F">
        <w:t xml:space="preserve"> </w:t>
      </w:r>
      <w:r w:rsidR="006A6B6B" w:rsidRPr="00227CBC">
        <w:rPr>
          <w:sz w:val="24"/>
          <w:szCs w:val="24"/>
        </w:rPr>
        <w:t>prijavio</w:t>
      </w:r>
      <w:r w:rsidR="00236B9B" w:rsidRPr="00227CBC">
        <w:rPr>
          <w:sz w:val="24"/>
          <w:szCs w:val="24"/>
        </w:rPr>
        <w:t xml:space="preserve"> je tražbinu u ukupnom </w:t>
      </w:r>
      <w:r w:rsidR="00230FE2" w:rsidRPr="00227CBC">
        <w:rPr>
          <w:sz w:val="24"/>
          <w:szCs w:val="24"/>
        </w:rPr>
        <w:t xml:space="preserve">iznosu od </w:t>
      </w:r>
      <w:r w:rsidR="00B81694">
        <w:rPr>
          <w:sz w:val="24"/>
          <w:szCs w:val="24"/>
        </w:rPr>
        <w:t>11.840,89</w:t>
      </w:r>
      <w:r w:rsidR="006A6B6B" w:rsidRPr="00227CBC">
        <w:rPr>
          <w:sz w:val="24"/>
          <w:szCs w:val="24"/>
        </w:rPr>
        <w:t xml:space="preserve"> </w:t>
      </w:r>
      <w:r w:rsidR="007143F8" w:rsidRPr="00227CBC">
        <w:rPr>
          <w:sz w:val="24"/>
          <w:szCs w:val="24"/>
        </w:rPr>
        <w:t xml:space="preserve">kn,  </w:t>
      </w:r>
      <w:r w:rsidR="006176D0" w:rsidRPr="00227CBC">
        <w:rPr>
          <w:sz w:val="24"/>
          <w:szCs w:val="24"/>
        </w:rPr>
        <w:t xml:space="preserve">kao vjerovnik drugog višeg isplatnog reda. </w:t>
      </w:r>
    </w:p>
    <w:p w:rsidRDefault="003D4F71" w:rsidP="00B44F99" w:rsidR="007143F8" w:rsidRPr="00227CBC">
      <w:pPr>
        <w:pStyle w:val="Bezproreda"/>
        <w:ind w:firstLine="350" w:left="720"/>
        <w:jc w:val="both"/>
        <w:rPr>
          <w:sz w:val="24"/>
          <w:szCs w:val="24"/>
        </w:rPr>
      </w:pPr>
      <w:r w:rsidRPr="00227CBC">
        <w:rPr>
          <w:sz w:val="24"/>
          <w:szCs w:val="24"/>
        </w:rPr>
        <w:t>S</w:t>
      </w:r>
      <w:r w:rsidR="00230FE2" w:rsidRPr="00227CBC">
        <w:rPr>
          <w:sz w:val="24"/>
          <w:szCs w:val="24"/>
        </w:rPr>
        <w:t xml:space="preserve">tečajni upravitelj </w:t>
      </w:r>
      <w:r w:rsidRPr="00227CBC">
        <w:rPr>
          <w:sz w:val="24"/>
          <w:szCs w:val="24"/>
        </w:rPr>
        <w:t xml:space="preserve">je </w:t>
      </w:r>
      <w:r w:rsidR="007143F8" w:rsidRPr="00227CBC">
        <w:rPr>
          <w:sz w:val="24"/>
          <w:szCs w:val="24"/>
        </w:rPr>
        <w:t xml:space="preserve">osporio iznos od </w:t>
      </w:r>
      <w:r w:rsidR="00B72052">
        <w:rPr>
          <w:sz w:val="24"/>
          <w:szCs w:val="24"/>
        </w:rPr>
        <w:t>11.840,89</w:t>
      </w:r>
      <w:r w:rsidR="00265A96" w:rsidRPr="00227CBC">
        <w:rPr>
          <w:sz w:val="24"/>
          <w:szCs w:val="24"/>
        </w:rPr>
        <w:t xml:space="preserve"> </w:t>
      </w:r>
      <w:r w:rsidR="009D2A34" w:rsidRPr="00227CBC">
        <w:rPr>
          <w:sz w:val="24"/>
          <w:szCs w:val="24"/>
        </w:rPr>
        <w:t>kn</w:t>
      </w:r>
      <w:r w:rsidR="00B72052">
        <w:rPr>
          <w:sz w:val="24"/>
          <w:szCs w:val="24"/>
        </w:rPr>
        <w:t xml:space="preserve"> </w:t>
      </w:r>
      <w:r w:rsidR="003F1A2D" w:rsidRPr="00227CBC">
        <w:rPr>
          <w:sz w:val="24"/>
          <w:szCs w:val="24"/>
        </w:rPr>
        <w:t xml:space="preserve">zbog zastare. </w:t>
      </w:r>
    </w:p>
    <w:p w:rsidRDefault="008A658B" w:rsidP="003705F3" w:rsidR="002375F7" w:rsidRPr="00227CBC">
      <w:pPr>
        <w:pStyle w:val="Bezproreda"/>
        <w:jc w:val="both"/>
        <w:rPr>
          <w:sz w:val="24"/>
          <w:szCs w:val="24"/>
        </w:rPr>
      </w:pPr>
      <w:r w:rsidRPr="00227CBC">
        <w:rPr>
          <w:sz w:val="24"/>
          <w:szCs w:val="24"/>
        </w:rPr>
        <w:t xml:space="preserve">            </w:t>
      </w:r>
      <w:r w:rsidR="00B44F99">
        <w:rPr>
          <w:sz w:val="24"/>
          <w:szCs w:val="24"/>
        </w:rPr>
        <w:t xml:space="preserve">      </w:t>
      </w:r>
      <w:r w:rsidR="007143F8" w:rsidRPr="00227CBC">
        <w:rPr>
          <w:sz w:val="24"/>
          <w:szCs w:val="24"/>
        </w:rPr>
        <w:t>Za ospor</w:t>
      </w:r>
      <w:r w:rsidR="00B20A78" w:rsidRPr="00227CBC">
        <w:rPr>
          <w:sz w:val="24"/>
          <w:szCs w:val="24"/>
        </w:rPr>
        <w:t>eni</w:t>
      </w:r>
      <w:r w:rsidRPr="00227CBC">
        <w:rPr>
          <w:sz w:val="24"/>
          <w:szCs w:val="24"/>
        </w:rPr>
        <w:t xml:space="preserve"> iznos od </w:t>
      </w:r>
      <w:r w:rsidR="00B72052">
        <w:rPr>
          <w:sz w:val="24"/>
          <w:szCs w:val="24"/>
        </w:rPr>
        <w:t>7.007,09</w:t>
      </w:r>
      <w:r w:rsidR="00227CBC" w:rsidRPr="00227CBC">
        <w:rPr>
          <w:sz w:val="24"/>
          <w:szCs w:val="24"/>
        </w:rPr>
        <w:t xml:space="preserve"> </w:t>
      </w:r>
      <w:r w:rsidR="00B20A78" w:rsidRPr="00227CBC">
        <w:rPr>
          <w:sz w:val="24"/>
          <w:szCs w:val="24"/>
        </w:rPr>
        <w:t>kn</w:t>
      </w:r>
      <w:r w:rsidR="007143F8" w:rsidRPr="00227CBC">
        <w:rPr>
          <w:sz w:val="24"/>
          <w:szCs w:val="24"/>
        </w:rPr>
        <w:t xml:space="preserve"> </w:t>
      </w:r>
      <w:r w:rsidR="00B960F4" w:rsidRPr="00227CBC">
        <w:rPr>
          <w:sz w:val="24"/>
          <w:szCs w:val="24"/>
        </w:rPr>
        <w:t>vjerovnik nema ovršne isprave.</w:t>
      </w:r>
    </w:p>
    <w:p w:rsidRDefault="002375F7" w:rsidP="003705F3" w:rsidR="002375F7" w:rsidRPr="007850E8">
      <w:pPr>
        <w:pStyle w:val="Bezproreda"/>
        <w:jc w:val="both"/>
        <w:rPr>
          <w:sz w:val="24"/>
          <w:szCs w:val="24"/>
        </w:rPr>
      </w:pPr>
    </w:p>
    <w:p w:rsidRDefault="00046C6D" w:rsidP="00B44F99" w:rsidR="00B44F99">
      <w:pPr>
        <w:pStyle w:val="Bezproreda"/>
        <w:ind w:left="708"/>
        <w:jc w:val="both"/>
        <w:rPr>
          <w:bCs/>
          <w:sz w:val="24"/>
          <w:szCs w:val="24"/>
        </w:rPr>
      </w:pPr>
      <w:r>
        <w:rPr>
          <w:sz w:val="24"/>
          <w:szCs w:val="24"/>
        </w:rPr>
        <w:t xml:space="preserve">Stečajni vjerovnik </w:t>
      </w:r>
      <w:r w:rsidR="00B72052">
        <w:rPr>
          <w:sz w:val="24"/>
          <w:szCs w:val="24"/>
        </w:rPr>
        <w:t xml:space="preserve">HRVATSKI TELEKOM d.d. </w:t>
      </w:r>
      <w:r w:rsidR="00B72052" w:rsidRPr="005C5F9F">
        <w:rPr>
          <w:sz w:val="24"/>
          <w:szCs w:val="24"/>
        </w:rPr>
        <w:t>,</w:t>
      </w:r>
      <w:r w:rsidR="00B72052">
        <w:rPr>
          <w:sz w:val="24"/>
          <w:szCs w:val="24"/>
        </w:rPr>
        <w:t xml:space="preserve"> </w:t>
      </w:r>
      <w:r w:rsidR="00B72052" w:rsidRPr="00B81694">
        <w:rPr>
          <w:bCs/>
          <w:sz w:val="24"/>
          <w:szCs w:val="24"/>
        </w:rPr>
        <w:t xml:space="preserve">Roberta Frangeša Mihanovića 9, </w:t>
      </w:r>
    </w:p>
    <w:p w:rsidRDefault="00B72052" w:rsidP="00046C6D" w:rsidR="00B44F99">
      <w:pPr>
        <w:pStyle w:val="Bezproreda"/>
        <w:ind w:firstLine="708"/>
        <w:jc w:val="both"/>
        <w:rPr>
          <w:sz w:val="24"/>
          <w:szCs w:val="24"/>
        </w:rPr>
      </w:pPr>
      <w:r w:rsidRPr="00B81694">
        <w:rPr>
          <w:bCs/>
          <w:sz w:val="24"/>
          <w:szCs w:val="24"/>
        </w:rPr>
        <w:t>Zagreb</w:t>
      </w:r>
      <w:r>
        <w:rPr>
          <w:bCs/>
          <w:sz w:val="24"/>
          <w:szCs w:val="24"/>
        </w:rPr>
        <w:t xml:space="preserve">, </w:t>
      </w:r>
      <w:r w:rsidRPr="005C5F9F">
        <w:rPr>
          <w:sz w:val="24"/>
          <w:szCs w:val="24"/>
        </w:rPr>
        <w:t xml:space="preserve"> OIB: </w:t>
      </w:r>
      <w:r w:rsidRPr="00835B0E">
        <w:rPr>
          <w:bCs/>
          <w:sz w:val="24"/>
          <w:szCs w:val="24"/>
        </w:rPr>
        <w:t xml:space="preserve">81793146560 </w:t>
      </w:r>
      <w:r>
        <w:t xml:space="preserve"> </w:t>
      </w:r>
      <w:r w:rsidR="00585D08">
        <w:rPr>
          <w:sz w:val="24"/>
          <w:szCs w:val="24"/>
        </w:rPr>
        <w:t>upućuje se da pokrene</w:t>
      </w:r>
      <w:r w:rsidR="009F2C77" w:rsidRPr="007850E8">
        <w:rPr>
          <w:sz w:val="24"/>
          <w:szCs w:val="24"/>
        </w:rPr>
        <w:t xml:space="preserve"> parnicu radi utvrđenja osporene </w:t>
      </w:r>
    </w:p>
    <w:p w:rsidRDefault="009F2C77" w:rsidP="00046C6D" w:rsidR="00B44F99">
      <w:pPr>
        <w:pStyle w:val="Bezproreda"/>
        <w:ind w:firstLine="708"/>
        <w:jc w:val="both"/>
        <w:rPr>
          <w:sz w:val="24"/>
          <w:szCs w:val="24"/>
        </w:rPr>
      </w:pPr>
      <w:r w:rsidRPr="007850E8">
        <w:rPr>
          <w:sz w:val="24"/>
          <w:szCs w:val="24"/>
        </w:rPr>
        <w:t xml:space="preserve">tražbine </w:t>
      </w:r>
      <w:r w:rsidR="00F77B33" w:rsidRPr="007850E8">
        <w:rPr>
          <w:sz w:val="24"/>
          <w:szCs w:val="24"/>
        </w:rPr>
        <w:t>kao vjerovnici drugog višeg</w:t>
      </w:r>
      <w:r w:rsidRPr="007850E8">
        <w:rPr>
          <w:sz w:val="24"/>
          <w:szCs w:val="24"/>
        </w:rPr>
        <w:t xml:space="preserve"> isplatnog reda, u roku od 8 dana od pravomoćnosti </w:t>
      </w:r>
    </w:p>
    <w:p w:rsidRDefault="009F2C77" w:rsidP="00046C6D" w:rsidR="00B44F99">
      <w:pPr>
        <w:pStyle w:val="Bezproreda"/>
        <w:ind w:firstLine="708"/>
        <w:jc w:val="both"/>
        <w:rPr>
          <w:sz w:val="24"/>
          <w:szCs w:val="24"/>
        </w:rPr>
      </w:pPr>
      <w:r w:rsidRPr="007850E8">
        <w:rPr>
          <w:sz w:val="24"/>
          <w:szCs w:val="24"/>
        </w:rPr>
        <w:t xml:space="preserve">rješenja o upućivanju na parnicu, odnosno primitka drugostupanjske odluke (čl. 266. st. 2. </w:t>
      </w:r>
    </w:p>
    <w:p w:rsidRDefault="009F2C77" w:rsidP="00046C6D" w:rsidR="009F2C77" w:rsidRPr="007850E8">
      <w:pPr>
        <w:pStyle w:val="Bezproreda"/>
        <w:ind w:firstLine="708"/>
        <w:jc w:val="both"/>
        <w:rPr>
          <w:sz w:val="24"/>
          <w:szCs w:val="24"/>
        </w:rPr>
      </w:pPr>
      <w:r w:rsidRPr="007850E8">
        <w:rPr>
          <w:sz w:val="24"/>
          <w:szCs w:val="24"/>
        </w:rPr>
        <w:t>SZ-a).</w:t>
      </w:r>
    </w:p>
    <w:p w:rsidRDefault="00AE7770" w:rsidP="003705F3" w:rsidR="001C2963" w:rsidRPr="007850E8">
      <w:pPr>
        <w:pStyle w:val="Bezproreda"/>
        <w:jc w:val="both"/>
        <w:rPr>
          <w:sz w:val="24"/>
          <w:szCs w:val="24"/>
        </w:rPr>
      </w:pPr>
      <w:r w:rsidRPr="007850E8">
        <w:rPr>
          <w:sz w:val="24"/>
          <w:szCs w:val="24"/>
        </w:rPr>
        <w:t xml:space="preserve">            </w:t>
      </w:r>
      <w:r w:rsidR="001C2963" w:rsidRPr="007850E8">
        <w:rPr>
          <w:sz w:val="24"/>
          <w:szCs w:val="24"/>
        </w:rPr>
        <w:t xml:space="preserve">Ako stečajni vjerovnik, koji je upućen u parnicu, ne pokrene parnicu u dodijeljenom roku, </w:t>
      </w:r>
    </w:p>
    <w:p w:rsidRDefault="00B44F99" w:rsidP="00585D08" w:rsidR="00B44F99">
      <w:pPr>
        <w:pStyle w:val="Bezproreda"/>
        <w:jc w:val="both"/>
        <w:rPr>
          <w:sz w:val="24"/>
          <w:szCs w:val="24"/>
        </w:rPr>
      </w:pPr>
    </w:p>
    <w:p w:rsidRDefault="00B44F99" w:rsidP="00585D08" w:rsidR="00B44F99">
      <w:pPr>
        <w:pStyle w:val="Bezproreda"/>
        <w:jc w:val="both"/>
        <w:rPr>
          <w:sz w:val="24"/>
          <w:szCs w:val="24"/>
        </w:rPr>
      </w:pPr>
    </w:p>
    <w:p w:rsidRDefault="00B44F99" w:rsidP="00585D08" w:rsidR="00B44F99">
      <w:pPr>
        <w:pStyle w:val="Bezproreda"/>
        <w:jc w:val="both"/>
        <w:rPr>
          <w:sz w:val="24"/>
          <w:szCs w:val="24"/>
        </w:rPr>
      </w:pPr>
    </w:p>
    <w:p w:rsidRDefault="001C2963" w:rsidP="00B44F99" w:rsidR="001C2963" w:rsidRPr="007850E8">
      <w:pPr>
        <w:pStyle w:val="Bezproreda"/>
        <w:ind w:firstLine="708"/>
        <w:jc w:val="both"/>
        <w:rPr>
          <w:sz w:val="24"/>
          <w:szCs w:val="24"/>
        </w:rPr>
      </w:pPr>
      <w:r w:rsidRPr="007850E8">
        <w:rPr>
          <w:sz w:val="24"/>
          <w:szCs w:val="24"/>
        </w:rPr>
        <w:t>smatrat će se da je odustao od prava na vođenja parnice.</w:t>
      </w:r>
    </w:p>
    <w:p w:rsidRDefault="001C2963" w:rsidP="003705F3" w:rsidR="001C2963" w:rsidRPr="007850E8">
      <w:pPr>
        <w:pStyle w:val="Bezproreda"/>
        <w:jc w:val="both"/>
        <w:rPr>
          <w:sz w:val="24"/>
          <w:szCs w:val="24"/>
        </w:rPr>
      </w:pPr>
      <w:r w:rsidRPr="007850E8">
        <w:rPr>
          <w:sz w:val="24"/>
          <w:szCs w:val="24"/>
        </w:rPr>
        <w:t xml:space="preserve">            Ako je u vrijeme otvaranja stečajnog postupka o tražbini tekla parnica, upućuje se  </w:t>
      </w:r>
    </w:p>
    <w:p w:rsidRDefault="001C2963" w:rsidP="003705F3" w:rsidR="001C2963">
      <w:pPr>
        <w:pStyle w:val="Bezproreda"/>
        <w:jc w:val="both"/>
        <w:rPr>
          <w:sz w:val="24"/>
          <w:szCs w:val="24"/>
        </w:rPr>
      </w:pPr>
      <w:r w:rsidRPr="007850E8">
        <w:rPr>
          <w:sz w:val="24"/>
          <w:szCs w:val="24"/>
        </w:rPr>
        <w:t xml:space="preserve"> </w:t>
      </w:r>
      <w:r w:rsidR="00B44F99">
        <w:rPr>
          <w:sz w:val="24"/>
          <w:szCs w:val="24"/>
        </w:rPr>
        <w:tab/>
      </w:r>
      <w:r w:rsidRPr="007850E8">
        <w:rPr>
          <w:sz w:val="24"/>
          <w:szCs w:val="24"/>
        </w:rPr>
        <w:t>stečajni vjerovnik, čija je tražbina osporena, staviti prijedlog za nastavak parnice.</w:t>
      </w:r>
    </w:p>
    <w:p w:rsidRDefault="005E61DF" w:rsidP="00B44F99" w:rsidR="005E61DF" w:rsidRPr="00227CBC">
      <w:pPr>
        <w:pStyle w:val="Bezproreda"/>
        <w:numPr>
          <w:ilvl w:val="0"/>
          <w:numId w:val="35"/>
        </w:numPr>
        <w:rPr>
          <w:sz w:val="24"/>
          <w:szCs w:val="24"/>
        </w:rPr>
      </w:pPr>
      <w:r w:rsidRPr="00227CBC">
        <w:rPr>
          <w:bCs/>
          <w:sz w:val="24"/>
          <w:szCs w:val="24"/>
        </w:rPr>
        <w:t xml:space="preserve">Stečajni vjerovnik </w:t>
      </w:r>
      <w:r w:rsidR="00714DF5">
        <w:rPr>
          <w:bCs/>
          <w:sz w:val="24"/>
          <w:szCs w:val="24"/>
        </w:rPr>
        <w:t xml:space="preserve"> </w:t>
      </w:r>
      <w:r>
        <w:rPr>
          <w:sz w:val="24"/>
          <w:szCs w:val="24"/>
        </w:rPr>
        <w:t xml:space="preserve">HRVATSKI TELEKOM d.d. </w:t>
      </w:r>
      <w:r w:rsidRPr="005C5F9F">
        <w:rPr>
          <w:sz w:val="24"/>
          <w:szCs w:val="24"/>
        </w:rPr>
        <w:t>,</w:t>
      </w:r>
      <w:r>
        <w:rPr>
          <w:sz w:val="24"/>
          <w:szCs w:val="24"/>
        </w:rPr>
        <w:t xml:space="preserve"> </w:t>
      </w:r>
      <w:r w:rsidRPr="00B81694">
        <w:rPr>
          <w:bCs/>
          <w:sz w:val="24"/>
          <w:szCs w:val="24"/>
        </w:rPr>
        <w:t>Roberta Frangeša Mihanovića 9, Zagreb</w:t>
      </w:r>
      <w:r>
        <w:rPr>
          <w:bCs/>
          <w:sz w:val="24"/>
          <w:szCs w:val="24"/>
        </w:rPr>
        <w:t xml:space="preserve">, </w:t>
      </w:r>
      <w:r w:rsidRPr="005C5F9F">
        <w:rPr>
          <w:sz w:val="24"/>
          <w:szCs w:val="24"/>
        </w:rPr>
        <w:t xml:space="preserve"> OIB: </w:t>
      </w:r>
      <w:r w:rsidRPr="00835B0E">
        <w:rPr>
          <w:bCs/>
          <w:sz w:val="24"/>
          <w:szCs w:val="24"/>
        </w:rPr>
        <w:t xml:space="preserve">81793146560 </w:t>
      </w:r>
      <w:r>
        <w:t xml:space="preserve"> </w:t>
      </w:r>
      <w:r w:rsidRPr="00227CBC">
        <w:rPr>
          <w:sz w:val="24"/>
          <w:szCs w:val="24"/>
        </w:rPr>
        <w:t xml:space="preserve">prijavio je tražbinu u ukupnom iznosu od </w:t>
      </w:r>
      <w:r>
        <w:rPr>
          <w:sz w:val="24"/>
          <w:szCs w:val="24"/>
        </w:rPr>
        <w:t>11.840,89</w:t>
      </w:r>
      <w:r w:rsidRPr="00227CBC">
        <w:rPr>
          <w:sz w:val="24"/>
          <w:szCs w:val="24"/>
        </w:rPr>
        <w:t xml:space="preserve"> kn,  kao vjerovnik drugog višeg isplatnog reda. </w:t>
      </w:r>
    </w:p>
    <w:p w:rsidRDefault="005E61DF" w:rsidP="00B44F99" w:rsidR="005E61DF" w:rsidRPr="00227CBC">
      <w:pPr>
        <w:pStyle w:val="Bezproreda"/>
        <w:ind w:firstLine="350" w:left="720"/>
        <w:jc w:val="both"/>
        <w:rPr>
          <w:sz w:val="24"/>
          <w:szCs w:val="24"/>
        </w:rPr>
      </w:pPr>
      <w:r w:rsidRPr="00227CBC">
        <w:rPr>
          <w:sz w:val="24"/>
          <w:szCs w:val="24"/>
        </w:rPr>
        <w:t xml:space="preserve">Stečajni upravitelj je osporio iznos od </w:t>
      </w:r>
      <w:r>
        <w:rPr>
          <w:sz w:val="24"/>
          <w:szCs w:val="24"/>
        </w:rPr>
        <w:t>11.840,89</w:t>
      </w:r>
      <w:r w:rsidRPr="00227CBC">
        <w:rPr>
          <w:sz w:val="24"/>
          <w:szCs w:val="24"/>
        </w:rPr>
        <w:t xml:space="preserve"> kn</w:t>
      </w:r>
      <w:r>
        <w:rPr>
          <w:sz w:val="24"/>
          <w:szCs w:val="24"/>
        </w:rPr>
        <w:t xml:space="preserve"> </w:t>
      </w:r>
      <w:r w:rsidRPr="00227CBC">
        <w:rPr>
          <w:sz w:val="24"/>
          <w:szCs w:val="24"/>
        </w:rPr>
        <w:t xml:space="preserve">zbog zastare. </w:t>
      </w:r>
    </w:p>
    <w:p w:rsidRDefault="005E61DF" w:rsidP="005E61DF" w:rsidR="005E61DF" w:rsidRPr="00227CBC">
      <w:pPr>
        <w:pStyle w:val="Bezproreda"/>
        <w:jc w:val="both"/>
        <w:rPr>
          <w:sz w:val="24"/>
          <w:szCs w:val="24"/>
        </w:rPr>
      </w:pPr>
      <w:r w:rsidRPr="00227CBC">
        <w:rPr>
          <w:sz w:val="24"/>
          <w:szCs w:val="24"/>
        </w:rPr>
        <w:t xml:space="preserve">            </w:t>
      </w:r>
      <w:r w:rsidR="00B44F99">
        <w:rPr>
          <w:sz w:val="24"/>
          <w:szCs w:val="24"/>
        </w:rPr>
        <w:t xml:space="preserve">      </w:t>
      </w:r>
      <w:r w:rsidRPr="00227CBC">
        <w:rPr>
          <w:sz w:val="24"/>
          <w:szCs w:val="24"/>
        </w:rPr>
        <w:t xml:space="preserve">Za osporeni iznos od </w:t>
      </w:r>
      <w:r w:rsidR="00B44F99">
        <w:rPr>
          <w:sz w:val="24"/>
          <w:szCs w:val="24"/>
        </w:rPr>
        <w:t>4.833,80</w:t>
      </w:r>
      <w:r w:rsidRPr="00227CBC">
        <w:rPr>
          <w:sz w:val="24"/>
          <w:szCs w:val="24"/>
        </w:rPr>
        <w:t xml:space="preserve"> kn vjerovnik </w:t>
      </w:r>
      <w:r w:rsidR="00B44F99">
        <w:rPr>
          <w:sz w:val="24"/>
          <w:szCs w:val="24"/>
        </w:rPr>
        <w:t>ima ovršnu ispravu</w:t>
      </w:r>
      <w:r w:rsidRPr="00227CBC">
        <w:rPr>
          <w:sz w:val="24"/>
          <w:szCs w:val="24"/>
        </w:rPr>
        <w:t>.</w:t>
      </w:r>
    </w:p>
    <w:p w:rsidRDefault="005E61DF" w:rsidP="00B44F99" w:rsidR="005E61DF">
      <w:pPr>
        <w:pStyle w:val="Bezproreda"/>
        <w:ind w:left="1070"/>
        <w:jc w:val="both"/>
        <w:rPr>
          <w:bCs/>
          <w:sz w:val="24"/>
          <w:szCs w:val="24"/>
        </w:rPr>
      </w:pPr>
    </w:p>
    <w:p w:rsidRDefault="005E61DF" w:rsidP="005E61DF" w:rsidR="005E61DF" w:rsidRPr="00E12B0D">
      <w:pPr>
        <w:pStyle w:val="Bezproreda"/>
        <w:ind w:left="107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Osporavatelj osporenih tražbina tj. stečajni upravitelj upućuje</w:t>
      </w:r>
      <w:r w:rsidRPr="00E12B0D">
        <w:rPr>
          <w:bCs/>
          <w:sz w:val="24"/>
          <w:szCs w:val="24"/>
        </w:rPr>
        <w:t xml:space="preserve"> se na parnicu radi </w:t>
      </w:r>
      <w:r>
        <w:rPr>
          <w:bCs/>
          <w:sz w:val="24"/>
          <w:szCs w:val="24"/>
        </w:rPr>
        <w:t xml:space="preserve">dokazivanja osnovanosti svog osporavanja </w:t>
      </w:r>
      <w:r w:rsidRPr="00E12B0D">
        <w:rPr>
          <w:bCs/>
          <w:sz w:val="24"/>
          <w:szCs w:val="24"/>
        </w:rPr>
        <w:t xml:space="preserve">u roku od 8 dana </w:t>
      </w:r>
      <w:r w:rsidRPr="002C3E51">
        <w:rPr>
          <w:bCs/>
          <w:sz w:val="24"/>
          <w:szCs w:val="24"/>
        </w:rPr>
        <w:t xml:space="preserve">od dana pravomoćnosti rješenja o upućivanju u parnicu, odnosno primitka drugostupanjske odluke </w:t>
      </w:r>
      <w:r>
        <w:rPr>
          <w:bCs/>
          <w:sz w:val="24"/>
          <w:szCs w:val="24"/>
        </w:rPr>
        <w:t>(čl. 266. st. 3. SZ-a).</w:t>
      </w:r>
    </w:p>
    <w:p w:rsidRDefault="005E61DF" w:rsidP="005E61DF" w:rsidR="005E61DF">
      <w:pPr>
        <w:pStyle w:val="Bezproreda"/>
        <w:ind w:left="1070"/>
        <w:jc w:val="both"/>
        <w:rPr>
          <w:sz w:val="24"/>
          <w:szCs w:val="24"/>
        </w:rPr>
      </w:pPr>
      <w:r w:rsidRPr="00A1185A">
        <w:rPr>
          <w:sz w:val="24"/>
          <w:szCs w:val="24"/>
        </w:rPr>
        <w:t xml:space="preserve">Ako </w:t>
      </w:r>
      <w:r>
        <w:rPr>
          <w:sz w:val="24"/>
          <w:szCs w:val="24"/>
        </w:rPr>
        <w:t xml:space="preserve">osporavatelj </w:t>
      </w:r>
      <w:r w:rsidRPr="00A1185A">
        <w:rPr>
          <w:sz w:val="24"/>
          <w:szCs w:val="24"/>
        </w:rPr>
        <w:t>ne pokrene parnicu u dodijeljenom roku, smatrat će se da je osporavanje otklonjeno.</w:t>
      </w:r>
    </w:p>
    <w:p w:rsidRDefault="005E61DF" w:rsidP="005E61DF" w:rsidR="005E61DF">
      <w:pPr>
        <w:pStyle w:val="Bezproreda"/>
        <w:ind w:left="1070"/>
        <w:jc w:val="both"/>
        <w:rPr>
          <w:sz w:val="24"/>
          <w:szCs w:val="24"/>
        </w:rPr>
      </w:pPr>
      <w:r w:rsidRPr="00A1185A">
        <w:rPr>
          <w:sz w:val="24"/>
          <w:szCs w:val="24"/>
        </w:rPr>
        <w:t>Ako za osporenu tražbinu postoji ovršna isprava, sud će na parnicu uputiti osporavatelja da dokaže osnovanost svoga osporavanja.</w:t>
      </w:r>
    </w:p>
    <w:p w:rsidRDefault="005E61DF" w:rsidP="005E61DF" w:rsidR="005E61DF">
      <w:pPr>
        <w:pStyle w:val="Bezproreda"/>
        <w:ind w:left="1070"/>
        <w:jc w:val="both"/>
        <w:rPr>
          <w:sz w:val="24"/>
          <w:szCs w:val="24"/>
        </w:rPr>
      </w:pPr>
      <w:r>
        <w:rPr>
          <w:sz w:val="24"/>
          <w:szCs w:val="24"/>
        </w:rPr>
        <w:t>Ako su osporene tražbine radnika i prijašnjih dužnikovih radnika, parnica radi utvrđivanja osporene tražbine vodi se prema općim odredbama u postupku pred sudovima te posebnim odredbama za parnice u radnim sporovima (čl. 266. st.3. SZ-a).</w:t>
      </w:r>
    </w:p>
    <w:p w:rsidRDefault="00003976" w:rsidP="002E22B5" w:rsidR="00003976" w:rsidRPr="002E22B5">
      <w:pPr>
        <w:jc w:val="both"/>
        <w:rPr>
          <w:sz w:val="24"/>
          <w:szCs w:val="24"/>
        </w:rPr>
      </w:pPr>
    </w:p>
    <w:p w:rsidRDefault="00B44A81" w:rsidP="003705F3" w:rsidR="00B44A81" w:rsidRPr="007850E8">
      <w:pPr>
        <w:pStyle w:val="Bezproreda"/>
        <w:jc w:val="both"/>
        <w:rPr>
          <w:sz w:val="24"/>
          <w:szCs w:val="24"/>
        </w:rPr>
      </w:pPr>
      <w:r w:rsidRPr="007850E8">
        <w:rPr>
          <w:bCs/>
          <w:sz w:val="24"/>
          <w:szCs w:val="24"/>
        </w:rPr>
        <w:t>III</w:t>
      </w:r>
      <w:r w:rsidRPr="007850E8">
        <w:rPr>
          <w:sz w:val="24"/>
          <w:szCs w:val="24"/>
        </w:rPr>
        <w:t xml:space="preserve"> </w:t>
      </w:r>
      <w:r w:rsidR="005C2BE5" w:rsidRPr="007850E8">
        <w:rPr>
          <w:sz w:val="24"/>
          <w:szCs w:val="24"/>
        </w:rPr>
        <w:t xml:space="preserve">      </w:t>
      </w:r>
      <w:r w:rsidR="006F6AC9">
        <w:rPr>
          <w:sz w:val="24"/>
          <w:szCs w:val="24"/>
        </w:rPr>
        <w:t xml:space="preserve">   </w:t>
      </w:r>
      <w:r w:rsidR="005C2BE5" w:rsidRPr="007850E8">
        <w:rPr>
          <w:sz w:val="24"/>
          <w:szCs w:val="24"/>
        </w:rPr>
        <w:t>Učinak odluke</w:t>
      </w:r>
    </w:p>
    <w:p w:rsidRDefault="00B44A81" w:rsidP="003705F3" w:rsidR="00B44A81" w:rsidRPr="007850E8">
      <w:pPr>
        <w:pStyle w:val="Bezproreda"/>
        <w:jc w:val="both"/>
        <w:rPr>
          <w:bCs/>
          <w:sz w:val="24"/>
          <w:szCs w:val="24"/>
        </w:rPr>
      </w:pPr>
      <w:r w:rsidRPr="007850E8">
        <w:rPr>
          <w:sz w:val="24"/>
          <w:szCs w:val="24"/>
        </w:rPr>
        <w:t xml:space="preserve">a)        </w:t>
      </w:r>
      <w:r w:rsidR="003D4F71" w:rsidRPr="007850E8">
        <w:rPr>
          <w:sz w:val="24"/>
          <w:szCs w:val="24"/>
        </w:rPr>
        <w:t xml:space="preserve"> </w:t>
      </w:r>
      <w:r w:rsidRPr="007850E8">
        <w:rPr>
          <w:bCs/>
          <w:sz w:val="24"/>
          <w:szCs w:val="24"/>
        </w:rPr>
        <w:t>Pravomoćna odluka kojom se utvrđuje tražbina i njezin isplatni red ili kojom se utvrđuje da tražbina ne postoji, djeluje prema stečajnom dužniku i svim stečajnim vjerovnicima.</w:t>
      </w:r>
    </w:p>
    <w:p w:rsidRDefault="00B44A81" w:rsidP="003705F3" w:rsidR="00B44A81" w:rsidRPr="007850E8">
      <w:pPr>
        <w:pStyle w:val="Bezproreda"/>
        <w:jc w:val="both"/>
        <w:rPr>
          <w:bCs/>
          <w:sz w:val="24"/>
          <w:szCs w:val="24"/>
        </w:rPr>
      </w:pPr>
      <w:r w:rsidRPr="007850E8">
        <w:rPr>
          <w:bCs/>
          <w:sz w:val="24"/>
          <w:szCs w:val="24"/>
        </w:rPr>
        <w:t xml:space="preserve">b)   </w:t>
      </w:r>
      <w:r w:rsidR="003D4F71" w:rsidRPr="007850E8">
        <w:rPr>
          <w:bCs/>
          <w:sz w:val="24"/>
          <w:szCs w:val="24"/>
        </w:rPr>
        <w:t xml:space="preserve">  </w:t>
      </w:r>
      <w:r w:rsidRPr="007850E8">
        <w:rPr>
          <w:bCs/>
          <w:sz w:val="24"/>
          <w:szCs w:val="24"/>
        </w:rPr>
        <w:t>Osoba koja uspije u parnici, odnosno stečajni vjerovnik tražbine čije je osporavanje otklonjeno, može tražiti od suda ispravak tablice iz članka 264. SZ-a.</w:t>
      </w:r>
    </w:p>
    <w:p w:rsidRDefault="00DA3422" w:rsidP="003705F3" w:rsidR="00EE30A7" w:rsidRPr="007850E8">
      <w:pPr>
        <w:pStyle w:val="Tijeloteksta"/>
        <w:jc w:val="both"/>
      </w:pPr>
      <w:r w:rsidRPr="007850E8">
        <w:br/>
      </w:r>
      <w:r w:rsidR="00B44A81" w:rsidRPr="007850E8">
        <w:t xml:space="preserve">                                                                  </w:t>
      </w:r>
      <w:r w:rsidR="00EE30A7" w:rsidRPr="007850E8">
        <w:t>Obrazloženje</w:t>
      </w:r>
    </w:p>
    <w:p w:rsidRDefault="00EE30A7" w:rsidP="00003976" w:rsidR="00695147" w:rsidRPr="007850E8">
      <w:pPr>
        <w:pStyle w:val="Bezproreda"/>
        <w:ind w:firstLine="708"/>
        <w:jc w:val="both"/>
        <w:rPr>
          <w:sz w:val="24"/>
          <w:szCs w:val="24"/>
        </w:rPr>
      </w:pPr>
      <w:r w:rsidRPr="007850E8">
        <w:rPr>
          <w:sz w:val="24"/>
          <w:szCs w:val="24"/>
        </w:rPr>
        <w:t xml:space="preserve">Na ispitnom ročištu održanom dana </w:t>
      </w:r>
      <w:r w:rsidR="00714DF5">
        <w:rPr>
          <w:sz w:val="24"/>
          <w:szCs w:val="24"/>
        </w:rPr>
        <w:t>20</w:t>
      </w:r>
      <w:r w:rsidR="00582852" w:rsidRPr="007850E8">
        <w:rPr>
          <w:sz w:val="24"/>
          <w:szCs w:val="24"/>
        </w:rPr>
        <w:t>. veljače 2019. godine</w:t>
      </w:r>
      <w:r w:rsidRPr="007850E8">
        <w:rPr>
          <w:sz w:val="24"/>
          <w:szCs w:val="24"/>
        </w:rPr>
        <w:t xml:space="preserve"> ispitane su sve prijavljene tražbine prema svojim iznosima i redu. </w:t>
      </w:r>
    </w:p>
    <w:p w:rsidRDefault="00EE30A7" w:rsidP="003705F3" w:rsidR="00EE30A7" w:rsidRPr="007850E8">
      <w:pPr>
        <w:pStyle w:val="Bezproreda"/>
        <w:ind w:firstLine="708"/>
        <w:jc w:val="both"/>
        <w:rPr>
          <w:sz w:val="24"/>
          <w:szCs w:val="24"/>
        </w:rPr>
      </w:pPr>
      <w:r w:rsidRPr="007850E8">
        <w:rPr>
          <w:sz w:val="24"/>
          <w:szCs w:val="24"/>
        </w:rPr>
        <w:t>Nakon ispitnog ročišta</w:t>
      </w:r>
      <w:r w:rsidR="00253988" w:rsidRPr="007850E8">
        <w:rPr>
          <w:sz w:val="24"/>
          <w:szCs w:val="24"/>
        </w:rPr>
        <w:t>,</w:t>
      </w:r>
      <w:r w:rsidRPr="007850E8">
        <w:rPr>
          <w:sz w:val="24"/>
          <w:szCs w:val="24"/>
        </w:rPr>
        <w:t xml:space="preserve"> stečajni sudac je sastavio tablicu ispitanih tražbina, sukladno odredbi čl. 264. S</w:t>
      </w:r>
      <w:r w:rsidR="00791119">
        <w:rPr>
          <w:sz w:val="24"/>
          <w:szCs w:val="24"/>
        </w:rPr>
        <w:t>tečajnog zakona (N.N. br. 71/15 i 104/17</w:t>
      </w:r>
      <w:r w:rsidRPr="007850E8">
        <w:rPr>
          <w:sz w:val="24"/>
          <w:szCs w:val="24"/>
        </w:rPr>
        <w:t xml:space="preserve"> dalje SZ).</w:t>
      </w:r>
    </w:p>
    <w:p w:rsidRDefault="00EE30A7" w:rsidP="003705F3" w:rsidR="00DA3422" w:rsidRPr="007850E8">
      <w:pPr>
        <w:pStyle w:val="Bezproreda"/>
        <w:ind w:firstLine="708"/>
        <w:jc w:val="both"/>
        <w:rPr>
          <w:sz w:val="24"/>
          <w:szCs w:val="24"/>
        </w:rPr>
      </w:pPr>
      <w:r w:rsidRPr="007850E8">
        <w:rPr>
          <w:sz w:val="24"/>
          <w:szCs w:val="24"/>
        </w:rPr>
        <w:t>Tražbine navedene u točki I. izreke ovog rješenja, stečajni upravitelj je priznao, a kako nitko od nazočnih st</w:t>
      </w:r>
      <w:r w:rsidR="00405091" w:rsidRPr="007850E8">
        <w:rPr>
          <w:sz w:val="24"/>
          <w:szCs w:val="24"/>
        </w:rPr>
        <w:t xml:space="preserve">ečajnih vjerovnika nije osporio </w:t>
      </w:r>
      <w:r w:rsidR="00C27F3E" w:rsidRPr="007850E8">
        <w:rPr>
          <w:sz w:val="24"/>
          <w:szCs w:val="24"/>
        </w:rPr>
        <w:t xml:space="preserve">tražbine </w:t>
      </w:r>
      <w:r w:rsidR="00072CC4" w:rsidRPr="007850E8">
        <w:rPr>
          <w:sz w:val="24"/>
          <w:szCs w:val="24"/>
        </w:rPr>
        <w:t>iz te točke izreke ovog rješenja</w:t>
      </w:r>
      <w:r w:rsidRPr="007850E8">
        <w:rPr>
          <w:sz w:val="24"/>
          <w:szCs w:val="24"/>
        </w:rPr>
        <w:t>, temeljem odredbe članka 263. SZ-a, navedene tražbine se smatraju utvrđenima.</w:t>
      </w:r>
    </w:p>
    <w:p w:rsidRDefault="00A9600B" w:rsidP="00A9600B" w:rsidR="00A9600B" w:rsidRPr="00227CBC">
      <w:pPr>
        <w:pStyle w:val="Bezproreda"/>
        <w:ind w:firstLine="708"/>
        <w:rPr>
          <w:sz w:val="24"/>
          <w:szCs w:val="24"/>
        </w:rPr>
      </w:pPr>
      <w:r w:rsidRPr="00227CBC">
        <w:rPr>
          <w:bCs/>
          <w:sz w:val="24"/>
          <w:szCs w:val="24"/>
        </w:rPr>
        <w:t xml:space="preserve">Stečajni vjerovnik </w:t>
      </w:r>
      <w:r>
        <w:rPr>
          <w:sz w:val="24"/>
          <w:szCs w:val="24"/>
        </w:rPr>
        <w:t xml:space="preserve">HRVATSKI TELEKOM d.d. </w:t>
      </w:r>
      <w:r w:rsidRPr="005C5F9F">
        <w:rPr>
          <w:sz w:val="24"/>
          <w:szCs w:val="24"/>
        </w:rPr>
        <w:t>,</w:t>
      </w:r>
      <w:r>
        <w:rPr>
          <w:sz w:val="24"/>
          <w:szCs w:val="24"/>
        </w:rPr>
        <w:t xml:space="preserve"> </w:t>
      </w:r>
      <w:r w:rsidRPr="00B81694">
        <w:rPr>
          <w:bCs/>
          <w:sz w:val="24"/>
          <w:szCs w:val="24"/>
        </w:rPr>
        <w:t>Roberta Frangeša Mihanovića 9, Zagreb</w:t>
      </w:r>
      <w:r>
        <w:rPr>
          <w:bCs/>
          <w:sz w:val="24"/>
          <w:szCs w:val="24"/>
        </w:rPr>
        <w:t xml:space="preserve">, </w:t>
      </w:r>
      <w:r w:rsidRPr="005C5F9F">
        <w:rPr>
          <w:sz w:val="24"/>
          <w:szCs w:val="24"/>
        </w:rPr>
        <w:t xml:space="preserve"> OIB: </w:t>
      </w:r>
      <w:r w:rsidRPr="00835B0E">
        <w:rPr>
          <w:bCs/>
          <w:sz w:val="24"/>
          <w:szCs w:val="24"/>
        </w:rPr>
        <w:t xml:space="preserve">81793146560 </w:t>
      </w:r>
      <w:r>
        <w:t xml:space="preserve"> </w:t>
      </w:r>
      <w:r w:rsidRPr="00227CBC">
        <w:rPr>
          <w:sz w:val="24"/>
          <w:szCs w:val="24"/>
        </w:rPr>
        <w:t xml:space="preserve">prijavio je tražbinu u ukupnom iznosu od </w:t>
      </w:r>
      <w:r>
        <w:rPr>
          <w:sz w:val="24"/>
          <w:szCs w:val="24"/>
        </w:rPr>
        <w:t>11.840,89</w:t>
      </w:r>
      <w:r w:rsidRPr="00227CBC">
        <w:rPr>
          <w:sz w:val="24"/>
          <w:szCs w:val="24"/>
        </w:rPr>
        <w:t xml:space="preserve"> kn,  kao vjerovnik drugog višeg isplatnog reda. </w:t>
      </w:r>
    </w:p>
    <w:p w:rsidRDefault="00A9600B" w:rsidP="00A9600B" w:rsidR="00A9600B" w:rsidRPr="00227CBC">
      <w:pPr>
        <w:pStyle w:val="Bezproreda"/>
        <w:ind w:firstLine="708"/>
        <w:jc w:val="both"/>
        <w:rPr>
          <w:sz w:val="24"/>
          <w:szCs w:val="24"/>
        </w:rPr>
      </w:pPr>
      <w:r w:rsidRPr="00227CBC">
        <w:rPr>
          <w:sz w:val="24"/>
          <w:szCs w:val="24"/>
        </w:rPr>
        <w:t xml:space="preserve">Stečajni upravitelj je osporio iznos od </w:t>
      </w:r>
      <w:r>
        <w:rPr>
          <w:sz w:val="24"/>
          <w:szCs w:val="24"/>
        </w:rPr>
        <w:t>11.840,89</w:t>
      </w:r>
      <w:r w:rsidRPr="00227CBC">
        <w:rPr>
          <w:sz w:val="24"/>
          <w:szCs w:val="24"/>
        </w:rPr>
        <w:t xml:space="preserve"> kn</w:t>
      </w:r>
      <w:r>
        <w:rPr>
          <w:sz w:val="24"/>
          <w:szCs w:val="24"/>
        </w:rPr>
        <w:t xml:space="preserve"> </w:t>
      </w:r>
      <w:r w:rsidRPr="00227CBC">
        <w:rPr>
          <w:sz w:val="24"/>
          <w:szCs w:val="24"/>
        </w:rPr>
        <w:t xml:space="preserve">zbog zastare. </w:t>
      </w:r>
    </w:p>
    <w:p w:rsidRDefault="00A9600B" w:rsidP="00A9600B" w:rsidR="00A9600B" w:rsidRPr="00227CBC">
      <w:pPr>
        <w:pStyle w:val="Bezproreda"/>
        <w:jc w:val="both"/>
        <w:rPr>
          <w:sz w:val="24"/>
          <w:szCs w:val="24"/>
        </w:rPr>
      </w:pPr>
      <w:r w:rsidRPr="00227CBC">
        <w:rPr>
          <w:sz w:val="24"/>
          <w:szCs w:val="24"/>
        </w:rPr>
        <w:t xml:space="preserve">            Za osporeni iznos od </w:t>
      </w:r>
      <w:r>
        <w:rPr>
          <w:sz w:val="24"/>
          <w:szCs w:val="24"/>
        </w:rPr>
        <w:t>7.007,09</w:t>
      </w:r>
      <w:r w:rsidRPr="00227CBC">
        <w:rPr>
          <w:sz w:val="24"/>
          <w:szCs w:val="24"/>
        </w:rPr>
        <w:t xml:space="preserve"> kn vjerovnik nema ovršne isprave.</w:t>
      </w:r>
    </w:p>
    <w:p w:rsidRDefault="0046306F" w:rsidP="008604B6" w:rsidR="00442C40">
      <w:pPr>
        <w:pStyle w:val="Bezproreda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Stečajni vjerovnik </w:t>
      </w:r>
      <w:r w:rsidR="00A9600B">
        <w:rPr>
          <w:sz w:val="24"/>
          <w:szCs w:val="24"/>
        </w:rPr>
        <w:t xml:space="preserve">HRVATSKI TELEKOM d.d. </w:t>
      </w:r>
      <w:r w:rsidR="00A9600B" w:rsidRPr="005C5F9F">
        <w:rPr>
          <w:sz w:val="24"/>
          <w:szCs w:val="24"/>
        </w:rPr>
        <w:t>,</w:t>
      </w:r>
      <w:r w:rsidR="00A9600B">
        <w:rPr>
          <w:sz w:val="24"/>
          <w:szCs w:val="24"/>
        </w:rPr>
        <w:t xml:space="preserve"> </w:t>
      </w:r>
      <w:r w:rsidR="00A9600B" w:rsidRPr="00B81694">
        <w:rPr>
          <w:bCs/>
          <w:sz w:val="24"/>
          <w:szCs w:val="24"/>
        </w:rPr>
        <w:t>Roberta Frangeša Mihanovića 9, Zagreb</w:t>
      </w:r>
      <w:r w:rsidR="00A9600B">
        <w:rPr>
          <w:bCs/>
          <w:sz w:val="24"/>
          <w:szCs w:val="24"/>
        </w:rPr>
        <w:t xml:space="preserve">, </w:t>
      </w:r>
      <w:r w:rsidR="00A9600B" w:rsidRPr="005C5F9F">
        <w:rPr>
          <w:sz w:val="24"/>
          <w:szCs w:val="24"/>
        </w:rPr>
        <w:t xml:space="preserve"> OIB: </w:t>
      </w:r>
      <w:r w:rsidR="00A9600B" w:rsidRPr="00835B0E">
        <w:rPr>
          <w:bCs/>
          <w:sz w:val="24"/>
          <w:szCs w:val="24"/>
        </w:rPr>
        <w:t xml:space="preserve">81793146560 </w:t>
      </w:r>
      <w:r w:rsidR="00A9600B">
        <w:t xml:space="preserve"> </w:t>
      </w:r>
      <w:r w:rsidR="008715C7">
        <w:rPr>
          <w:sz w:val="24"/>
          <w:szCs w:val="24"/>
        </w:rPr>
        <w:t>upućen j</w:t>
      </w:r>
      <w:r>
        <w:rPr>
          <w:sz w:val="24"/>
          <w:szCs w:val="24"/>
        </w:rPr>
        <w:t>e da pokrene</w:t>
      </w:r>
      <w:r w:rsidRPr="007850E8">
        <w:rPr>
          <w:sz w:val="24"/>
          <w:szCs w:val="24"/>
        </w:rPr>
        <w:t xml:space="preserve"> parnicu radi utvrđenja osporene tražbine </w:t>
      </w:r>
      <w:r w:rsidR="008715C7">
        <w:rPr>
          <w:sz w:val="24"/>
          <w:szCs w:val="24"/>
        </w:rPr>
        <w:t>kao vjerovnik</w:t>
      </w:r>
      <w:r w:rsidRPr="007850E8">
        <w:rPr>
          <w:sz w:val="24"/>
          <w:szCs w:val="24"/>
        </w:rPr>
        <w:t xml:space="preserve"> drugog višeg isplatnog reda, u roku od 8 dana od pravomoćnosti rješenja o upućivanju na parnicu, odnosno primitka drugostupanjsk</w:t>
      </w:r>
      <w:r w:rsidR="008604B6">
        <w:rPr>
          <w:sz w:val="24"/>
          <w:szCs w:val="24"/>
        </w:rPr>
        <w:t>e odluke (čl. 266. st. 2. SZ-a).</w:t>
      </w:r>
    </w:p>
    <w:p w:rsidRDefault="00A9600B" w:rsidP="008604B6" w:rsidR="00A9600B">
      <w:pPr>
        <w:pStyle w:val="Bezproreda"/>
        <w:ind w:firstLine="708"/>
        <w:jc w:val="both"/>
        <w:rPr>
          <w:sz w:val="24"/>
          <w:szCs w:val="24"/>
        </w:rPr>
      </w:pPr>
    </w:p>
    <w:p w:rsidRDefault="00791119" w:rsidP="003705F3" w:rsidR="00791119">
      <w:pPr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         Temeljem čl. 266 SZ-a, riješeno je kao u točci II</w:t>
      </w:r>
      <w:r w:rsidR="008C6D9F">
        <w:rPr>
          <w:sz w:val="24"/>
          <w:szCs w:val="24"/>
        </w:rPr>
        <w:t xml:space="preserve"> a)</w:t>
      </w:r>
      <w:r>
        <w:rPr>
          <w:sz w:val="24"/>
          <w:szCs w:val="24"/>
        </w:rPr>
        <w:t xml:space="preserve"> izreke. </w:t>
      </w:r>
    </w:p>
    <w:p w:rsidRDefault="008C6D9F" w:rsidP="008C6D9F" w:rsidR="008C6D9F" w:rsidRPr="007850E8">
      <w:pPr>
        <w:pStyle w:val="Bezproreda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Budući da je od strane stečajnog upravitelja osporen i dio</w:t>
      </w:r>
      <w:r w:rsidR="00E558D7">
        <w:rPr>
          <w:sz w:val="24"/>
          <w:szCs w:val="24"/>
        </w:rPr>
        <w:t xml:space="preserve"> tražbine </w:t>
      </w:r>
      <w:r>
        <w:rPr>
          <w:sz w:val="24"/>
          <w:szCs w:val="24"/>
        </w:rPr>
        <w:t>stečajnog vjerovnika za koju postoji ovršna isprava</w:t>
      </w:r>
      <w:r w:rsidR="00E558D7">
        <w:rPr>
          <w:sz w:val="24"/>
          <w:szCs w:val="24"/>
        </w:rPr>
        <w:t xml:space="preserve"> u iznosu od 4.833,80 kn</w:t>
      </w:r>
      <w:r>
        <w:rPr>
          <w:sz w:val="24"/>
          <w:szCs w:val="24"/>
        </w:rPr>
        <w:t>, valjalo je na parnicu uputiti stečajnog upravitelja kao osporavatelja te je temeljem čl. 266. st. 3. SZ-a riješeno kao u toč. II. b) izreke.</w:t>
      </w:r>
    </w:p>
    <w:p w:rsidRDefault="004978E4" w:rsidP="003705F3" w:rsidR="004978E4" w:rsidRPr="007850E8">
      <w:pPr>
        <w:pStyle w:val="Bezproreda"/>
        <w:jc w:val="both"/>
        <w:rPr>
          <w:sz w:val="24"/>
          <w:szCs w:val="24"/>
        </w:rPr>
      </w:pPr>
      <w:r w:rsidRPr="007850E8">
        <w:rPr>
          <w:sz w:val="24"/>
          <w:szCs w:val="24"/>
        </w:rPr>
        <w:t xml:space="preserve">        </w:t>
      </w:r>
      <w:r w:rsidR="005C2BE5" w:rsidRPr="007850E8">
        <w:rPr>
          <w:sz w:val="24"/>
          <w:szCs w:val="24"/>
        </w:rPr>
        <w:t xml:space="preserve">  </w:t>
      </w:r>
      <w:r w:rsidRPr="007850E8">
        <w:rPr>
          <w:sz w:val="24"/>
          <w:szCs w:val="24"/>
        </w:rPr>
        <w:t>Sukladno članku 271 stavci</w:t>
      </w:r>
      <w:r w:rsidR="005C2BE5" w:rsidRPr="007850E8">
        <w:rPr>
          <w:sz w:val="24"/>
          <w:szCs w:val="24"/>
        </w:rPr>
        <w:t>ma</w:t>
      </w:r>
      <w:r w:rsidRPr="007850E8">
        <w:rPr>
          <w:sz w:val="24"/>
          <w:szCs w:val="24"/>
        </w:rPr>
        <w:t xml:space="preserve"> 1. i 2. SZ-a, riješeno je kao u točki III izreke.</w:t>
      </w:r>
    </w:p>
    <w:p w:rsidRDefault="008C6D9F" w:rsidP="008C6D9F" w:rsidR="00EE30A7" w:rsidRPr="007850E8">
      <w:pPr>
        <w:pStyle w:val="Bezproreda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</w:t>
      </w:r>
      <w:r w:rsidR="00EE30A7" w:rsidRPr="007850E8">
        <w:rPr>
          <w:sz w:val="24"/>
          <w:szCs w:val="24"/>
        </w:rPr>
        <w:t>S obzirom na navedeno, a temelj</w:t>
      </w:r>
      <w:r w:rsidR="008715C7">
        <w:rPr>
          <w:sz w:val="24"/>
          <w:szCs w:val="24"/>
        </w:rPr>
        <w:t>em odredbi članaka 265. do 266</w:t>
      </w:r>
      <w:r w:rsidR="00E6383C" w:rsidRPr="007850E8">
        <w:rPr>
          <w:sz w:val="24"/>
          <w:szCs w:val="24"/>
        </w:rPr>
        <w:t>.</w:t>
      </w:r>
      <w:r w:rsidR="005C2BE5" w:rsidRPr="007850E8">
        <w:rPr>
          <w:sz w:val="24"/>
          <w:szCs w:val="24"/>
        </w:rPr>
        <w:t>,</w:t>
      </w:r>
      <w:r w:rsidR="00E6383C" w:rsidRPr="007850E8">
        <w:rPr>
          <w:sz w:val="24"/>
          <w:szCs w:val="24"/>
        </w:rPr>
        <w:t xml:space="preserve"> </w:t>
      </w:r>
      <w:r w:rsidR="00EE30A7" w:rsidRPr="007850E8">
        <w:rPr>
          <w:sz w:val="24"/>
          <w:szCs w:val="24"/>
        </w:rPr>
        <w:t xml:space="preserve">doneseno je ovo rješenje o utvrđenim i osporenim tražbinama.    </w:t>
      </w:r>
    </w:p>
    <w:p w:rsidRDefault="00EE30A7" w:rsidP="003705F3" w:rsidR="00EE30A7" w:rsidRPr="007850E8">
      <w:pPr>
        <w:pStyle w:val="Bezproreda"/>
        <w:jc w:val="both"/>
        <w:rPr>
          <w:sz w:val="24"/>
          <w:szCs w:val="24"/>
        </w:rPr>
      </w:pPr>
    </w:p>
    <w:p w:rsidRDefault="00EE30A7" w:rsidP="00695147" w:rsidR="00EE30A7" w:rsidRPr="007850E8">
      <w:pPr>
        <w:pStyle w:val="Bezproreda"/>
        <w:jc w:val="center"/>
        <w:rPr>
          <w:sz w:val="24"/>
          <w:szCs w:val="24"/>
        </w:rPr>
      </w:pPr>
      <w:r w:rsidRPr="007850E8">
        <w:rPr>
          <w:sz w:val="24"/>
          <w:szCs w:val="24"/>
        </w:rPr>
        <w:t>U Zagrebu</w:t>
      </w:r>
      <w:r w:rsidR="00E45B44" w:rsidRPr="007850E8">
        <w:rPr>
          <w:sz w:val="24"/>
          <w:szCs w:val="24"/>
        </w:rPr>
        <w:t>,</w:t>
      </w:r>
      <w:r w:rsidRPr="007850E8">
        <w:rPr>
          <w:sz w:val="24"/>
          <w:szCs w:val="24"/>
        </w:rPr>
        <w:t xml:space="preserve"> </w:t>
      </w:r>
      <w:r w:rsidR="008C6D9F">
        <w:rPr>
          <w:sz w:val="24"/>
          <w:szCs w:val="24"/>
        </w:rPr>
        <w:t>20</w:t>
      </w:r>
      <w:r w:rsidR="00413DD0" w:rsidRPr="007850E8">
        <w:rPr>
          <w:sz w:val="24"/>
          <w:szCs w:val="24"/>
        </w:rPr>
        <w:t xml:space="preserve">. veljače 2019. </w:t>
      </w:r>
      <w:r w:rsidR="0011515B" w:rsidRPr="007850E8">
        <w:rPr>
          <w:sz w:val="24"/>
          <w:szCs w:val="24"/>
        </w:rPr>
        <w:t xml:space="preserve"> </w:t>
      </w:r>
      <w:r w:rsidR="00B2383D" w:rsidRPr="007850E8">
        <w:rPr>
          <w:sz w:val="24"/>
          <w:szCs w:val="24"/>
        </w:rPr>
        <w:t>godine</w:t>
      </w:r>
    </w:p>
    <w:p w:rsidRDefault="00EE30A7" w:rsidP="003705F3" w:rsidR="00EE30A7" w:rsidRPr="007850E8">
      <w:pPr>
        <w:pStyle w:val="Bezproreda"/>
        <w:jc w:val="both"/>
        <w:rPr>
          <w:sz w:val="24"/>
          <w:szCs w:val="24"/>
        </w:rPr>
      </w:pPr>
      <w:r w:rsidRPr="007850E8">
        <w:rPr>
          <w:sz w:val="24"/>
          <w:szCs w:val="24"/>
        </w:rPr>
        <w:t xml:space="preserve">   </w:t>
      </w:r>
    </w:p>
    <w:p w:rsidRDefault="00EE30A7" w:rsidP="003705F3" w:rsidR="00EE30A7" w:rsidRPr="007850E8">
      <w:pPr>
        <w:pStyle w:val="Bezproreda"/>
        <w:jc w:val="both"/>
        <w:rPr>
          <w:sz w:val="24"/>
          <w:szCs w:val="24"/>
        </w:rPr>
      </w:pPr>
      <w:r w:rsidRPr="007850E8">
        <w:rPr>
          <w:sz w:val="24"/>
          <w:szCs w:val="24"/>
        </w:rPr>
        <w:t xml:space="preserve">        </w:t>
      </w:r>
      <w:r w:rsidR="00695147">
        <w:rPr>
          <w:sz w:val="24"/>
          <w:szCs w:val="24"/>
        </w:rPr>
        <w:tab/>
      </w:r>
      <w:r w:rsidR="00695147">
        <w:rPr>
          <w:sz w:val="24"/>
          <w:szCs w:val="24"/>
        </w:rPr>
        <w:tab/>
      </w:r>
      <w:r w:rsidR="00695147">
        <w:rPr>
          <w:sz w:val="24"/>
          <w:szCs w:val="24"/>
        </w:rPr>
        <w:tab/>
      </w:r>
      <w:r w:rsidR="00695147">
        <w:rPr>
          <w:sz w:val="24"/>
          <w:szCs w:val="24"/>
        </w:rPr>
        <w:tab/>
      </w:r>
      <w:r w:rsidR="00695147">
        <w:rPr>
          <w:sz w:val="24"/>
          <w:szCs w:val="24"/>
        </w:rPr>
        <w:tab/>
      </w:r>
      <w:r w:rsidR="00695147">
        <w:rPr>
          <w:sz w:val="24"/>
          <w:szCs w:val="24"/>
        </w:rPr>
        <w:tab/>
      </w:r>
      <w:r w:rsidR="00695147">
        <w:rPr>
          <w:sz w:val="24"/>
          <w:szCs w:val="24"/>
        </w:rPr>
        <w:tab/>
      </w:r>
      <w:r w:rsidR="00695147">
        <w:rPr>
          <w:sz w:val="24"/>
          <w:szCs w:val="24"/>
        </w:rPr>
        <w:tab/>
      </w:r>
      <w:r w:rsidR="00695147">
        <w:rPr>
          <w:sz w:val="24"/>
          <w:szCs w:val="24"/>
        </w:rPr>
        <w:tab/>
      </w:r>
      <w:r w:rsidR="00695147">
        <w:rPr>
          <w:sz w:val="24"/>
          <w:szCs w:val="24"/>
        </w:rPr>
        <w:tab/>
      </w:r>
      <w:r w:rsidRPr="007850E8">
        <w:rPr>
          <w:sz w:val="24"/>
          <w:szCs w:val="24"/>
        </w:rPr>
        <w:t>SUDAC:</w:t>
      </w:r>
    </w:p>
    <w:p w:rsidRDefault="00EE30A7" w:rsidP="003705F3" w:rsidR="00B2383D" w:rsidRPr="007850E8">
      <w:pPr>
        <w:pStyle w:val="Bezproreda"/>
        <w:jc w:val="both"/>
        <w:rPr>
          <w:sz w:val="24"/>
          <w:szCs w:val="24"/>
        </w:rPr>
      </w:pPr>
      <w:r w:rsidRPr="007850E8">
        <w:rPr>
          <w:sz w:val="24"/>
          <w:szCs w:val="24"/>
        </w:rPr>
        <w:tab/>
      </w:r>
      <w:r w:rsidR="00695147">
        <w:rPr>
          <w:sz w:val="24"/>
          <w:szCs w:val="24"/>
        </w:rPr>
        <w:tab/>
      </w:r>
      <w:r w:rsidR="00695147">
        <w:rPr>
          <w:sz w:val="24"/>
          <w:szCs w:val="24"/>
        </w:rPr>
        <w:tab/>
      </w:r>
      <w:r w:rsidR="00695147">
        <w:rPr>
          <w:sz w:val="24"/>
          <w:szCs w:val="24"/>
        </w:rPr>
        <w:tab/>
      </w:r>
      <w:r w:rsidR="00695147">
        <w:rPr>
          <w:sz w:val="24"/>
          <w:szCs w:val="24"/>
        </w:rPr>
        <w:tab/>
      </w:r>
      <w:r w:rsidR="00695147">
        <w:rPr>
          <w:sz w:val="24"/>
          <w:szCs w:val="24"/>
        </w:rPr>
        <w:tab/>
      </w:r>
      <w:r w:rsidR="00695147">
        <w:rPr>
          <w:sz w:val="24"/>
          <w:szCs w:val="24"/>
        </w:rPr>
        <w:tab/>
      </w:r>
      <w:r w:rsidR="00695147">
        <w:rPr>
          <w:sz w:val="24"/>
          <w:szCs w:val="24"/>
        </w:rPr>
        <w:tab/>
      </w:r>
      <w:r w:rsidR="00695147">
        <w:rPr>
          <w:sz w:val="24"/>
          <w:szCs w:val="24"/>
        </w:rPr>
        <w:tab/>
      </w:r>
      <w:r w:rsidR="00B2383D" w:rsidRPr="007850E8">
        <w:rPr>
          <w:sz w:val="24"/>
          <w:szCs w:val="24"/>
        </w:rPr>
        <w:t>Vesna Sremac Šoštar</w:t>
      </w:r>
      <w:r w:rsidR="00C028B5">
        <w:rPr>
          <w:sz w:val="24"/>
          <w:szCs w:val="24"/>
        </w:rPr>
        <w:t>,v.r.</w:t>
      </w:r>
    </w:p>
    <w:p w:rsidRDefault="00223E5C" w:rsidP="003705F3" w:rsidR="00223E5C" w:rsidRPr="007850E8">
      <w:pPr>
        <w:pStyle w:val="Bezproreda"/>
        <w:jc w:val="both"/>
        <w:rPr>
          <w:sz w:val="24"/>
          <w:szCs w:val="24"/>
        </w:rPr>
      </w:pPr>
    </w:p>
    <w:p w:rsidRDefault="00EE30A7" w:rsidP="003705F3" w:rsidR="00EE30A7" w:rsidRPr="007850E8">
      <w:pPr>
        <w:pStyle w:val="Bezproreda"/>
        <w:jc w:val="both"/>
        <w:rPr>
          <w:sz w:val="24"/>
          <w:szCs w:val="24"/>
        </w:rPr>
      </w:pPr>
      <w:r w:rsidRPr="007850E8">
        <w:rPr>
          <w:sz w:val="24"/>
          <w:szCs w:val="24"/>
        </w:rPr>
        <w:t>UPUTA O PRAVNOM LIJEKU:</w:t>
      </w:r>
    </w:p>
    <w:p w:rsidRDefault="00EE30A7" w:rsidP="003705F3" w:rsidR="00EE30A7" w:rsidRPr="007850E8">
      <w:pPr>
        <w:pStyle w:val="Bezproreda"/>
        <w:jc w:val="both"/>
        <w:rPr>
          <w:sz w:val="24"/>
          <w:szCs w:val="24"/>
          <w:lang w:val="pl-PL"/>
        </w:rPr>
      </w:pPr>
      <w:r w:rsidRPr="007850E8">
        <w:rPr>
          <w:sz w:val="24"/>
          <w:szCs w:val="24"/>
        </w:rPr>
        <w:t xml:space="preserve">Protiv ovog rješenja pravo na žalbu ima stečajni upravitelj i svaki vjerovnik u dijelu koji se tiče njegove prijavljene tražbine, odnosno tražbine koju je osporio i stečajni upravitelj (čl. 265. st 3. SZ). </w:t>
      </w:r>
      <w:r w:rsidRPr="007850E8">
        <w:rPr>
          <w:sz w:val="24"/>
          <w:szCs w:val="24"/>
          <w:lang w:val="pl-PL"/>
        </w:rPr>
        <w:t>Žalba se podnosi ovom sudu u 2 primjerka za Visoki trgovački sud RH u roku od 8 dana od dana dostave rješenja.</w:t>
      </w:r>
    </w:p>
    <w:p w:rsidRDefault="00272ABD" w:rsidP="003705F3" w:rsidR="00272ABD" w:rsidRPr="007850E8">
      <w:pPr>
        <w:pStyle w:val="Bezproreda"/>
        <w:jc w:val="both"/>
        <w:rPr>
          <w:sz w:val="24"/>
          <w:szCs w:val="24"/>
        </w:rPr>
      </w:pPr>
    </w:p>
    <w:p w:rsidRDefault="00C028B5" w:rsidR="00C028B5" w:rsidRPr="00C028B5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C028B5">
        <w:rPr>
          <w:sz w:val="24"/>
          <w:szCs w:val="24"/>
        </w:rPr>
        <w:t>Za točnost otpravka-ovl. službenik</w:t>
      </w:r>
    </w:p>
    <w:p w:rsidRDefault="00C028B5" w:rsidR="00C028B5" w:rsidRPr="00C028B5">
      <w:pPr>
        <w:rPr>
          <w:sz w:val="24"/>
          <w:szCs w:val="24"/>
        </w:rPr>
      </w:pPr>
      <w:r w:rsidRPr="00C028B5">
        <w:rPr>
          <w:sz w:val="24"/>
          <w:szCs w:val="24"/>
        </w:rPr>
        <w:tab/>
      </w:r>
      <w:r w:rsidRPr="00C028B5">
        <w:rPr>
          <w:sz w:val="24"/>
          <w:szCs w:val="24"/>
        </w:rPr>
        <w:tab/>
      </w:r>
      <w:r w:rsidRPr="00C028B5">
        <w:rPr>
          <w:sz w:val="24"/>
          <w:szCs w:val="24"/>
        </w:rPr>
        <w:tab/>
      </w:r>
      <w:r w:rsidRPr="00C028B5">
        <w:rPr>
          <w:sz w:val="24"/>
          <w:szCs w:val="24"/>
        </w:rPr>
        <w:tab/>
      </w:r>
      <w:r w:rsidRPr="00C028B5">
        <w:rPr>
          <w:sz w:val="24"/>
          <w:szCs w:val="24"/>
        </w:rPr>
        <w:tab/>
      </w:r>
      <w:r w:rsidRPr="00C028B5">
        <w:rPr>
          <w:sz w:val="24"/>
          <w:szCs w:val="24"/>
        </w:rPr>
        <w:tab/>
      </w:r>
      <w:r w:rsidRPr="00C028B5">
        <w:rPr>
          <w:sz w:val="24"/>
          <w:szCs w:val="24"/>
        </w:rPr>
        <w:tab/>
      </w:r>
      <w:r w:rsidRPr="00C028B5">
        <w:rPr>
          <w:sz w:val="24"/>
          <w:szCs w:val="24"/>
        </w:rPr>
        <w:tab/>
      </w:r>
      <w:r w:rsidRPr="00C028B5">
        <w:rPr>
          <w:sz w:val="24"/>
          <w:szCs w:val="24"/>
        </w:rPr>
        <w:tab/>
        <w:t>Vinka Mihalinčić</w:t>
      </w:r>
    </w:p>
    <w:p w:rsidRDefault="00272ABD" w:rsidP="003705F3" w:rsidR="00272ABD" w:rsidRPr="007850E8">
      <w:pPr>
        <w:pStyle w:val="Bezproreda"/>
        <w:jc w:val="both"/>
        <w:rPr>
          <w:sz w:val="24"/>
          <w:szCs w:val="24"/>
        </w:rPr>
      </w:pPr>
    </w:p>
    <w:p w:rsidRDefault="00272ABD" w:rsidP="003705F3" w:rsidR="00272ABD" w:rsidRPr="007850E8">
      <w:pPr>
        <w:pStyle w:val="Bezproreda"/>
        <w:jc w:val="both"/>
        <w:rPr>
          <w:sz w:val="24"/>
          <w:szCs w:val="24"/>
        </w:rPr>
      </w:pPr>
    </w:p>
    <w:p w:rsidRDefault="007143F8" w:rsidP="003705F3" w:rsidR="007143F8" w:rsidRPr="007850E8">
      <w:pPr>
        <w:pStyle w:val="Bezproreda"/>
        <w:jc w:val="both"/>
        <w:rPr>
          <w:sz w:val="24"/>
          <w:szCs w:val="24"/>
        </w:rPr>
      </w:pPr>
    </w:p>
    <w:sectPr w:rsidSect="007C4451" w:rsidR="007143F8" w:rsidRPr="007850E8">
      <w:headerReference w:type="even" r:id="rId11"/>
      <w:headerReference w:type="default" r:id="rId12"/>
      <w:headerReference w:type="first" r:id="rId13"/>
      <w:pgSz w:h="15840" w:w="12240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82A09" w:rsidR="00882A09">
      <w:r>
        <w:separator/>
      </w:r>
    </w:p>
  </w:endnote>
  <w:endnote w:id="0" w:type="continuationSeparator">
    <w:p w:rsidRDefault="00882A09" w:rsidR="00882A0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82A09" w:rsidR="00882A09">
      <w:r>
        <w:separator/>
      </w:r>
    </w:p>
  </w:footnote>
  <w:footnote w:id="0" w:type="continuationSeparator">
    <w:p w:rsidRDefault="00882A09" w:rsidR="00882A0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2A09" w:rsidP="00FB652F" w:rsidR="00882A0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82A09" w:rsidR="00882A0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2A09" w:rsidP="00FB652F" w:rsidR="00882A0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028B5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882A09" w:rsidP="00FB652F" w:rsidR="00882A09">
    <w:pPr>
      <w:jc w:val="right"/>
      <w:rPr>
        <w:b/>
        <w:sz w:val="24"/>
        <w:szCs w:val="24"/>
      </w:rPr>
    </w:pPr>
    <w:r>
      <w:rPr>
        <w:b/>
        <w:sz w:val="24"/>
        <w:szCs w:val="24"/>
      </w:rPr>
      <w:t xml:space="preserve">       </w:t>
    </w:r>
    <w:r w:rsidRPr="001C6045">
      <w:rPr>
        <w:b/>
        <w:sz w:val="24"/>
        <w:szCs w:val="24"/>
      </w:rPr>
      <w:t xml:space="preserve"> </w:t>
    </w:r>
    <w:r>
      <w:rPr>
        <w:b/>
        <w:sz w:val="24"/>
        <w:szCs w:val="24"/>
      </w:rPr>
      <w:t xml:space="preserve">  </w:t>
    </w:r>
  </w:p>
  <w:p w:rsidRDefault="00882A09" w:rsidP="00FB652F" w:rsidR="00882A09">
    <w:pPr>
      <w:jc w:val="right"/>
    </w:pPr>
    <w:r w:rsidRPr="001C6045">
      <w:rPr>
        <w:b/>
        <w:sz w:val="24"/>
        <w:szCs w:val="24"/>
      </w:rPr>
      <w:t xml:space="preserve"> </w:t>
    </w:r>
    <w:r>
      <w:rPr>
        <w:sz w:val="24"/>
        <w:szCs w:val="24"/>
      </w:rPr>
      <w:t>48</w:t>
    </w:r>
    <w:r w:rsidRPr="009A6E93">
      <w:rPr>
        <w:sz w:val="24"/>
        <w:szCs w:val="24"/>
      </w:rPr>
      <w:t>.</w:t>
    </w:r>
    <w:r>
      <w:rPr>
        <w:sz w:val="24"/>
        <w:szCs w:val="24"/>
      </w:rPr>
      <w:t xml:space="preserve"> </w:t>
    </w:r>
    <w:r w:rsidRPr="009A6E93">
      <w:rPr>
        <w:sz w:val="24"/>
        <w:szCs w:val="24"/>
      </w:rPr>
      <w:t>St-</w:t>
    </w:r>
    <w:r w:rsidR="00227CBC">
      <w:rPr>
        <w:sz w:val="24"/>
        <w:szCs w:val="24"/>
      </w:rPr>
      <w:t>5</w:t>
    </w:r>
    <w:r w:rsidR="00B72052">
      <w:rPr>
        <w:sz w:val="24"/>
        <w:szCs w:val="24"/>
      </w:rPr>
      <w:t>954</w:t>
    </w:r>
    <w:r w:rsidR="00227CBC">
      <w:rPr>
        <w:sz w:val="24"/>
        <w:szCs w:val="24"/>
      </w:rPr>
      <w:t>/16</w:t>
    </w:r>
    <w:r w:rsidR="00B72052">
      <w:rPr>
        <w:sz w:val="24"/>
        <w:szCs w:val="24"/>
      </w:rPr>
      <w:t>-25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31584490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882A09" w:rsidP="003C51CC" w:rsidR="00882A09" w:rsidRPr="003C51CC">
        <w:pPr>
          <w:pStyle w:val="Zaglavlje"/>
          <w:jc w:val="right"/>
          <w:rPr>
            <w:sz w:val="24"/>
            <w:szCs w:val="24"/>
          </w:rPr>
        </w:pPr>
        <w:r w:rsidRPr="003C51CC">
          <w:rPr>
            <w:sz w:val="24"/>
            <w:szCs w:val="24"/>
          </w:rPr>
          <w:t>48.St-</w:t>
        </w:r>
        <w:r w:rsidR="007C4451">
          <w:rPr>
            <w:sz w:val="24"/>
            <w:szCs w:val="24"/>
          </w:rPr>
          <w:t>5954/16-25</w:t>
        </w:r>
      </w:p>
    </w:sdtContent>
  </w:sdt>
  <w:p w:rsidRDefault="00882A09" w:rsidR="00882A0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424E38"/>
    <w:multiLevelType w:val="hybridMultilevel"/>
    <w:tmpl w:val="E63E5B66"/>
    <w:lvl w:tplc="C0F625C8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590071E"/>
    <w:multiLevelType w:val="hybridMultilevel"/>
    <w:tmpl w:val="8954072A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7E35220"/>
    <w:multiLevelType w:val="hybridMultilevel"/>
    <w:tmpl w:val="8FBEDB60"/>
    <w:lvl w:tplc="041A0017" w:ilvl="0">
      <w:start w:val="1"/>
      <w:numFmt w:val="lowerLetter"/>
      <w:lvlText w:val="%1)"/>
      <w:lvlJc w:val="left"/>
      <w:pPr>
        <w:ind w:hanging="360" w:left="10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0111732"/>
    <w:multiLevelType w:val="hybridMultilevel"/>
    <w:tmpl w:val="BC7465CA"/>
    <w:lvl w:tplc="46E0594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F3455A0"/>
    <w:multiLevelType w:val="hybridMultilevel"/>
    <w:tmpl w:val="07EE9988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28D2653"/>
    <w:multiLevelType w:val="hybridMultilevel"/>
    <w:tmpl w:val="946EE792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C9757AB"/>
    <w:multiLevelType w:val="hybridMultilevel"/>
    <w:tmpl w:val="214818D8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0560A05"/>
    <w:multiLevelType w:val="hybridMultilevel"/>
    <w:tmpl w:val="2BBE7340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308E70F8"/>
    <w:multiLevelType w:val="hybridMultilevel"/>
    <w:tmpl w:val="26364CDE"/>
    <w:lvl w:tplc="571E77B0" w:ilvl="0">
      <w:start w:val="1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36E76B29"/>
    <w:multiLevelType w:val="multilevel"/>
    <w:tmpl w:val="A66E53C8"/>
    <w:lvl w:ilvl="0">
      <w:numFmt w:val="bullet"/>
      <w:lvlText w:val="-"/>
      <w:lvlJc w:val="left"/>
      <w:pPr>
        <w:ind w:hanging="360" w:left="720"/>
      </w:pPr>
      <w:rPr>
        <w:rFonts w:cs="Times New Roman" w:eastAsia="SimSun" w:hAnsi="Times New Roman" w:ascii="Times New Roman"/>
      </w:rPr>
    </w:lvl>
    <w:lvl w:ilvl="1">
      <w:numFmt w:val="bullet"/>
      <w:lvlText w:val="o"/>
      <w:lvlJc w:val="left"/>
      <w:pPr>
        <w:ind w:hanging="360" w:left="1440"/>
      </w:pPr>
      <w:rPr>
        <w:rFonts w:cs="Courier New" w:hAnsi="Courier New" w:ascii="Courier New"/>
      </w:rPr>
    </w:lvl>
    <w:lvl w:ilvl="2">
      <w:numFmt w:val="bullet"/>
      <w:lvlText w:val=""/>
      <w:lvlJc w:val="left"/>
      <w:pPr>
        <w:ind w:hanging="360" w:left="2160"/>
      </w:pPr>
      <w:rPr>
        <w:rFonts w:hAnsi="Wingdings" w:ascii="Wingdings"/>
      </w:rPr>
    </w:lvl>
    <w:lvl w:ilvl="3">
      <w:numFmt w:val="bullet"/>
      <w:lvlText w:val=""/>
      <w:lvlJc w:val="left"/>
      <w:pPr>
        <w:ind w:hanging="360" w:left="2880"/>
      </w:pPr>
      <w:rPr>
        <w:rFonts w:hAnsi="Symbol" w:ascii="Symbol"/>
      </w:rPr>
    </w:lvl>
    <w:lvl w:ilvl="4">
      <w:numFmt w:val="bullet"/>
      <w:lvlText w:val="o"/>
      <w:lvlJc w:val="left"/>
      <w:pPr>
        <w:ind w:hanging="360" w:left="3600"/>
      </w:pPr>
      <w:rPr>
        <w:rFonts w:cs="Courier New" w:hAnsi="Courier New" w:ascii="Courier New"/>
      </w:rPr>
    </w:lvl>
    <w:lvl w:ilvl="5">
      <w:numFmt w:val="bullet"/>
      <w:lvlText w:val=""/>
      <w:lvlJc w:val="left"/>
      <w:pPr>
        <w:ind w:hanging="360" w:left="4320"/>
      </w:pPr>
      <w:rPr>
        <w:rFonts w:hAnsi="Wingdings" w:ascii="Wingdings"/>
      </w:rPr>
    </w:lvl>
    <w:lvl w:ilvl="6">
      <w:numFmt w:val="bullet"/>
      <w:lvlText w:val=""/>
      <w:lvlJc w:val="left"/>
      <w:pPr>
        <w:ind w:hanging="360" w:left="5040"/>
      </w:pPr>
      <w:rPr>
        <w:rFonts w:hAnsi="Symbol" w:ascii="Symbol"/>
      </w:rPr>
    </w:lvl>
    <w:lvl w:ilvl="7">
      <w:numFmt w:val="bullet"/>
      <w:lvlText w:val="o"/>
      <w:lvlJc w:val="left"/>
      <w:pPr>
        <w:ind w:hanging="360" w:left="5760"/>
      </w:pPr>
      <w:rPr>
        <w:rFonts w:cs="Courier New" w:hAnsi="Courier New" w:ascii="Courier New"/>
      </w:rPr>
    </w:lvl>
    <w:lvl w:ilvl="8">
      <w:numFmt w:val="bullet"/>
      <w:lvlText w:val=""/>
      <w:lvlJc w:val="left"/>
      <w:pPr>
        <w:ind w:hanging="360" w:left="6480"/>
      </w:pPr>
      <w:rPr>
        <w:rFonts w:hAnsi="Wingdings" w:ascii="Wingdings"/>
      </w:rPr>
    </w:lvl>
  </w:abstractNum>
  <w:abstractNum w:abstractNumId="10">
    <w:nsid w:val="370A35C3"/>
    <w:multiLevelType w:val="hybridMultilevel"/>
    <w:tmpl w:val="B97C3D00"/>
    <w:lvl w:tplc="ED86B094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38583B5D"/>
    <w:multiLevelType w:val="hybridMultilevel"/>
    <w:tmpl w:val="9D0C46EA"/>
    <w:lvl w:tplc="A6908436" w:ilvl="0">
      <w:start w:val="1"/>
      <w:numFmt w:val="lowerLetter"/>
      <w:lvlText w:val="%1)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abstractNum w:abstractNumId="12">
    <w:nsid w:val="38D87819"/>
    <w:multiLevelType w:val="hybridMultilevel"/>
    <w:tmpl w:val="7B9ED60E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394F51A8"/>
    <w:multiLevelType w:val="hybridMultilevel"/>
    <w:tmpl w:val="5AC6CFF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41953D04"/>
    <w:multiLevelType w:val="hybridMultilevel"/>
    <w:tmpl w:val="8FBEDB60"/>
    <w:lvl w:tplc="041A0017" w:ilvl="0">
      <w:start w:val="1"/>
      <w:numFmt w:val="lowerLetter"/>
      <w:lvlText w:val="%1)"/>
      <w:lvlJc w:val="left"/>
      <w:pPr>
        <w:ind w:hanging="360" w:left="10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42806181"/>
    <w:multiLevelType w:val="hybridMultilevel"/>
    <w:tmpl w:val="5C9E9F60"/>
    <w:lvl w:tplc="12EEB856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6">
    <w:nsid w:val="43D15A4A"/>
    <w:multiLevelType w:val="hybridMultilevel"/>
    <w:tmpl w:val="FCDABD14"/>
    <w:lvl w:tplc="5C9A1668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7">
    <w:nsid w:val="44606323"/>
    <w:multiLevelType w:val="hybridMultilevel"/>
    <w:tmpl w:val="8FBEDB60"/>
    <w:lvl w:tplc="041A0017" w:ilvl="0">
      <w:start w:val="1"/>
      <w:numFmt w:val="lowerLetter"/>
      <w:lvlText w:val="%1)"/>
      <w:lvlJc w:val="left"/>
      <w:pPr>
        <w:ind w:hanging="360" w:left="10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4AD21416"/>
    <w:multiLevelType w:val="hybridMultilevel"/>
    <w:tmpl w:val="9E245E9C"/>
    <w:lvl w:tplc="0B6EBF4E" w:ilvl="0">
      <w:start w:val="5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9">
    <w:nsid w:val="4C8B3079"/>
    <w:multiLevelType w:val="hybridMultilevel"/>
    <w:tmpl w:val="AFBE8992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4FDC751F"/>
    <w:multiLevelType w:val="hybridMultilevel"/>
    <w:tmpl w:val="330A4EF6"/>
    <w:lvl w:tplc="AC48CE1A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51ED3FB5"/>
    <w:multiLevelType w:val="hybridMultilevel"/>
    <w:tmpl w:val="5B787D9C"/>
    <w:lvl w:tplc="CD0E29A0" w:ilvl="0">
      <w:start w:val="6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2">
    <w:nsid w:val="52D33AA8"/>
    <w:multiLevelType w:val="hybridMultilevel"/>
    <w:tmpl w:val="D6482B8C"/>
    <w:lvl w:tplc="C0F625C8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3">
    <w:nsid w:val="551668AF"/>
    <w:multiLevelType w:val="hybridMultilevel"/>
    <w:tmpl w:val="47A26D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4">
    <w:nsid w:val="55BE2C7B"/>
    <w:multiLevelType w:val="hybridMultilevel"/>
    <w:tmpl w:val="C8FE6CD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5">
    <w:nsid w:val="55E32B8D"/>
    <w:multiLevelType w:val="multilevel"/>
    <w:tmpl w:val="041A001D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26">
    <w:nsid w:val="5720353A"/>
    <w:multiLevelType w:val="hybridMultilevel"/>
    <w:tmpl w:val="7A52FD7C"/>
    <w:lvl w:tplc="65EEDE4A" w:ilvl="0">
      <w:start w:val="1"/>
      <w:numFmt w:val="decimal"/>
      <w:lvlText w:val="%1."/>
      <w:lvlJc w:val="left"/>
      <w:pPr>
        <w:ind w:hanging="690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7">
    <w:nsid w:val="57AB0167"/>
    <w:multiLevelType w:val="hybridMultilevel"/>
    <w:tmpl w:val="8E82B932"/>
    <w:lvl w:tplc="5BE24BA0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8">
    <w:nsid w:val="58E46287"/>
    <w:multiLevelType w:val="hybridMultilevel"/>
    <w:tmpl w:val="47A26D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9">
    <w:nsid w:val="5CB01B00"/>
    <w:multiLevelType w:val="hybridMultilevel"/>
    <w:tmpl w:val="D80A7D88"/>
    <w:lvl w:tplc="7226ACDA" w:ilvl="0">
      <w:start w:val="1"/>
      <w:numFmt w:val="lowerLetter"/>
      <w:lvlText w:val="%1)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30">
    <w:nsid w:val="625356A4"/>
    <w:multiLevelType w:val="multilevel"/>
    <w:tmpl w:val="041A001D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649E5437"/>
    <w:multiLevelType w:val="hybridMultilevel"/>
    <w:tmpl w:val="2CB6C214"/>
    <w:lvl w:tplc="D51C174C" w:ilvl="0">
      <w:start w:val="1"/>
      <w:numFmt w:val="lowerLetter"/>
      <w:lvlText w:val="%1)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2">
    <w:nsid w:val="68ED2843"/>
    <w:multiLevelType w:val="hybridMultilevel"/>
    <w:tmpl w:val="5CCC94B6"/>
    <w:lvl w:tplc="665C5634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3">
    <w:nsid w:val="69E36499"/>
    <w:multiLevelType w:val="hybridMultilevel"/>
    <w:tmpl w:val="9FE80D1C"/>
    <w:lvl w:tplc="BEF2D324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6AFA3B04"/>
    <w:multiLevelType w:val="hybridMultilevel"/>
    <w:tmpl w:val="A5AC42A4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5">
    <w:nsid w:val="6D482F27"/>
    <w:multiLevelType w:val="hybridMultilevel"/>
    <w:tmpl w:val="47A26D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6">
    <w:nsid w:val="77DA2EAF"/>
    <w:multiLevelType w:val="hybridMultilevel"/>
    <w:tmpl w:val="EF1A7A92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6"/>
  </w:num>
  <w:num w:numId="2">
    <w:abstractNumId w:val="3"/>
  </w:num>
  <w:num w:numId="3">
    <w:abstractNumId w:val="20"/>
  </w:num>
  <w:num w:numId="4">
    <w:abstractNumId w:val="33"/>
  </w:num>
  <w:num w:numId="5">
    <w:abstractNumId w:val="22"/>
  </w:num>
  <w:num w:numId="6">
    <w:abstractNumId w:val="29"/>
  </w:num>
  <w:num w:numId="7">
    <w:abstractNumId w:val="1"/>
  </w:num>
  <w:num w:numId="8">
    <w:abstractNumId w:val="9"/>
  </w:num>
  <w:num w:numId="9">
    <w:abstractNumId w:val="6"/>
  </w:num>
  <w:num w:numId="10">
    <w:abstractNumId w:val="8"/>
  </w:num>
  <w:num w:numId="1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</w:num>
  <w:num w:numId="14">
    <w:abstractNumId w:val="36"/>
  </w:num>
  <w:num w:numId="15">
    <w:abstractNumId w:val="18"/>
  </w:num>
  <w:num w:numId="16">
    <w:abstractNumId w:val="19"/>
  </w:num>
  <w:num w:numId="17">
    <w:abstractNumId w:val="30"/>
  </w:num>
  <w:num w:numId="18">
    <w:abstractNumId w:val="25"/>
  </w:num>
  <w:num w:numId="19">
    <w:abstractNumId w:val="0"/>
  </w:num>
  <w:num w:numId="20">
    <w:abstractNumId w:val="27"/>
  </w:num>
  <w:num w:numId="21">
    <w:abstractNumId w:val="7"/>
  </w:num>
  <w:num w:numId="22">
    <w:abstractNumId w:val="5"/>
  </w:num>
  <w:num w:numId="23">
    <w:abstractNumId w:val="15"/>
  </w:num>
  <w:num w:numId="24">
    <w:abstractNumId w:val="31"/>
  </w:num>
  <w:num w:numId="25">
    <w:abstractNumId w:val="11"/>
  </w:num>
  <w:num w:numId="26">
    <w:abstractNumId w:val="16"/>
  </w:num>
  <w:num w:numId="27">
    <w:abstractNumId w:val="4"/>
  </w:num>
  <w:num w:numId="28">
    <w:abstractNumId w:val="32"/>
  </w:num>
  <w:num w:numId="29">
    <w:abstractNumId w:val="12"/>
  </w:num>
  <w:num w:numId="30">
    <w:abstractNumId w:val="35"/>
  </w:num>
  <w:num w:numId="31">
    <w:abstractNumId w:val="21"/>
  </w:num>
  <w:num w:numId="32">
    <w:abstractNumId w:val="23"/>
  </w:num>
  <w:num w:numId="33">
    <w:abstractNumId w:val="28"/>
  </w:num>
  <w:num w:numId="34">
    <w:abstractNumId w:val="24"/>
  </w:num>
  <w:num w:numId="35">
    <w:abstractNumId w:val="2"/>
  </w:num>
  <w:num w:numId="36">
    <w:abstractNumId w:val="14"/>
  </w:num>
  <w:num w:numId="37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7797F"/>
    <w:rsid w:val="00001EB3"/>
    <w:rsid w:val="00003976"/>
    <w:rsid w:val="000071CA"/>
    <w:rsid w:val="000125B8"/>
    <w:rsid w:val="000378CA"/>
    <w:rsid w:val="00045452"/>
    <w:rsid w:val="000469BE"/>
    <w:rsid w:val="00046C6D"/>
    <w:rsid w:val="00051729"/>
    <w:rsid w:val="00072CC4"/>
    <w:rsid w:val="00074DB6"/>
    <w:rsid w:val="000774AA"/>
    <w:rsid w:val="0007770E"/>
    <w:rsid w:val="0009048E"/>
    <w:rsid w:val="000C04D0"/>
    <w:rsid w:val="000C2DB0"/>
    <w:rsid w:val="000C3409"/>
    <w:rsid w:val="000D7A4B"/>
    <w:rsid w:val="000E067A"/>
    <w:rsid w:val="000F4C24"/>
    <w:rsid w:val="00100BB8"/>
    <w:rsid w:val="00104FCE"/>
    <w:rsid w:val="0011515B"/>
    <w:rsid w:val="0012269C"/>
    <w:rsid w:val="001242AD"/>
    <w:rsid w:val="001349F2"/>
    <w:rsid w:val="00135445"/>
    <w:rsid w:val="00145CF2"/>
    <w:rsid w:val="00146329"/>
    <w:rsid w:val="00154855"/>
    <w:rsid w:val="00164BEC"/>
    <w:rsid w:val="00165841"/>
    <w:rsid w:val="00172198"/>
    <w:rsid w:val="00172C25"/>
    <w:rsid w:val="00190265"/>
    <w:rsid w:val="001B000C"/>
    <w:rsid w:val="001B033D"/>
    <w:rsid w:val="001C1FA9"/>
    <w:rsid w:val="001C2963"/>
    <w:rsid w:val="001D19C8"/>
    <w:rsid w:val="001E4DA5"/>
    <w:rsid w:val="001F087F"/>
    <w:rsid w:val="00200AE3"/>
    <w:rsid w:val="00202C78"/>
    <w:rsid w:val="0020342B"/>
    <w:rsid w:val="00212AC7"/>
    <w:rsid w:val="0021314A"/>
    <w:rsid w:val="00223CE7"/>
    <w:rsid w:val="00223E5C"/>
    <w:rsid w:val="00225DC2"/>
    <w:rsid w:val="00227CBC"/>
    <w:rsid w:val="00230FE2"/>
    <w:rsid w:val="00236B9B"/>
    <w:rsid w:val="002375F7"/>
    <w:rsid w:val="00243FEC"/>
    <w:rsid w:val="0024529B"/>
    <w:rsid w:val="00253988"/>
    <w:rsid w:val="00265A96"/>
    <w:rsid w:val="00266FEE"/>
    <w:rsid w:val="00272ABD"/>
    <w:rsid w:val="00273D2B"/>
    <w:rsid w:val="0027797F"/>
    <w:rsid w:val="0028145D"/>
    <w:rsid w:val="002831D1"/>
    <w:rsid w:val="002B0A3C"/>
    <w:rsid w:val="002B4920"/>
    <w:rsid w:val="002B5730"/>
    <w:rsid w:val="002B7E7D"/>
    <w:rsid w:val="002C07F6"/>
    <w:rsid w:val="002C0F32"/>
    <w:rsid w:val="002C3E51"/>
    <w:rsid w:val="002C6B40"/>
    <w:rsid w:val="002E22B5"/>
    <w:rsid w:val="002E607B"/>
    <w:rsid w:val="002E7E22"/>
    <w:rsid w:val="002F5FCF"/>
    <w:rsid w:val="00301BF0"/>
    <w:rsid w:val="00301F07"/>
    <w:rsid w:val="0030287C"/>
    <w:rsid w:val="00326CB6"/>
    <w:rsid w:val="00340CEA"/>
    <w:rsid w:val="00341CC8"/>
    <w:rsid w:val="00343243"/>
    <w:rsid w:val="003450E8"/>
    <w:rsid w:val="0035368B"/>
    <w:rsid w:val="00354CE6"/>
    <w:rsid w:val="00354D29"/>
    <w:rsid w:val="003625C7"/>
    <w:rsid w:val="003630F9"/>
    <w:rsid w:val="00364528"/>
    <w:rsid w:val="003705F3"/>
    <w:rsid w:val="003758FD"/>
    <w:rsid w:val="00380070"/>
    <w:rsid w:val="00393746"/>
    <w:rsid w:val="003A73AF"/>
    <w:rsid w:val="003B5191"/>
    <w:rsid w:val="003B72BF"/>
    <w:rsid w:val="003C51CC"/>
    <w:rsid w:val="003D0FC3"/>
    <w:rsid w:val="003D4F71"/>
    <w:rsid w:val="003D57A7"/>
    <w:rsid w:val="003E2F9B"/>
    <w:rsid w:val="003F1A2D"/>
    <w:rsid w:val="003F3C4A"/>
    <w:rsid w:val="003F3CE1"/>
    <w:rsid w:val="00405091"/>
    <w:rsid w:val="00413DD0"/>
    <w:rsid w:val="00442C40"/>
    <w:rsid w:val="00445290"/>
    <w:rsid w:val="00447C5A"/>
    <w:rsid w:val="00461A2B"/>
    <w:rsid w:val="00462A3D"/>
    <w:rsid w:val="0046306F"/>
    <w:rsid w:val="00475E0A"/>
    <w:rsid w:val="0048001B"/>
    <w:rsid w:val="00480E00"/>
    <w:rsid w:val="00482411"/>
    <w:rsid w:val="00492572"/>
    <w:rsid w:val="00494E5E"/>
    <w:rsid w:val="00496F8D"/>
    <w:rsid w:val="004978E4"/>
    <w:rsid w:val="004C3443"/>
    <w:rsid w:val="004D1EFB"/>
    <w:rsid w:val="004D376E"/>
    <w:rsid w:val="004D7333"/>
    <w:rsid w:val="004F11BD"/>
    <w:rsid w:val="004F3C37"/>
    <w:rsid w:val="004F63AD"/>
    <w:rsid w:val="005070EB"/>
    <w:rsid w:val="0055006A"/>
    <w:rsid w:val="0055289D"/>
    <w:rsid w:val="00557008"/>
    <w:rsid w:val="00560A07"/>
    <w:rsid w:val="00570B4A"/>
    <w:rsid w:val="0058077D"/>
    <w:rsid w:val="00582852"/>
    <w:rsid w:val="00585D08"/>
    <w:rsid w:val="005A4CD3"/>
    <w:rsid w:val="005A6106"/>
    <w:rsid w:val="005A622C"/>
    <w:rsid w:val="005A696E"/>
    <w:rsid w:val="005C04AA"/>
    <w:rsid w:val="005C2A2E"/>
    <w:rsid w:val="005C2BE5"/>
    <w:rsid w:val="005C5F9F"/>
    <w:rsid w:val="005D3FE9"/>
    <w:rsid w:val="005D6156"/>
    <w:rsid w:val="005E0830"/>
    <w:rsid w:val="005E1950"/>
    <w:rsid w:val="005E61DF"/>
    <w:rsid w:val="005F0A5B"/>
    <w:rsid w:val="005F107A"/>
    <w:rsid w:val="005F3E18"/>
    <w:rsid w:val="005F4A7A"/>
    <w:rsid w:val="006011F8"/>
    <w:rsid w:val="0061199C"/>
    <w:rsid w:val="006176D0"/>
    <w:rsid w:val="00625DA4"/>
    <w:rsid w:val="0063363C"/>
    <w:rsid w:val="0064758C"/>
    <w:rsid w:val="00657262"/>
    <w:rsid w:val="00667CF3"/>
    <w:rsid w:val="0067336B"/>
    <w:rsid w:val="00676137"/>
    <w:rsid w:val="00676C72"/>
    <w:rsid w:val="00677F47"/>
    <w:rsid w:val="00690880"/>
    <w:rsid w:val="00691017"/>
    <w:rsid w:val="006916A5"/>
    <w:rsid w:val="00695147"/>
    <w:rsid w:val="006A6B6B"/>
    <w:rsid w:val="006B7C4B"/>
    <w:rsid w:val="006C4EF5"/>
    <w:rsid w:val="006C618B"/>
    <w:rsid w:val="006E3FDB"/>
    <w:rsid w:val="006E6495"/>
    <w:rsid w:val="006F3649"/>
    <w:rsid w:val="006F6925"/>
    <w:rsid w:val="006F6AC9"/>
    <w:rsid w:val="006F7CFD"/>
    <w:rsid w:val="00700429"/>
    <w:rsid w:val="00702EE0"/>
    <w:rsid w:val="00706D0A"/>
    <w:rsid w:val="007143F8"/>
    <w:rsid w:val="00714DF5"/>
    <w:rsid w:val="00736E8D"/>
    <w:rsid w:val="00743E09"/>
    <w:rsid w:val="00755D13"/>
    <w:rsid w:val="007606F3"/>
    <w:rsid w:val="007671E0"/>
    <w:rsid w:val="0077499B"/>
    <w:rsid w:val="007850E8"/>
    <w:rsid w:val="00786A29"/>
    <w:rsid w:val="0078722D"/>
    <w:rsid w:val="00791119"/>
    <w:rsid w:val="00793600"/>
    <w:rsid w:val="007A0D68"/>
    <w:rsid w:val="007A5CB3"/>
    <w:rsid w:val="007C4451"/>
    <w:rsid w:val="007D0763"/>
    <w:rsid w:val="007D188D"/>
    <w:rsid w:val="007D4F3C"/>
    <w:rsid w:val="007F2F59"/>
    <w:rsid w:val="007F46FE"/>
    <w:rsid w:val="007F5815"/>
    <w:rsid w:val="007F7F67"/>
    <w:rsid w:val="00800C5D"/>
    <w:rsid w:val="00802385"/>
    <w:rsid w:val="00810FD8"/>
    <w:rsid w:val="00812A6E"/>
    <w:rsid w:val="00823F49"/>
    <w:rsid w:val="008254A8"/>
    <w:rsid w:val="00831832"/>
    <w:rsid w:val="00835B0E"/>
    <w:rsid w:val="0084123E"/>
    <w:rsid w:val="00842B87"/>
    <w:rsid w:val="00852079"/>
    <w:rsid w:val="008604B6"/>
    <w:rsid w:val="008660D5"/>
    <w:rsid w:val="008715C7"/>
    <w:rsid w:val="0087775A"/>
    <w:rsid w:val="00882A09"/>
    <w:rsid w:val="0089093D"/>
    <w:rsid w:val="00892CAD"/>
    <w:rsid w:val="00894F3A"/>
    <w:rsid w:val="008A3025"/>
    <w:rsid w:val="008A658B"/>
    <w:rsid w:val="008A69D5"/>
    <w:rsid w:val="008B0220"/>
    <w:rsid w:val="008C33CC"/>
    <w:rsid w:val="008C6D9F"/>
    <w:rsid w:val="008D4836"/>
    <w:rsid w:val="008E0B38"/>
    <w:rsid w:val="008E6175"/>
    <w:rsid w:val="009078B4"/>
    <w:rsid w:val="00910633"/>
    <w:rsid w:val="009114EF"/>
    <w:rsid w:val="00926C37"/>
    <w:rsid w:val="00926D93"/>
    <w:rsid w:val="00932ED4"/>
    <w:rsid w:val="00934ADD"/>
    <w:rsid w:val="009374DC"/>
    <w:rsid w:val="0094389E"/>
    <w:rsid w:val="00944626"/>
    <w:rsid w:val="00954F3A"/>
    <w:rsid w:val="009625F7"/>
    <w:rsid w:val="00964127"/>
    <w:rsid w:val="009923C9"/>
    <w:rsid w:val="009A17C2"/>
    <w:rsid w:val="009A319C"/>
    <w:rsid w:val="009B2D1E"/>
    <w:rsid w:val="009B5B85"/>
    <w:rsid w:val="009B6BB8"/>
    <w:rsid w:val="009C0876"/>
    <w:rsid w:val="009D2A34"/>
    <w:rsid w:val="009D471F"/>
    <w:rsid w:val="009E7D12"/>
    <w:rsid w:val="009F16E5"/>
    <w:rsid w:val="009F2C77"/>
    <w:rsid w:val="00A078F8"/>
    <w:rsid w:val="00A1185A"/>
    <w:rsid w:val="00A13591"/>
    <w:rsid w:val="00A20CCF"/>
    <w:rsid w:val="00A35682"/>
    <w:rsid w:val="00A56CEB"/>
    <w:rsid w:val="00A57294"/>
    <w:rsid w:val="00A60F20"/>
    <w:rsid w:val="00A6629D"/>
    <w:rsid w:val="00A66A00"/>
    <w:rsid w:val="00A75596"/>
    <w:rsid w:val="00A81CD6"/>
    <w:rsid w:val="00A9583A"/>
    <w:rsid w:val="00A95BCE"/>
    <w:rsid w:val="00A9600B"/>
    <w:rsid w:val="00AB02AB"/>
    <w:rsid w:val="00AB06BE"/>
    <w:rsid w:val="00AB5E22"/>
    <w:rsid w:val="00AD00D6"/>
    <w:rsid w:val="00AE4A0C"/>
    <w:rsid w:val="00AE63ED"/>
    <w:rsid w:val="00AE7770"/>
    <w:rsid w:val="00AF5598"/>
    <w:rsid w:val="00B04CF6"/>
    <w:rsid w:val="00B07F29"/>
    <w:rsid w:val="00B20A78"/>
    <w:rsid w:val="00B2383D"/>
    <w:rsid w:val="00B356AC"/>
    <w:rsid w:val="00B44A81"/>
    <w:rsid w:val="00B44F99"/>
    <w:rsid w:val="00B50020"/>
    <w:rsid w:val="00B5735C"/>
    <w:rsid w:val="00B72052"/>
    <w:rsid w:val="00B73E39"/>
    <w:rsid w:val="00B81694"/>
    <w:rsid w:val="00B852AA"/>
    <w:rsid w:val="00B8622C"/>
    <w:rsid w:val="00B9219E"/>
    <w:rsid w:val="00B960F4"/>
    <w:rsid w:val="00BB119D"/>
    <w:rsid w:val="00BB4B25"/>
    <w:rsid w:val="00BE12E1"/>
    <w:rsid w:val="00C028B5"/>
    <w:rsid w:val="00C03C4B"/>
    <w:rsid w:val="00C0570C"/>
    <w:rsid w:val="00C12D40"/>
    <w:rsid w:val="00C22D61"/>
    <w:rsid w:val="00C25C3F"/>
    <w:rsid w:val="00C27F3E"/>
    <w:rsid w:val="00C326E6"/>
    <w:rsid w:val="00C3643A"/>
    <w:rsid w:val="00C557D9"/>
    <w:rsid w:val="00C62242"/>
    <w:rsid w:val="00C64224"/>
    <w:rsid w:val="00C71200"/>
    <w:rsid w:val="00C722C6"/>
    <w:rsid w:val="00C752FC"/>
    <w:rsid w:val="00C76EAD"/>
    <w:rsid w:val="00C97779"/>
    <w:rsid w:val="00C97B1D"/>
    <w:rsid w:val="00CA3D3F"/>
    <w:rsid w:val="00CA3E0F"/>
    <w:rsid w:val="00CB01B7"/>
    <w:rsid w:val="00CB16B2"/>
    <w:rsid w:val="00CB4950"/>
    <w:rsid w:val="00CC4F13"/>
    <w:rsid w:val="00CD4EF3"/>
    <w:rsid w:val="00CE02DC"/>
    <w:rsid w:val="00CE08B2"/>
    <w:rsid w:val="00CE4AF4"/>
    <w:rsid w:val="00CE57A0"/>
    <w:rsid w:val="00D072AD"/>
    <w:rsid w:val="00D10CD4"/>
    <w:rsid w:val="00D21562"/>
    <w:rsid w:val="00D25136"/>
    <w:rsid w:val="00D333FB"/>
    <w:rsid w:val="00D33B32"/>
    <w:rsid w:val="00D40068"/>
    <w:rsid w:val="00D44737"/>
    <w:rsid w:val="00D45161"/>
    <w:rsid w:val="00D50611"/>
    <w:rsid w:val="00D55532"/>
    <w:rsid w:val="00D62A0D"/>
    <w:rsid w:val="00D70859"/>
    <w:rsid w:val="00D8041C"/>
    <w:rsid w:val="00D819C4"/>
    <w:rsid w:val="00DA2866"/>
    <w:rsid w:val="00DA3422"/>
    <w:rsid w:val="00DC43B4"/>
    <w:rsid w:val="00DD32FA"/>
    <w:rsid w:val="00E063BB"/>
    <w:rsid w:val="00E107E3"/>
    <w:rsid w:val="00E12B0D"/>
    <w:rsid w:val="00E139B6"/>
    <w:rsid w:val="00E13BEA"/>
    <w:rsid w:val="00E323BD"/>
    <w:rsid w:val="00E33DDA"/>
    <w:rsid w:val="00E361B9"/>
    <w:rsid w:val="00E42886"/>
    <w:rsid w:val="00E4477C"/>
    <w:rsid w:val="00E45B44"/>
    <w:rsid w:val="00E460DD"/>
    <w:rsid w:val="00E51532"/>
    <w:rsid w:val="00E525AD"/>
    <w:rsid w:val="00E558D7"/>
    <w:rsid w:val="00E57AAF"/>
    <w:rsid w:val="00E6383C"/>
    <w:rsid w:val="00E64926"/>
    <w:rsid w:val="00EC5068"/>
    <w:rsid w:val="00ED1D02"/>
    <w:rsid w:val="00ED4C11"/>
    <w:rsid w:val="00EE0FC1"/>
    <w:rsid w:val="00EE10B7"/>
    <w:rsid w:val="00EE30A7"/>
    <w:rsid w:val="00EE491D"/>
    <w:rsid w:val="00EF1066"/>
    <w:rsid w:val="00EF2E4B"/>
    <w:rsid w:val="00EF455A"/>
    <w:rsid w:val="00EF7DC5"/>
    <w:rsid w:val="00F02578"/>
    <w:rsid w:val="00F0294B"/>
    <w:rsid w:val="00F02F7D"/>
    <w:rsid w:val="00F11868"/>
    <w:rsid w:val="00F15017"/>
    <w:rsid w:val="00F31140"/>
    <w:rsid w:val="00F3528D"/>
    <w:rsid w:val="00F36C6B"/>
    <w:rsid w:val="00F52935"/>
    <w:rsid w:val="00F60B19"/>
    <w:rsid w:val="00F649EE"/>
    <w:rsid w:val="00F64AD6"/>
    <w:rsid w:val="00F65230"/>
    <w:rsid w:val="00F77B33"/>
    <w:rsid w:val="00F81A62"/>
    <w:rsid w:val="00F97316"/>
    <w:rsid w:val="00FA0660"/>
    <w:rsid w:val="00FA4856"/>
    <w:rsid w:val="00FB652F"/>
    <w:rsid w:val="00FC170C"/>
    <w:rsid w:val="00FD3A6A"/>
    <w:rsid w:val="00FD5B15"/>
    <w:rsid w:val="00FF020E"/>
    <w:rsid w:val="00FF1222"/>
    <w:rsid w:val="00FF35CA"/>
    <w:rsid w:val="00FF60A0"/>
    <w:rsid w:val="00FF63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name="footnote text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E30A7"/>
    <w:pPr>
      <w:widowControl w:val="false"/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Times New Roman" w:eastAsia="Times New Roman"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EE30A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E30A7"/>
    <w:rPr>
      <w:rFonts w:cs="Times New Roman" w:eastAsia="Times New Roman"/>
      <w:sz w:val="20"/>
      <w:szCs w:val="20"/>
      <w:lang w:eastAsia="hr-HR"/>
    </w:rPr>
  </w:style>
  <w:style w:styleId="Brojstranice" w:type="character">
    <w:name w:val="page number"/>
    <w:basedOn w:val="Zadanifontodlomka"/>
    <w:rsid w:val="00EE30A7"/>
  </w:style>
  <w:style w:styleId="Odlomakpopisa" w:type="paragraph">
    <w:name w:val="List Paragraph"/>
    <w:basedOn w:val="Normal"/>
    <w:uiPriority w:val="34"/>
    <w:qFormat/>
    <w:rsid w:val="00EE30A7"/>
    <w:pPr>
      <w:widowControl/>
      <w:overflowPunct/>
      <w:autoSpaceDE/>
      <w:autoSpaceDN/>
      <w:adjustRightInd/>
      <w:spacing w:lineRule="auto" w:line="276" w:after="200"/>
      <w:ind w:left="720"/>
      <w:contextualSpacing/>
      <w:textAlignment w:val="auto"/>
    </w:pPr>
    <w:rPr>
      <w:rFonts w:hAnsi="Calibri" w:asci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E30A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E30A7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26D9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26D93"/>
    <w:rPr>
      <w:rFonts w:cs="Times New Roman" w:eastAsia="Times New Roman"/>
      <w:sz w:val="20"/>
      <w:szCs w:val="20"/>
      <w:lang w:eastAsia="hr-HR"/>
    </w:rPr>
  </w:style>
  <w:style w:styleId="Bezproreda" w:type="paragraph">
    <w:name w:val="No Spacing"/>
    <w:uiPriority w:val="99"/>
    <w:qFormat/>
    <w:rsid w:val="00926D93"/>
    <w:pPr>
      <w:widowControl w:val="false"/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Times New Roman" w:eastAsia="Times New Roman"/>
      <w:sz w:val="20"/>
      <w:szCs w:val="20"/>
      <w:lang w:eastAsia="hr-HR"/>
    </w:rPr>
  </w:style>
  <w:style w:styleId="Tekstfusnote" w:type="paragraph">
    <w:name w:val="footnote text"/>
    <w:basedOn w:val="Normal"/>
    <w:link w:val="TekstfusnoteChar"/>
    <w:uiPriority w:val="99"/>
    <w:qFormat/>
    <w:rsid w:val="00B50020"/>
    <w:pPr>
      <w:widowControl/>
      <w:overflowPunct/>
      <w:autoSpaceDE/>
      <w:autoSpaceDN/>
      <w:adjustRightInd/>
      <w:spacing w:after="80"/>
      <w:textAlignment w:val="auto"/>
    </w:pPr>
    <w:rPr>
      <w:rFonts w:eastAsia="Calibri" w:hAnsi="Calibri" w:ascii="Calibri"/>
      <w:lang w:eastAsia="en-US"/>
    </w:rPr>
  </w:style>
  <w:style w:customStyle="true" w:styleId="TekstfusnoteChar" w:type="character">
    <w:name w:val="Tekst fusnote Char"/>
    <w:basedOn w:val="Zadanifontodlomka"/>
    <w:link w:val="Tekstfusnote"/>
    <w:uiPriority w:val="99"/>
    <w:rsid w:val="00B50020"/>
    <w:rPr>
      <w:rFonts w:cs="Times New Roman" w:eastAsia="Calibri" w:hAnsi="Calibri" w:ascii="Calibri"/>
      <w:sz w:val="20"/>
      <w:szCs w:val="20"/>
    </w:rPr>
  </w:style>
  <w:style w:styleId="Referencafusnote" w:type="character">
    <w:name w:val="footnote reference"/>
    <w:uiPriority w:val="99"/>
    <w:rsid w:val="00B50020"/>
    <w:rPr>
      <w:rFonts w:cs="Times New Roman"/>
      <w:vertAlign w:val="superscript"/>
    </w:rPr>
  </w:style>
  <w:style w:styleId="Reetkatablice" w:type="table">
    <w:name w:val="Table Grid"/>
    <w:basedOn w:val="Obinatablica"/>
    <w:uiPriority w:val="39"/>
    <w:rsid w:val="00354D29"/>
    <w:pPr>
      <w:spacing w:lineRule="auto" w:line="240" w:after="0"/>
    </w:pPr>
    <w:rPr>
      <w:rFonts w:eastAsiaTheme="minorEastAsia" w:hAnsiTheme="minorHAnsi" w:asciiTheme="minorHAnsi"/>
      <w:sz w:val="22"/>
      <w:lang w:eastAsia="hr-HR"/>
    </w:rPr>
    <w:tblPr>
      <w:tblInd w:type="nil" w:w="0"/>
      <w:tblBorders>
        <w:top w:space="0" w:sz="4" w:themeColor="text1" w:color="000000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text1" w:color="000000" w:val="single"/>
        <w:insideV w:space="0" w:sz="4" w:themeColor="text1" w:color="000000" w:val="single"/>
      </w:tblBorders>
    </w:tblPr>
  </w:style>
  <w:style w:styleId="Uvuenotijeloteksta" w:type="paragraph">
    <w:name w:val="Body Text Indent"/>
    <w:basedOn w:val="Normal"/>
    <w:link w:val="UvuenotijelotekstaChar"/>
    <w:uiPriority w:val="99"/>
    <w:unhideWhenUsed/>
    <w:rsid w:val="00D50611"/>
    <w:pPr>
      <w:ind w:firstLine="708"/>
      <w:jc w:val="both"/>
    </w:pPr>
    <w:rPr>
      <w:sz w:val="24"/>
      <w:szCs w:val="24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rsid w:val="00D50611"/>
    <w:rPr>
      <w:rFonts w:cs="Times New Roman" w:eastAsia="Times New Roman"/>
      <w:szCs w:val="24"/>
      <w:lang w:eastAsia="hr-HR"/>
    </w:rPr>
  </w:style>
  <w:style w:styleId="Tijeloteksta" w:type="paragraph">
    <w:name w:val="Body Text"/>
    <w:basedOn w:val="Normal"/>
    <w:link w:val="TijelotekstaChar"/>
    <w:uiPriority w:val="99"/>
    <w:unhideWhenUsed/>
    <w:rsid w:val="00CA3D3F"/>
    <w:pPr>
      <w:widowControl/>
      <w:overflowPunct/>
      <w:autoSpaceDE/>
      <w:autoSpaceDN/>
      <w:adjustRightInd/>
      <w:spacing w:lineRule="auto" w:line="276" w:after="200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CA3D3F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5729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5729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A57294"/>
    <w:rPr>
      <w:sz w:val="24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A5729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A5729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  <w:style w:customStyle="true" w:styleId="TableContents" w:type="paragraph">
    <w:name w:val="Table Contents"/>
    <w:basedOn w:val="Normal"/>
    <w:rsid w:val="003630F9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E30A7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cs="Times New Roman" w:eastAsia="Times New Roman"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EE30A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E30A7"/>
    <w:rPr>
      <w:rFonts w:cs="Times New Roman" w:eastAsia="Times New Roman"/>
      <w:sz w:val="20"/>
      <w:szCs w:val="20"/>
      <w:lang w:eastAsia="hr-HR"/>
    </w:rPr>
  </w:style>
  <w:style w:styleId="Brojstranice" w:type="character">
    <w:name w:val="page number"/>
    <w:basedOn w:val="Zadanifontodlomka"/>
    <w:rsid w:val="00EE30A7"/>
  </w:style>
  <w:style w:styleId="Odlomakpopisa" w:type="paragraph">
    <w:name w:val="List Paragraph"/>
    <w:basedOn w:val="Normal"/>
    <w:uiPriority w:val="34"/>
    <w:qFormat/>
    <w:rsid w:val="00EE30A7"/>
    <w:pPr>
      <w:widowControl/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E30A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E30A7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26D9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26D93"/>
    <w:rPr>
      <w:rFonts w:cs="Times New Roman" w:eastAsia="Times New Roman"/>
      <w:sz w:val="20"/>
      <w:szCs w:val="20"/>
      <w:lang w:eastAsia="hr-HR"/>
    </w:rPr>
  </w:style>
  <w:style w:styleId="Bezproreda" w:type="paragraph">
    <w:name w:val="No Spacing"/>
    <w:uiPriority w:val="99"/>
    <w:qFormat/>
    <w:rsid w:val="00926D93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cs="Times New Roman" w:eastAsia="Times New Roman"/>
      <w:sz w:val="20"/>
      <w:szCs w:val="20"/>
      <w:lang w:eastAsia="hr-HR"/>
    </w:rPr>
  </w:style>
  <w:style w:styleId="Tekstfusnote" w:type="paragraph">
    <w:name w:val="footnote text"/>
    <w:basedOn w:val="Normal"/>
    <w:link w:val="TekstfusnoteChar"/>
    <w:uiPriority w:val="99"/>
    <w:qFormat/>
    <w:rsid w:val="00B50020"/>
    <w:pPr>
      <w:widowControl/>
      <w:overflowPunct/>
      <w:autoSpaceDE/>
      <w:autoSpaceDN/>
      <w:adjustRightInd/>
      <w:spacing w:after="80"/>
      <w:textAlignment w:val="auto"/>
    </w:pPr>
    <w:rPr>
      <w:rFonts w:ascii="Calibri" w:eastAsia="Calibri" w:hAnsi="Calibri"/>
      <w:lang w:eastAsia="en-US"/>
    </w:rPr>
  </w:style>
  <w:style w:customStyle="1" w:styleId="TekstfusnoteChar" w:type="character">
    <w:name w:val="Tekst fusnote Char"/>
    <w:basedOn w:val="Zadanifontodlomka"/>
    <w:link w:val="Tekstfusnote"/>
    <w:uiPriority w:val="99"/>
    <w:rsid w:val="00B50020"/>
    <w:rPr>
      <w:rFonts w:ascii="Calibri" w:cs="Times New Roman" w:eastAsia="Calibri" w:hAnsi="Calibri"/>
      <w:sz w:val="20"/>
      <w:szCs w:val="20"/>
    </w:rPr>
  </w:style>
  <w:style w:styleId="Referencafusnote" w:type="character">
    <w:name w:val="footnote reference"/>
    <w:uiPriority w:val="99"/>
    <w:rsid w:val="00B50020"/>
    <w:rPr>
      <w:rFonts w:cs="Times New Roman"/>
      <w:vertAlign w:val="superscript"/>
    </w:rPr>
  </w:style>
  <w:style w:styleId="Reetkatablice" w:type="table">
    <w:name w:val="Table Grid"/>
    <w:basedOn w:val="Obinatablica"/>
    <w:uiPriority w:val="39"/>
    <w:rsid w:val="00354D29"/>
    <w:pPr>
      <w:spacing w:after="0" w:line="240" w:lineRule="auto"/>
    </w:pPr>
    <w:rPr>
      <w:rFonts w:asciiTheme="minorHAnsi" w:eastAsiaTheme="minorEastAsia" w:hAnsiTheme="minorHAnsi"/>
      <w:sz w:val="22"/>
      <w:lang w:eastAsia="hr-HR"/>
    </w:rPr>
    <w:tblPr>
      <w:tblInd w:type="nil" w:w="0"/>
      <w:tblBorders>
        <w:top w:color="000000" w:space="0" w:sz="4" w:themeColor="text1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000000" w:space="0" w:sz="4" w:themeColor="text1" w:val="single"/>
        <w:insideV w:color="000000" w:space="0" w:sz="4" w:themeColor="text1" w:val="single"/>
      </w:tblBorders>
    </w:tblPr>
  </w:style>
  <w:style w:styleId="Uvuenotijeloteksta" w:type="paragraph">
    <w:name w:val="Body Text Indent"/>
    <w:basedOn w:val="Normal"/>
    <w:link w:val="UvuenotijelotekstaChar"/>
    <w:uiPriority w:val="99"/>
    <w:unhideWhenUsed/>
    <w:rsid w:val="00D50611"/>
    <w:pPr>
      <w:ind w:firstLine="708"/>
      <w:jc w:val="both"/>
    </w:pPr>
    <w:rPr>
      <w:sz w:val="24"/>
      <w:szCs w:val="24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rsid w:val="00D50611"/>
    <w:rPr>
      <w:rFonts w:cs="Times New Roman" w:eastAsia="Times New Roman"/>
      <w:szCs w:val="24"/>
      <w:lang w:eastAsia="hr-HR"/>
    </w:rPr>
  </w:style>
  <w:style w:styleId="Tijeloteksta" w:type="paragraph">
    <w:name w:val="Body Text"/>
    <w:basedOn w:val="Normal"/>
    <w:link w:val="TijelotekstaChar"/>
    <w:uiPriority w:val="99"/>
    <w:unhideWhenUsed/>
    <w:rsid w:val="00CA3D3F"/>
    <w:pPr>
      <w:widowControl/>
      <w:overflowPunct/>
      <w:autoSpaceDE/>
      <w:autoSpaceDN/>
      <w:adjustRightInd/>
      <w:spacing w:after="200" w:line="276" w:lineRule="auto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uiPriority w:val="99"/>
    <w:rsid w:val="00CA3D3F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5729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5729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A57294"/>
    <w:rPr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A5729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A5729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  <w:style w:customStyle="1" w:styleId="TableContents" w:type="paragraph">
    <w:name w:val="Table Contents"/>
    <w:basedOn w:val="Normal"/>
    <w:rsid w:val="003630F9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8128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31947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36742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3689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65009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21167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64705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59120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37027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09002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77208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4544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veljače 2019.</izvorni_sadrzaj>
    <derivirana_varijabla naziv="DomainObject.DatumDonosenjaOdluke_1">20.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5954</izvorni_sadrzaj>
    <derivirana_varijabla naziv="DomainObject.Predmet.Broj_1">5954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rujna 2016.</izvorni_sadrzaj>
    <derivirana_varijabla naziv="DomainObject.Predmet.DatumOsnivanja_1">13.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St-5954/2016</izvorni_sadrzaj>
    <derivirana_varijabla naziv="DomainObject.Predmet.OznakaBroj_1">St-5954/2016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MIBIS  d.o.o. zastupanog po punomoćniku Arman Mihalić</izvorni_sadrzaj>
    <derivirana_varijabla naziv="DomainObject.Predmet.ProtustrankaFormated_1">  MIBIS  d.o.o. zastupanog po punomoćniku Arman Mihalić</derivirana_varijabla>
  </DomainObject.Predmet.ProtustrankaFormated>
  <DomainObject.Predmet.ProtustrankaFormatedOIB>
    <izvorni_sadrzaj>  MIBIS  d.o.o., OIB 31032631561 zastupanog po punomoćniku Arman Mihalić</izvorni_sadrzaj>
    <derivirana_varijabla naziv="DomainObject.Predmet.ProtustrankaFormatedOIB_1">  MIBIS  d.o.o., OIB 31032631561 zastupanog po punomoćniku Arman Mihalić</derivirana_varijabla>
  </DomainObject.Predmet.ProtustrankaFormatedOIB>
  <DomainObject.Predmet.ProtustrankaFormatedWithAdress>
    <izvorni_sadrzaj> MIBIS  d.o.o., Gračanska cesta 91/C, 10000 Zagreb zastupanog po punomoćniku Arman Mihalić</izvorni_sadrzaj>
    <derivirana_varijabla naziv="DomainObject.Predmet.ProtustrankaFormatedWithAdress_1"> MIBIS  d.o.o., Gračanska cesta 91/C, 10000 Zagreb zastupanog po punomoćniku Arman Mihalić</derivirana_varijabla>
  </DomainObject.Predmet.ProtustrankaFormatedWithAdress>
  <DomainObject.Predmet.ProtustrankaFormatedWithAdressOIB>
    <izvorni_sadrzaj> MIBIS  d.o.o., OIB 31032631561, Gračanska cesta 91/C, 10000 Zagreb zastupanog po punomoćniku Arman Mihalić</izvorni_sadrzaj>
    <derivirana_varijabla naziv="DomainObject.Predmet.ProtustrankaFormatedWithAdressOIB_1"> MIBIS  d.o.o., OIB 31032631561, Gračanska cesta 91/C, 10000 Zagreb zastupanog po punomoćniku Arman Mihalić</derivirana_varijabla>
  </DomainObject.Predmet.ProtustrankaFormatedWithAdressOIB>
  <DomainObject.Predmet.ProtustrankaWithAdress>
    <izvorni_sadrzaj>MIBIS  d.o.o. Gračanska cesta 91/C, 10000 Zagreb</izvorni_sadrzaj>
    <derivirana_varijabla naziv="DomainObject.Predmet.ProtustrankaWithAdress_1">MIBIS  d.o.o. Gračanska cesta 91/C, 10000 Zagreb</derivirana_varijabla>
  </DomainObject.Predmet.ProtustrankaWithAdress>
  <DomainObject.Predmet.ProtustrankaWithAdressOIB>
    <izvorni_sadrzaj>MIBIS  d.o.o., OIB 31032631561, Gračanska cesta 91/C, 10000 Zagreb</izvorni_sadrzaj>
    <derivirana_varijabla naziv="DomainObject.Predmet.ProtustrankaWithAdressOIB_1">MIBIS  d.o.o., OIB 31032631561, Gračanska cesta 91/C, 10000 Zagreb</derivirana_varijabla>
  </DomainObject.Predmet.ProtustrankaWithAdressOIB>
  <DomainObject.Predmet.ProtustrankaNazivFormated>
    <izvorni_sadrzaj>MIBIS  d.o.o.</izvorni_sadrzaj>
    <derivirana_varijabla naziv="DomainObject.Predmet.ProtustrankaNazivFormated_1">MIBIS  d.o.o.</derivirana_varijabla>
  </DomainObject.Predmet.ProtustrankaNazivFormated>
  <DomainObject.Predmet.ProtustrankaNazivFormatedOIB>
    <izvorni_sadrzaj>MIBIS  d.o.o., OIB 31032631561</izvorni_sadrzaj>
    <derivirana_varijabla naziv="DomainObject.Predmet.ProtustrankaNazivFormatedOIB_1">MIBIS  d.o.o., OIB 31032631561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REPUBLIKA HRVATSKA MINISTARSTVO FINANCIJA zastupanog po punomoćniku ŽUPANIJSKO DRŽAVNO ODVJETNIŠTVO U ZAGREBU</izvorni_sadrzaj>
    <derivirana_varijabla naziv="DomainObject.Predmet.StrankaFormated_1">  FINA Regionalni centar Zagreb; REPUBLIKA HRVATSKA MINISTARSTVO FINANCIJA zastupanog po punomoćniku ŽUPANIJSKO DRŽAVNO ODVJETNIŠTVO U ZAGREBU</derivirana_varijabla>
  </DomainObject.Predmet.StrankaFormated>
  <DomainObject.Predmet.StrankaFormatedOIB>
    <izvorni_sadrzaj>  FINA Regionalni centar Zagreb, OIB 85821130368; REPUBLIKA HRVATSKA MINISTARSTVO FINANCIJA, OIB 18683136487 zastupanog po punomoćniku ŽUPANIJSKO DRŽAVNO ODVJETNIŠTVO U ZAGREBU</izvorni_sadrzaj>
    <derivirana_varijabla naziv="DomainObject.Predmet.StrankaFormatedOIB_1">  FINA Regionalni centar Zagreb, OIB 85821130368; REPUBLIKA HRVATSKA MINISTARSTVO FINANCIJA, OIB 18683136487 zastupanog po punomoćniku ŽUPANIJSKO DRŽAVNO ODVJETNIŠTVO U ZAGREBU</derivirana_varijabla>
  </DomainObject.Predmet.StrankaFormatedOIB>
  <DomainObject.Predmet.StrankaFormatedWithAdress>
    <izvorni_sadrzaj> FINA Regionalni centar Zagreb, Trg svibanjskih žrtava 1995. 1, 10000 Zagreb; REPUBLIKA HRVATSKA MINISTARSTVO FINANCIJA, Katančićeva 5, 10000 Zagreb zastupanog po punomoćniku ŽUPANIJSKO DRŽAVNO ODVJETNIŠTVO U ZAGREBU</izvorni_sadrzaj>
    <derivirana_varijabla naziv="DomainObject.Predmet.StrankaFormatedWithAdress_1"> FINA Regionalni centar Zagreb, Trg svibanjskih žrtava 1995. 1, 10000 Zagreb; REPUBLIKA HRVATSKA MINISTARSTVO FINANCIJA, Katančićeva 5, 10000 Zagreb zastupanog po punomoćniku ŽUPANIJSKO DRŽAVNO ODVJETNIŠTVO U ZAGREBU</derivirana_varijabla>
  </DomainObject.Predmet.StrankaFormatedWithAdress>
  <DomainObject.Predmet.StrankaFormatedWithAdressOIB>
    <izvorni_sadrzaj> FINA Regionalni centar Zagreb, OIB 85821130368, Trg svibanjskih žrtava 1995. 1, 10000 Zagreb; REPUBLIKA HRVATSKA MINISTARSTVO FINANCIJA, OIB 18683136487, Katančićeva 5, 10000 Zagreb zastupanog po punomoćniku ŽUPANIJSKO DRŽAVNO ODVJETNIŠTVO U ZAGREBU</izvorni_sadrzaj>
    <derivirana_varijabla naziv="DomainObject.Predmet.StrankaFormatedWithAdressOIB_1"> FINA Regionalni centar Zagreb, OIB 85821130368, Trg svibanjskih žrtava 1995. 1, 10000 Zagreb; REPUBLIKA HRVATSKA MINISTARSTVO FINANCIJA, OIB 18683136487, Katančićeva 5, 10000 Zagreb zastupanog po punomoćniku ŽUPANIJSKO DRŽAVNO ODVJETNIŠTVO U ZAGREBU</derivirana_varijabla>
  </DomainObject.Predmet.StrankaFormatedWithAdressOIB>
  <DomainObject.Predmet.StrankaWithAdress>
    <izvorni_sadrzaj>FINA Regionalni centar Zagreb Trg svibanjskih žrtava 1995. 1,10000 Zagreb,REPUBLIKA HRVATSKA MINISTARSTVO FINANCIJA Katančićeva 5,10000 Zagreb</izvorni_sadrzaj>
    <derivirana_varijabla naziv="DomainObject.Predmet.StrankaWithAdress_1">FINA Regionalni centar Zagreb Trg svibanjskih žrtava 1995. 1,10000 Zagreb,REPUBLIKA HRVATSKA MINISTARSTVO FINANCIJA Katančićeva 5,10000 Zagreb</derivirana_varijabla>
  </DomainObject.Predmet.StrankaWithAdress>
  <DomainObject.Predmet.StrankaWithAdressOIB>
    <izvorni_sadrzaj>FINA Regionalni centar Zagreb, OIB 85821130368, Trg svibanjskih žrtava 1995. 1,10000 Zagreb,REPUBLIKA HRVATSKA MINISTARSTVO FINANCIJA, OIB 18683136487, Katančićeva 5,10000 Zagreb</izvorni_sadrzaj>
    <derivirana_varijabla naziv="DomainObject.Predmet.StrankaWithAdressOIB_1">FINA Regionalni centar Zagreb, OIB 85821130368, Trg svibanjskih žrtava 1995. 1,10000 Zagreb,REPUBLIKA HRVATSKA MINISTARSTVO FINANCIJA, OIB 18683136487, Katančićeva 5,10000 Zagreb</derivirana_varijabla>
  </DomainObject.Predmet.StrankaWithAdressOIB>
  <DomainObject.Predmet.StrankaNazivFormated>
    <izvorni_sadrzaj>FINA Regionalni centar Zagreb,REPUBLIKA HRVATSKA MINISTARSTVO FINANCIJA</izvorni_sadrzaj>
    <derivirana_varijabla naziv="DomainObject.Predmet.StrankaNazivFormated_1">FINA Regionalni centar Zagreb,REPUBLIKA HRVATSKA MINISTARSTVO FINANCIJA</derivirana_varijabla>
  </DomainObject.Predmet.StrankaNazivFormated>
  <DomainObject.Predmet.StrankaNazivFormatedOIB>
    <izvorni_sadrzaj>FINA Regionalni centar Zagreb, OIB 85821130368,REPUBLIKA HRVATSKA MINISTARSTVO FINANCIJA, OIB 18683136487</izvorni_sadrzaj>
    <derivirana_varijabla naziv="DomainObject.Predmet.StrankaNazivFormatedOIB_1">FINA Regionalni centar Zagreb, OIB 85821130368,REPUBLIKA HRVATSKA MINISTARSTVO FINANCIJA,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  <item>REPUBLIKA HRVATSKA MINISTARSTVO FINANCIJA zastupanog po punomoćniku ŽUPANIJSKO DRŽAVNO ODVJETNIŠTVO U ZAGREBU</item>
    </izvorni_sadrzaj>
    <derivirana_varijabla naziv="DomainObject.Predmet.StrankaListFormated_1">
      <item>FINA Regionalni centar Zagreb</item>
      <item>REPUBLIKA HRVATSKA MINISTARSTVO FINANCIJA zastupanog po punomoćniku ŽUPANIJSKO DRŽAVNO ODVJETNIŠTVO U ZAGREBU</item>
    </derivirana_varijabla>
  </DomainObject.Predmet.StrankaListFormated>
  <DomainObject.Predmet.StrankaListFormatedOIB>
    <izvorni_sadrzaj>
      <item>FINA Regionalni centar Zagreb, OIB 85821130368</item>
      <item>REPUBLIKA HRVATSKA MINISTARSTVO FINANCIJA, OIB 18683136487 zastupanog po punomoćniku ŽUPANIJSKO DRŽAVNO ODVJETNIŠTVO U ZAGREBU</item>
    </izvorni_sadrzaj>
    <derivirana_varijabla naziv="DomainObject.Predmet.StrankaListFormatedOIB_1">
      <item>FINA Regionalni centar Zagreb, OIB 85821130368</item>
      <item>REPUBLIKA HRVATSKA MINISTARSTVO FINANCIJA, OIB 18683136487 zastupanog po punomoćniku ŽUPANIJSKO DRŽAVNO ODVJETNIŠTVO U ZAGREBU</item>
    </derivirana_varijabla>
  </DomainObject.Predmet.StrankaListFormatedOIB>
  <DomainObject.Predmet.StrankaListFormatedWithAdress>
    <izvorni_sadrzaj>
      <item>FINA Regionalni centar Zagreb, Trg svibanjskih žrtava 1995. 1, 10000 Zagreb</item>
      <item>REPUBLIKA HRVATSKA MINISTARSTVO FINANCIJA, Katančićeva 5, 10000 Zagreb zastupanog po punomoćniku ŽUPANIJSKO DRŽAVNO ODVJETNIŠTVO U ZAGREBU</item>
    </izvorni_sadrzaj>
    <derivirana_varijabla naziv="DomainObject.Predmet.StrankaListFormatedWithAdress_1">
      <item>FINA Regionalni centar Zagreb, Trg svibanjskih žrtava 1995. 1, 10000 Zagreb</item>
      <item>REPUBLIKA HRVATSKA MINISTARSTVO FINANCIJA, Katančićeva 5, 10000 Zagreb zastupanog po punomoćniku ŽUPANIJSKO DRŽAVNO ODVJETNIŠTVO U ZAGREBU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REPUBLIKA HRVATSKA MINISTARSTVO FINANCIJA, OIB 18683136487, Katančićeva 5, 10000 Zagreb zastupanog po punomoćniku ŽUPANIJSKO DRŽAVNO ODVJETNIŠTVO U ZAGREBU</item>
    </izvorni_sadrzaj>
    <derivirana_varijabla naziv="DomainObject.Predmet.StrankaListFormatedWithAdressOIB_1">
      <item>FINA Regionalni centar Zagreb, OIB 85821130368, Trg svibanjskih žrtava 1995. 1, 10000 Zagreb</item>
      <item>REPUBLIKA HRVATSKA MINISTARSTVO FINANCIJA, OIB 18683136487, Katančićeva 5, 10000 Zagreb zastupanog po punomoćniku ŽUPANIJSKO DRŽAVNO ODVJETNIŠTVO U ZAGREBU</item>
    </derivirana_varijabla>
  </DomainObject.Predmet.StrankaListFormatedWithAdressOIB>
  <DomainObject.Predmet.StrankaListNazivFormated>
    <izvorni_sadrzaj>
      <item>FINA Regionalni centar Zagreb</item>
      <item>REPUBLIKA HRVATSKA MINISTARSTVO FINANCIJA</item>
    </izvorni_sadrzaj>
    <derivirana_varijabla naziv="DomainObject.Predmet.StrankaListNazivFormated_1">
      <item>FINA Regionalni centar Zagreb</item>
      <item>REPUBLIKA HRVATSKA MINISTARSTVO FINANCIJA</item>
    </derivirana_varijabla>
  </DomainObject.Predmet.StrankaListNazivFormated>
  <DomainObject.Predmet.StrankaListNazivFormatedOIB>
    <izvorni_sadrzaj>
      <item>FINA Regionalni centar Zagreb, OIB 85821130368</item>
      <item>REPUBLIKA HRVATSKA MINISTARSTVO FINANCIJA, OIB 18683136487</item>
    </izvorni_sadrzaj>
    <derivirana_varijabla naziv="DomainObject.Predmet.StrankaListNazivFormatedOIB_1">
      <item>FINA Regionalni centar Zagreb, OIB 85821130368</item>
      <item>REPUBLIKA HRVATSKA MINISTARSTVO FINANCIJA, OIB 18683136487</item>
    </derivirana_varijabla>
  </DomainObject.Predmet.StrankaListNazivFormatedOIB>
  <DomainObject.Predmet.ProtuStrankaListFormated>
    <izvorni_sadrzaj>
      <item>MIBIS  d.o.o. zastupanog po punomoćniku Arman Mihalić</item>
    </izvorni_sadrzaj>
    <derivirana_varijabla naziv="DomainObject.Predmet.ProtuStrankaListFormated_1">
      <item>MIBIS  d.o.o. zastupanog po punomoćniku Arman Mihalić</item>
    </derivirana_varijabla>
  </DomainObject.Predmet.ProtuStrankaListFormated>
  <DomainObject.Predmet.ProtuStrankaListFormatedOIB>
    <izvorni_sadrzaj>
      <item>MIBIS  d.o.o., OIB 31032631561 zastupanog po punomoćniku Arman Mihalić</item>
    </izvorni_sadrzaj>
    <derivirana_varijabla naziv="DomainObject.Predmet.ProtuStrankaListFormatedOIB_1">
      <item>MIBIS  d.o.o., OIB 31032631561 zastupanog po punomoćniku Arman Mihalić</item>
    </derivirana_varijabla>
  </DomainObject.Predmet.ProtuStrankaListFormatedOIB>
  <DomainObject.Predmet.ProtuStrankaListFormatedWithAdress>
    <izvorni_sadrzaj>
      <item>MIBIS  d.o.o., Gračanska cesta 91/C, 10000 Zagreb zastupanog po punomoćniku Arman Mihalić</item>
    </izvorni_sadrzaj>
    <derivirana_varijabla naziv="DomainObject.Predmet.ProtuStrankaListFormatedWithAdress_1">
      <item>MIBIS  d.o.o., Gračanska cesta 91/C, 10000 Zagreb zastupanog po punomoćniku Arman Mihalić</item>
    </derivirana_varijabla>
  </DomainObject.Predmet.ProtuStrankaListFormatedWithAdress>
  <DomainObject.Predmet.ProtuStrankaListFormatedWithAdressOIB>
    <izvorni_sadrzaj>
      <item>MIBIS  d.o.o., OIB 31032631561, Gračanska cesta 91/C, 10000 Zagreb zastupanog po punomoćniku Arman Mihalić</item>
    </izvorni_sadrzaj>
    <derivirana_varijabla naziv="DomainObject.Predmet.ProtuStrankaListFormatedWithAdressOIB_1">
      <item>MIBIS  d.o.o., OIB 31032631561, Gračanska cesta 91/C, 10000 Zagreb zastupanog po punomoćniku Arman Mihalić</item>
    </derivirana_varijabla>
  </DomainObject.Predmet.ProtuStrankaListFormatedWithAdressOIB>
  <DomainObject.Predmet.ProtuStrankaListNazivFormated>
    <izvorni_sadrzaj>
      <item>MIBIS  d.o.o.</item>
    </izvorni_sadrzaj>
    <derivirana_varijabla naziv="DomainObject.Predmet.ProtuStrankaListNazivFormated_1">
      <item>MIBIS  d.o.o.</item>
    </derivirana_varijabla>
  </DomainObject.Predmet.ProtuStrankaListNazivFormated>
  <DomainObject.Predmet.ProtuStrankaListNazivFormatedOIB>
    <izvorni_sadrzaj>
      <item>MIBIS  d.o.o., OIB 31032631561</item>
    </izvorni_sadrzaj>
    <derivirana_varijabla naziv="DomainObject.Predmet.ProtuStrankaListNazivFormatedOIB_1">
      <item>MIBIS  d.o.o., OIB 31032631561</item>
    </derivirana_varijabla>
  </DomainObject.Predmet.ProtuStrankaListNazivFormatedOIB>
  <DomainObject.Predmet.OstaliListFormated>
    <izvorni_sadrzaj>
      <item>Arman Mihalić punomoćnik sudionika u postupku MIBIS  d.o.o.</item>
      <item>ŽUPANIJSKO DRŽAVNO ODVJETNIŠTVO U ZAGREBU punomoćnik sudionika u postupku REPUBLIKA HRVATSKA MINISTARSTVO FINANCIJA</item>
    </izvorni_sadrzaj>
    <derivirana_varijabla naziv="DomainObject.Predmet.OstaliListFormated_1">
      <item>Arman Mihalić punomoćnik sudionika u postupku MIBIS  d.o.o.</item>
      <item>ŽUPANIJSKO DRŽAVNO ODVJETNIŠTVO U ZAGREBU punomoćnik sudionika u postupku REPUBLIKA HRVATSKA MINISTARSTVO FINANCIJA</item>
    </derivirana_varijabla>
  </DomainObject.Predmet.OstaliListFormated>
  <DomainObject.Predmet.OstaliListFormatedOIB>
    <izvorni_sadrzaj>
      <item>Arman Mihalić, OIB 33646460570 punomoćnik sudionika u postupku MIBIS  d.o.o.</item>
      <item>ŽUPANIJSKO DRŽAVNO ODVJETNIŠTVO U ZAGREBU, OIB 16488001145 punomoćnik sudionika u postupku REPUBLIKA HRVATSKA MINISTARSTVO FINANCIJA</item>
    </izvorni_sadrzaj>
    <derivirana_varijabla naziv="DomainObject.Predmet.OstaliListFormatedOIB_1">
      <item>Arman Mihalić, OIB 33646460570 punomoćnik sudionika u postupku MIBIS  d.o.o.</item>
      <item>ŽUPANIJSKO DRŽAVNO ODVJETNIŠTVO U ZAGREBU, OIB 16488001145 punomoćnik sudionika u postupku REPUBLIKA HRVATSKA MINISTARSTVO FINANCIJA</item>
    </derivirana_varijabla>
  </DomainObject.Predmet.OstaliListFormatedOIB>
  <DomainObject.Predmet.OstaliListFormatedWithAdress>
    <izvorni_sadrzaj>
      <item>Arman Mihalić, Gračanska Cesta 91 C, 10000 Zagreb punomoćnik sudionika u postupku MIBIS  d.o.o.</item>
      <item>ŽUPANIJSKO DRŽAVNO ODVJETNIŠTVO U ZAGREBU, Savska Cesta 41, 10000 Zagreb punomoćnik sudionika u postupku REPUBLIKA HRVATSKA MINISTARSTVO FINANCIJA</item>
    </izvorni_sadrzaj>
    <derivirana_varijabla naziv="DomainObject.Predmet.OstaliListFormatedWithAdress_1">
      <item>Arman Mihalić, Gračanska Cesta 91 C, 10000 Zagreb punomoćnik sudionika u postupku MIBIS  d.o.o.</item>
      <item>ŽUPANIJSKO DRŽAVNO ODVJETNIŠTVO U ZAGREBU, Savska Cesta 41, 10000 Zagreb punomoćnik sudionika u postupku REPUBLIKA HRVATSKA MINISTARSTVO FINANCIJA</item>
    </derivirana_varijabla>
  </DomainObject.Predmet.OstaliListFormatedWithAdress>
  <DomainObject.Predmet.OstaliListFormatedWithAdressOIB>
    <izvorni_sadrzaj>
      <item>Arman Mihalić, OIB 33646460570, Gračanska Cesta 91 C, 10000 Zagreb punomoćnik sudionika u postupku MIBIS  d.o.o.</item>
      <item>ŽUPANIJSKO DRŽAVNO ODVJETNIŠTVO U ZAGREBU, OIB 16488001145, Savska Cesta 41, 10000 Zagreb punomoćnik sudionika u postupku REPUBLIKA HRVATSKA MINISTARSTVO FINANCIJA</item>
    </izvorni_sadrzaj>
    <derivirana_varijabla naziv="DomainObject.Predmet.OstaliListFormatedWithAdressOIB_1">
      <item>Arman Mihalić, OIB 33646460570, Gračanska Cesta 91 C, 10000 Zagreb punomoćnik sudionika u postupku MIBIS  d.o.o.</item>
      <item>ŽUPANIJSKO DRŽAVNO ODVJETNIŠTVO U ZAGREBU, OIB 16488001145, Savska Cesta 41, 10000 Zagreb punomoćnik sudionika u postupku REPUBLIKA HRVATSKA MINISTARSTVO FINANCIJA</item>
    </derivirana_varijabla>
  </DomainObject.Predmet.OstaliListFormatedWithAdressOIB>
  <DomainObject.Predmet.OstaliListNazivFormated>
    <izvorni_sadrzaj>
      <item>Arman Mihalić</item>
      <item>ŽUPANIJSKO DRŽAVNO ODVJETNIŠTVO U ZAGREBU</item>
    </izvorni_sadrzaj>
    <derivirana_varijabla naziv="DomainObject.Predmet.OstaliListNazivFormated_1">
      <item>Arman Mihalić</item>
      <item>ŽUPANIJSKO DRŽAVNO ODVJETNIŠTVO U ZAGREBU</item>
    </derivirana_varijabla>
  </DomainObject.Predmet.OstaliListNazivFormated>
  <DomainObject.Predmet.OstaliListNazivFormatedOIB>
    <izvorni_sadrzaj>
      <item>Arman Mihalić, OIB 33646460570</item>
      <item>ŽUPANIJSKO DRŽAVNO ODVJETNIŠTVO U ZAGREBU, OIB 16488001145</item>
    </izvorni_sadrzaj>
    <derivirana_varijabla naziv="DomainObject.Predmet.OstaliListNazivFormatedOIB_1">
      <item>Arman Mihalić, OIB 33646460570</item>
      <item>ŽUPANIJSKO DRŽAVNO ODVJETNIŠTVO U ZAGREBU,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veljače 2019.</izvorni_sadrzaj>
    <derivirana_varijabla naziv="DomainObject.Datum_1">20.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MIBIS  d.o.o.</izvorni_sadrzaj>
    <derivirana_varijabla naziv="DomainObject.Predmet.ProtustrankaIDrugi_1">MIBIS 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MIBIS  d.o.o., OIB 31032631561, Gračanska cesta 91/C, 10000 Zagreb</izvorni_sadrzaj>
    <derivirana_varijabla naziv="DomainObject.Predmet.ProtustrankaIDrugiAdressOIB_1">MIBIS  d.o.o., OIB 31032631561, Gračanska cesta 91/C,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MIBIS  d.o.o.</item>
      <item>Arman Mihalić</item>
      <item>REPUBLIKA HRVATSKA MINISTARSTVO FINANCIJA</item>
      <item>ŽUPANIJSKO DRŽAVNO ODVJETNIŠTVO U ZAGREBU</item>
    </izvorni_sadrzaj>
    <derivirana_varijabla naziv="DomainObject.Predmet.SudioniciListNaziv_1">
      <item>FINA Regionalni centar Zagreb</item>
      <item>MIBIS  d.o.o.</item>
      <item>Arman Mihalić</item>
      <item>REPUBLIKA HRVATSKA MINISTARSTVO FINANCIJA</item>
      <item>ŽUPANIJSKO DRŽAVNO ODVJETNIŠTVO U ZAGREBU</item>
    </derivirana_varijabla>
  </DomainObject.Predmet.SudioniciListNaziv>
  <DomainObject.Predmet.SudioniciListAdressOIB>
    <izvorni_sadrzaj>
      <item>MIBIS  d.o.o., OIB 31032631561, Gračanska cesta 91/C,10000 Zagreb</item>
      <item>FINA Regionalni centar Zagreb, OIB 85821130368, Trg svibanjskih žrtava 1995. 1,10000 Zagreb</item>
      <item>Arman Mihalić, OIB 33646460570, Gračanska Cesta 91 C,10000 Zagreb</item>
      <item>REPUBLIKA HRVATSKA MINISTARSTVO FINANCIJA, OIB 18683136487, Katančićeva 5,10000 Zagreb</item>
      <item>ŽUPANIJSKO DRŽAVNO ODVJETNIŠTVO U ZAGREBU, OIB 16488001145, Savska Cesta 41,10000 Zagreb</item>
    </izvorni_sadrzaj>
    <derivirana_varijabla naziv="DomainObject.Predmet.SudioniciListAdressOIB_1">
      <item>MIBIS  d.o.o., OIB 31032631561, Gračanska cesta 91/C,10000 Zagreb</item>
      <item>FINA Regionalni centar Zagreb, OIB 85821130368, Trg svibanjskih žrtava 1995. 1,10000 Zagreb</item>
      <item>Arman Mihalić, OIB 33646460570, Gračanska Cesta 91 C,10000 Zagreb</item>
      <item>REPUBLIKA HRVATSKA MINISTARSTVO FINANCIJA, OIB 18683136487, Katančićeva 5,10000 Zagreb</item>
      <item>ŽUPANIJSKO DRŽAVNO ODVJETNIŠTVO U ZAGREBU, OIB 16488001145,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31032631561</item>
      <item>, OIB 33646460570</item>
      <item>, OIB 18683136487</item>
      <item>, OIB 16488001145</item>
    </izvorni_sadrzaj>
    <derivirana_varijabla naziv="DomainObject.Predmet.SudioniciListNazivOIB_1">
      <item>, OIB 85821130368</item>
      <item>, OIB 31032631561</item>
      <item>, OIB 33646460570</item>
      <item>, OIB 18683136487</item>
      <item>, OIB 16488001145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Duško Koruga, OIB 40565203589, Ilica 129 Zagreb</item>
    </izvorni_sadrzaj>
    <derivirana_varijabla naziv="DomainObject.Predmet.StecajniUpraviteljiListAddressOIB_1">
      <item>Duško Koruga, OIB 40565203589, Ilica 129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D8AE77F-80A4-4A8C-A7B7-BC7F3F3593D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932</properties:Words>
  <properties:Characters>5278</properties:Characters>
  <properties:Lines>316</properties:Lines>
  <properties:Paragraphs>108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6429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2019-02-20T09:35:00Z</dcterms:created>
  <dc:creator>Matea Bizjak</dc:creator>
  <cp:lastModifiedBy>Vinka Mihalinčić</cp:lastModifiedBy>
  <cp:lastPrinted>2019-02-20T09:52:00Z</cp:lastPrinted>
  <dcterms:modified xmlns:xsi="http://www.w3.org/2001/XMLSchema-instance" xsi:type="dcterms:W3CDTF">2019-02-20T09:53:00Z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(1._St-5954-16- Rj-_utvrđene_i_osporene_tražbine_(NOVI_SZ).docx)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