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1c73" w14:paraId="ce81c73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8A2F23" w:rsidP="00657B11" w:rsidR="00657B11">
      <w:pPr>
        <w:jc w:val="center"/>
        <w:rPr>
          <w:bCs/>
        </w:rPr>
      </w:pPr>
      <w:r>
        <w:rPr>
          <w:bCs/>
        </w:rPr>
        <w:t>4</w:t>
      </w:r>
      <w:r w:rsidR="005347BE">
        <w:rPr>
          <w:bCs/>
        </w:rPr>
        <w:t xml:space="preserve">. </w:t>
      </w:r>
      <w:r>
        <w:rPr>
          <w:bCs/>
        </w:rPr>
        <w:t>lipnja</w:t>
      </w:r>
      <w:r w:rsidR="00124EE6">
        <w:rPr>
          <w:bCs/>
        </w:rPr>
        <w:t xml:space="preserve">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FE707A">
        <w:t>MAGAZIN, d.o.o., Murvica u stečaju (Općina Poličnik), Murvica, OIB: 22660789160</w:t>
      </w:r>
      <w:r w:rsidR="003730D3">
        <w:t xml:space="preserve">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8A2F23">
        <w:t>10</w:t>
      </w:r>
      <w:r w:rsidR="0095400C">
        <w:t>,</w:t>
      </w:r>
      <w:r w:rsidR="008A2F23">
        <w:t>25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</w:t>
      </w:r>
      <w:r w:rsidR="00530BE7">
        <w:t>an</w:t>
      </w:r>
      <w:r w:rsidR="001520A9" w:rsidRPr="001520A9">
        <w:t xml:space="preserve"> </w:t>
      </w:r>
      <w:r w:rsidR="00412A24">
        <w:t>Hrvoje Kraljičković</w:t>
      </w:r>
      <w:r w:rsidR="001520A9" w:rsidRPr="001520A9">
        <w:t>, stečajn</w:t>
      </w:r>
      <w:r w:rsidR="00530BE7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1502FB" w:rsidP="001502FB" w:rsidR="001502FB">
      <w:pPr>
        <w:ind w:hanging="360" w:left="360"/>
        <w:jc w:val="both"/>
      </w:pPr>
      <w:r w:rsidRPr="00C54F05">
        <w:t>Nazočni od vjerovnika:</w:t>
      </w:r>
      <w:r>
        <w:t xml:space="preserve"> za RH Svetlana Barišić, zamjenica u ŽDO-u Zadar</w:t>
      </w:r>
    </w:p>
    <w:p w:rsidRDefault="001502FB" w:rsidP="001520A9" w:rsidR="001502FB">
      <w:pPr>
        <w:jc w:val="both"/>
      </w:pPr>
    </w:p>
    <w:p w:rsidRDefault="008A2F23" w:rsidP="001520A9" w:rsidR="008A2F23">
      <w:pPr>
        <w:jc w:val="both"/>
      </w:pPr>
      <w:r>
        <w:t>Sutkinja utvrđuje da je na današnjem izvještajnom ročištu nazočna zastupnica RH kao jedini vjerovnik koja u tom slučaju ima 100% pravo glasa.</w:t>
      </w:r>
    </w:p>
    <w:p w:rsidRDefault="008A2F23" w:rsidP="001520A9" w:rsidR="008A2F23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1502FB">
      <w:pPr>
        <w:tabs>
          <w:tab w:pos="960" w:val="left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1502FB" w:rsidP="00B71E0E" w:rsidR="001502FB">
      <w:pPr>
        <w:tabs>
          <w:tab w:pos="960" w:val="left"/>
        </w:tabs>
        <w:jc w:val="both"/>
      </w:pPr>
    </w:p>
    <w:p w:rsidRDefault="001502FB" w:rsidP="00B71E0E" w:rsidR="00B71E0E">
      <w:pPr>
        <w:tabs>
          <w:tab w:pos="960" w:val="left"/>
        </w:tabs>
        <w:jc w:val="both"/>
      </w:pPr>
      <w:r>
        <w:t>Stečajn</w:t>
      </w:r>
      <w:r w:rsidR="008A2F23">
        <w:t>a vjerovnica</w:t>
      </w:r>
      <w:r>
        <w:t xml:space="preserve"> </w:t>
      </w:r>
      <w:r w:rsidR="00B71E0E">
        <w:t>nema pitanja u odnosu na izvješće.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>Izvješće stečajnog upravitelja daje se na glasovanje.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>Za prihvaćanje izvješ</w:t>
      </w:r>
      <w:r w:rsidR="008A2F23">
        <w:t>ća stečajnog upravitelja glasuje</w:t>
      </w:r>
      <w:r>
        <w:t xml:space="preserve"> </w:t>
      </w:r>
      <w:r w:rsidR="008A2F23">
        <w:t>nazočni vjerovnik</w:t>
      </w:r>
      <w:r>
        <w:t xml:space="preserve">. 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AF4EC4">
      <w:pPr>
        <w:tabs>
          <w:tab w:pos="960" w:val="left"/>
        </w:tabs>
        <w:jc w:val="both"/>
      </w:pPr>
      <w:r>
        <w:t>Sud</w:t>
      </w:r>
      <w:r w:rsidR="00AF4EC4">
        <w:t xml:space="preserve"> utvrđuje da je izvješće stečajnog upravitelja prihvaćeno.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1502FB">
      <w:pPr>
        <w:tabs>
          <w:tab w:pos="960" w:val="left"/>
        </w:tabs>
        <w:jc w:val="both"/>
      </w:pPr>
      <w:r>
        <w:t>Ad 2)</w:t>
      </w:r>
    </w:p>
    <w:p w:rsidRDefault="001502FB" w:rsidP="00AF4EC4" w:rsidR="001502FB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>Prelazi se na raspravu o predračunu troškova stečajnog postupka.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8A2F23">
      <w:pPr>
        <w:tabs>
          <w:tab w:pos="960" w:val="left"/>
        </w:tabs>
        <w:jc w:val="both"/>
      </w:pPr>
      <w:r>
        <w:t xml:space="preserve">Stečajni upravitelj navodi da bi predračun troškova iznosio </w:t>
      </w:r>
      <w:r w:rsidR="008A2F23">
        <w:t xml:space="preserve">36.221,10 kuna, prema predračunu sadržanom u izvješću. </w:t>
      </w:r>
    </w:p>
    <w:p w:rsidRDefault="008A2F23" w:rsidP="00AF4EC4" w:rsidR="008A2F23">
      <w:pPr>
        <w:tabs>
          <w:tab w:pos="960" w:val="left"/>
        </w:tabs>
        <w:jc w:val="both"/>
      </w:pPr>
    </w:p>
    <w:p w:rsidRDefault="008A2F23" w:rsidP="00AF4EC4" w:rsidR="001502FB">
      <w:pPr>
        <w:tabs>
          <w:tab w:pos="960" w:val="left"/>
        </w:tabs>
        <w:jc w:val="both"/>
      </w:pPr>
      <w:r>
        <w:t>Nazočna vjerovnica prihvaća predračun.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AF4EC4">
      <w:pPr>
        <w:tabs>
          <w:tab w:pos="960" w:val="left"/>
        </w:tabs>
        <w:jc w:val="both"/>
      </w:pPr>
      <w:r>
        <w:t xml:space="preserve">Sud </w:t>
      </w:r>
      <w:r w:rsidR="00AF4EC4">
        <w:t xml:space="preserve">utvrđuje da </w:t>
      </w:r>
      <w:r>
        <w:t xml:space="preserve">je predračun troškova postupka </w:t>
      </w:r>
      <w:r w:rsidR="00AF4EC4">
        <w:t>prihvaćen.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AF4EC4" w:rsidP="00AF4EC4" w:rsidR="001502FB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navodi</w:t>
      </w:r>
      <w:r w:rsidR="001502FB">
        <w:t xml:space="preserve"> da nema uvjeta za nastavak poslovanja te da je imovinu dužnika potrebno unovčiti.</w:t>
      </w:r>
      <w:r w:rsidR="008A2F23">
        <w:t xml:space="preserve"> Imovinu čini nekretnina k.č. 1/29  k.o. Murvica, k.č. 825/266 k.o. Murvica, i k.č. 6/6 k.o. Murvica, na istima postoji razlučno pravo u korist Rh.</w:t>
      </w:r>
    </w:p>
    <w:p w:rsidRDefault="001502FB" w:rsidP="00AF4EC4" w:rsidR="001502FB">
      <w:pPr>
        <w:tabs>
          <w:tab w:pos="960" w:val="left"/>
        </w:tabs>
        <w:jc w:val="both"/>
      </w:pPr>
    </w:p>
    <w:p w:rsidRDefault="008A2F23" w:rsidP="00AF4EC4" w:rsidR="00AF4EC4">
      <w:pPr>
        <w:tabs>
          <w:tab w:pos="960" w:val="left"/>
        </w:tabs>
        <w:jc w:val="both"/>
      </w:pPr>
      <w:r>
        <w:t>Nazočna vjerovnica prihvaća prijedlog stečajnog upravitelja.</w:t>
      </w:r>
    </w:p>
    <w:p w:rsidRDefault="008A2F23" w:rsidP="00AF4EC4" w:rsidR="008A2F23">
      <w:pPr>
        <w:tabs>
          <w:tab w:pos="960" w:val="left"/>
        </w:tabs>
        <w:jc w:val="both"/>
      </w:pPr>
    </w:p>
    <w:p w:rsidRDefault="001502FB" w:rsidP="00AF4EC4" w:rsidR="001502FB">
      <w:pPr>
        <w:tabs>
          <w:tab w:pos="960" w:val="left"/>
        </w:tabs>
        <w:jc w:val="both"/>
      </w:pPr>
    </w:p>
    <w:p w:rsidRDefault="001502FB" w:rsidP="00AF4EC4" w:rsidR="001502FB">
      <w:pPr>
        <w:tabs>
          <w:tab w:pos="960" w:val="left"/>
        </w:tabs>
        <w:jc w:val="both"/>
      </w:pPr>
    </w:p>
    <w:p w:rsidRDefault="00D87D2B" w:rsidP="00AF4EC4" w:rsidR="00D87D2B">
      <w:pPr>
        <w:tabs>
          <w:tab w:pos="960" w:val="left"/>
        </w:tabs>
        <w:jc w:val="both"/>
      </w:pPr>
    </w:p>
    <w:p w:rsidRDefault="00AF4EC4" w:rsidP="00AF4EC4" w:rsidR="00AF4EC4" w:rsidRPr="006D773C">
      <w:pPr>
        <w:tabs>
          <w:tab w:pos="960" w:val="left"/>
        </w:tabs>
        <w:jc w:val="both"/>
      </w:pPr>
      <w:r>
        <w:lastRenderedPageBreak/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AF4EC4" w:rsidP="00AF4EC4" w:rsidR="00AF4EC4" w:rsidRPr="006D773C">
      <w:pPr>
        <w:tabs>
          <w:tab w:pos="960" w:val="left"/>
        </w:tabs>
        <w:jc w:val="both"/>
      </w:pPr>
    </w:p>
    <w:p w:rsidRDefault="00AF4EC4" w:rsidP="008A2F23" w:rsidR="008A2F23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6B7734" w:rsidP="00AF4EC4" w:rsidR="006B7734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stečajnog postupka u iznosu od </w:t>
      </w:r>
      <w:r w:rsidR="008A2F23">
        <w:t>36.221,10</w:t>
      </w:r>
      <w:r>
        <w:t xml:space="preserve"> kuna.</w:t>
      </w:r>
    </w:p>
    <w:p w:rsidRDefault="006B7734" w:rsidP="00AF4EC4" w:rsidR="006B7734">
      <w:pPr>
        <w:numPr>
          <w:ilvl w:val="0"/>
          <w:numId w:val="1"/>
        </w:numPr>
        <w:tabs>
          <w:tab w:pos="960" w:val="left"/>
        </w:tabs>
        <w:jc w:val="both"/>
      </w:pPr>
      <w:r>
        <w:t>Imovina dužnika će se unovčiti.</w:t>
      </w:r>
    </w:p>
    <w:p w:rsidRDefault="008A2F23" w:rsidP="003F57C0" w:rsidR="008A2F23">
      <w:pPr>
        <w:tabs>
          <w:tab w:pos="960" w:val="left"/>
        </w:tabs>
        <w:ind w:left="720"/>
        <w:jc w:val="both"/>
      </w:pPr>
    </w:p>
    <w:p w:rsidRDefault="00B71E0E" w:rsidP="001B0AD2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8A2F23">
        <w:t>10,30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0C5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0C5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5360C5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0C5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0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FE707A">
      <w:rPr>
        <w:bCs/>
      </w:rPr>
      <w:t>88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FE707A">
      <w:rPr>
        <w:bCs/>
      </w:rPr>
      <w:t>9</w:t>
    </w:r>
    <w:r w:rsidR="000C28EF">
      <w:rPr>
        <w:bCs/>
      </w:rPr>
      <w:t>-</w:t>
    </w:r>
    <w:r w:rsidR="00AF4EC4">
      <w:rPr>
        <w:bCs/>
      </w:rPr>
      <w:t>6</w:t>
    </w:r>
  </w:p>
  <w:p w:rsidRDefault="005360C5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FE707A">
      <w:t>88</w:t>
    </w:r>
    <w:r w:rsidR="007038D3">
      <w:t>/</w:t>
    </w:r>
    <w:r w:rsidR="005347BE">
      <w:t>20</w:t>
    </w:r>
    <w:r w:rsidR="007038D3">
      <w:t>1</w:t>
    </w:r>
    <w:r w:rsidR="00FE707A">
      <w:t>9</w:t>
    </w:r>
    <w:r w:rsidR="007038D3">
      <w:t>-</w:t>
    </w:r>
    <w:r w:rsidR="00AF4EC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D6AEE"/>
    <w:rsid w:val="00510CE0"/>
    <w:rsid w:val="00530BE7"/>
    <w:rsid w:val="005347BE"/>
    <w:rsid w:val="005360C5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7038D3"/>
    <w:rsid w:val="007068B7"/>
    <w:rsid w:val="007139AE"/>
    <w:rsid w:val="0073558C"/>
    <w:rsid w:val="007405D2"/>
    <w:rsid w:val="00750586"/>
    <w:rsid w:val="00772728"/>
    <w:rsid w:val="007A14C1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6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0C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0C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0C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0C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6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0C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0C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0C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0C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9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50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10:25</izvorni_sadrzaj>
    <derivirana_varijabla naziv="DomainObject.StvarniPocetakVrijeme_1">10:25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St-88/2019-7</izvorni_sadrzaj>
    <derivirana_varijabla naziv="DomainObject.Zapisnik.Oznaka_1">St-88/2019-7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 stečajne mase 4.4.2019.</izvorni_sadrzaj>
    <derivirana_varijabla naziv="DomainObject.Predmet.PrimjedbaSuca_1">upis stečajne mase 4.4.2019.</derivirana_varijabla>
  </DomainObject.Predmet.PrimjedbaSuca>
  <DomainObject.Predmet.ProtustrankaFormated>
    <izvorni_sadrzaj>  Stečajna masa iza MAGAZIN, d.o.o. za trgovinu i usluge u stečaju</izvorni_sadrzaj>
    <derivirana_varijabla naziv="DomainObject.Predmet.ProtustrankaFormated_1">  Stečajna masa iza MAGAZIN, d.o.o. za trgovinu i usluge u stečaju</derivirana_varijabla>
  </DomainObject.Predmet.ProtustrankaFormated>
  <DomainObject.Predmet.ProtustrankaFormatedOIB>
    <izvorni_sadrzaj>  Stečajna masa iza MAGAZIN, d.o.o. za trgovinu i usluge u stečaju, OIB 55079491505</izvorni_sadrzaj>
    <derivirana_varijabla naziv="DomainObject.Predmet.ProtustrankaFormatedOIB_1">  Stečajna masa iza MAGAZIN, d.o.o. za trgovinu i usluge u stečaju, OIB 55079491505</derivirana_varijabla>
  </DomainObject.Predmet.ProtustrankaFormatedOIB>
  <DomainObject.Predmet.ProtustrankaFormatedWithAdress>
    <izvorni_sadrzaj> Stečajna masa iza MAGAZIN, d.o.o. za trgovinu i usluge u stečaju, Trg hrvatskih velikana 4, 10000 Zagreb</izvorni_sadrzaj>
    <derivirana_varijabla naziv="DomainObject.Predmet.ProtustrankaFormatedWithAdress_1"> Stečajna masa iza MAGAZIN, d.o.o. za trgovinu i usluge u stečaju, Trg hrvatskih velikana 4, 10000 Zagreb</derivirana_varijabla>
  </DomainObject.Predmet.ProtustrankaFormatedWithAdress>
  <DomainObject.Predmet.ProtustrankaFormatedWithAdressOIB>
    <izvorni_sadrzaj> Stečajna masa iza MAGAZIN, d.o.o. za trgovinu i usluge u stečaju, OIB 55079491505, Trg hrvatskih velikana 4, 10000 Zagreb</izvorni_sadrzaj>
    <derivirana_varijabla naziv="DomainObject.Predmet.ProtustrankaFormatedWithAdressOIB_1"> Stečajna masa iza MAGAZIN, d.o.o. za trgovinu i usluge u stečaju, OIB 55079491505, Trg hrvatskih velikana 4, 10000 Zagreb</derivirana_varijabla>
  </DomainObject.Predmet.ProtustrankaFormatedWithAdressOIB>
  <DomainObject.Predmet.ProtustrankaWithAdress>
    <izvorni_sadrzaj>Stečajna masa iza MAGAZIN, d.o.o. za trgovinu i usluge u stečaju Trg hrvatskih velikana 4, 10000 Zagreb</izvorni_sadrzaj>
    <derivirana_varijabla naziv="DomainObject.Predmet.ProtustrankaWithAdress_1">Stečajna masa iza MAGAZIN, d.o.o. za trgovinu i usluge u stečaju Trg hrvatskih velikana 4, 10000 Zagreb</derivirana_varijabla>
  </DomainObject.Predmet.ProtustrankaWithAdress>
  <DomainObject.Predmet.ProtustrankaWithAdressOIB>
    <izvorni_sadrzaj>Stečajna masa iza MAGAZIN, d.o.o. za trgovinu i usluge u stečaju, OIB 55079491505, Trg hrvatskih velikana 4, 10000 Zagreb</izvorni_sadrzaj>
    <derivirana_varijabla naziv="DomainObject.Predmet.ProtustrankaWithAdressOIB_1">Stečajna masa iza MAGAZIN, d.o.o. za trgovinu i usluge u stečaju, OIB 55079491505, Trg hrvatskih velikana 4, 10000 Zagreb</derivirana_varijabla>
  </DomainObject.Predmet.ProtustrankaWithAdressOIB>
  <DomainObject.Predmet.ProtustrankaNazivFormated>
    <izvorni_sadrzaj>Stečajna masa iza MAGAZIN, d.o.o. za trgovinu i usluge u stečaju</izvorni_sadrzaj>
    <derivirana_varijabla naziv="DomainObject.Predmet.ProtustrankaNazivFormated_1">Stečajna masa iza MAGAZIN, d.o.o. za trgovinu i usluge u stečaju</derivirana_varijabla>
  </DomainObject.Predmet.ProtustrankaNazivFormated>
  <DomainObject.Predmet.ProtustrankaNazivFormatedOIB>
    <izvorni_sadrzaj>Stečajna masa iza MAGAZIN, d.o.o. za trgovinu i usluge u stečaju, OIB 55079491505</izvorni_sadrzaj>
    <derivirana_varijabla naziv="DomainObject.Predmet.ProtustrankaNazivFormatedOIB_1">Stečajna masa iza MAGAZIN, d.o.o. za trgovinu i usluge u stečaju, OIB 55079491505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Zadar</izvorni_sadrzaj>
    <derivirana_varijabla naziv="DomainObject.Predmet.StrankaFormated_1">  Ministarstvo financija, Porezna uprava, Područni ured Zadar</derivirana_varijabla>
  </DomainObject.Predmet.StrankaFormated>
  <DomainObject.Predmet.StrankaFormatedOIB>
    <izvorni_sadrzaj>  Ministarstvo financija, Porezna uprava, Područni ured Zadar, OIB 18683136487</izvorni_sadrzaj>
    <derivirana_varijabla naziv="DomainObject.Predmet.StrankaFormatedOIB_1">  Ministarstvo financija, Porezna uprava, Područni ured Zadar, OIB 18683136487</derivirana_varijabla>
  </DomainObject.Predmet.StrankaFormatedOIB>
  <DomainObject.Predmet.StrankaFormatedWithAdress>
    <izvorni_sadrzaj> Ministarstvo financija, Porezna uprava, Područni ured Zadar, Zadar, 23000 Zadar</izvorni_sadrzaj>
    <derivirana_varijabla naziv="DomainObject.Predmet.StrankaFormatedWithAdress_1"> Ministarstvo financija, Porezna uprava, Područni ured Zadar, Zadar, 23000 Zadar</derivirana_varijabla>
  </DomainObject.Predmet.StrankaFormatedWithAdress>
  <DomainObject.Predmet.StrankaFormatedWithAdressOIB>
    <izvorni_sadrzaj> Ministarstvo financija, Porezna uprava, Područni ured Zadar, OIB 18683136487, Zadar, 23000 Zadar</izvorni_sadrzaj>
    <derivirana_varijabla naziv="DomainObject.Predmet.StrankaFormatedWithAdressOIB_1"> Ministarstvo financija, Porezna uprava, Područni ured Zadar, OIB 18683136487, Zadar, 23000 Zadar</derivirana_varijabla>
  </DomainObject.Predmet.StrankaFormatedWithAdressOIB>
  <DomainObject.Predmet.StrankaWithAdress>
    <izvorni_sadrzaj>Ministarstvo financija, Porezna uprava, Područni ured Zadar Zadar,23000 Zadar</izvorni_sadrzaj>
    <derivirana_varijabla naziv="DomainObject.Predmet.StrankaWithAdress_1">Ministarstvo financija, Porezna uprava, Područni ured Zadar Zadar,23000 Zadar</derivirana_varijabla>
  </DomainObject.Predmet.StrankaWithAdress>
  <DomainObject.Predmet.StrankaWithAdressOIB>
    <izvorni_sadrzaj>Ministarstvo financija, Porezna uprava, Područni ured Zadar, OIB 18683136487, Zadar,23000 Zadar</izvorni_sadrzaj>
    <derivirana_varijabla naziv="DomainObject.Predmet.StrankaWithAdressOIB_1">Ministarstvo financija, Porezna uprava, Područni ured Zadar, OIB 18683136487, Zadar,23000 Zadar</derivirana_varijabla>
  </DomainObject.Predmet.StrankaWithAdressOIB>
  <DomainObject.Predmet.StrankaNazivFormated>
    <izvorni_sadrzaj>Ministarstvo financija, Porezna uprava, Područni ured Zadar</izvorni_sadrzaj>
    <derivirana_varijabla naziv="DomainObject.Predmet.StrankaNazivFormated_1">Ministarstvo financija, Porezna uprava, Područni ured Zadar</derivirana_varijabla>
  </DomainObject.Predmet.StrankaNazivFormated>
  <DomainObject.Predmet.StrankaNazivFormatedOIB>
    <izvorni_sadrzaj>Ministarstvo financija, Porezna uprava, Područni ured Zadar, OIB 18683136487</izvorni_sadrzaj>
    <derivirana_varijabla naziv="DomainObject.Predmet.StrankaNazivFormatedOIB_1">Ministarstvo financija, 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Ministarstvo financija, Porezna uprava, Područni ured Zadar</item>
    </izvorni_sadrzaj>
    <derivirana_varijabla naziv="DomainObject.Predmet.StrankaListFormated_1">
      <item>Ministarstvo financija, Porezna uprava, Područni ured Zadar</item>
    </derivirana_varijabla>
  </DomainObject.Predmet.StrankaListFormated>
  <DomainObject.Predmet.StrankaListFormatedOIB>
    <izvorni_sadrzaj>
      <item>Ministarstvo financija, Porezna uprava, Područni ured Zadar, OIB 18683136487</item>
    </izvorni_sadrzaj>
    <derivirana_varijabla naziv="DomainObject.Predmet.StrankaListFormatedOIB_1">
      <item>Ministarstvo financija, Porezna uprava, Područni ured Zadar, OIB 18683136487</item>
    </derivirana_varijabla>
  </DomainObject.Predmet.StrankaListFormatedOIB>
  <DomainObject.Predmet.StrankaListFormatedWithAdress>
    <izvorni_sadrzaj>
      <item>Ministarstvo financija, Porezna uprava, Područni ured Zadar, Zadar, 23000 Zadar</item>
    </izvorni_sadrzaj>
    <derivirana_varijabla naziv="DomainObject.Predmet.StrankaListFormatedWithAdress_1">
      <item>Ministarstvo financija, Porezna uprava, Područni ured Zadar, Zadar, 23000 Zadar</item>
    </derivirana_varijabla>
  </DomainObject.Predmet.StrankaListFormatedWithAdress>
  <DomainObject.Predmet.StrankaListFormatedWithAdressOIB>
    <izvorni_sadrzaj>
      <item>Ministarstvo financija, Porezna uprava, Područni ured Zadar, OIB 18683136487, Zadar, 23000 Zadar</item>
    </izvorni_sadrzaj>
    <derivirana_varijabla naziv="DomainObject.Predmet.StrankaListFormatedWithAdressOIB_1">
      <item>Ministarstvo financija, Porezna uprava, Područni ured Zadar, OIB 18683136487, Zadar, 23000 Zadar</item>
    </derivirana_varijabla>
  </DomainObject.Predmet.StrankaListFormatedWithAdressOIB>
  <DomainObject.Predmet.StrankaListNazivFormated>
    <izvorni_sadrzaj>
      <item>Ministarstvo financija, Porezna uprava, Područni ured Zadar</item>
    </izvorni_sadrzaj>
    <derivirana_varijabla naziv="DomainObject.Predmet.StrankaListNazivFormated_1">
      <item>Ministarstvo financija, Porezna uprava, Područni ured Zadar</item>
    </derivirana_varijabla>
  </DomainObject.Predmet.StrankaListNazivFormated>
  <DomainObject.Predmet.StrankaListNazivFormatedOIB>
    <izvorni_sadrzaj>
      <item>Ministarstvo financija, Porezna uprava, Područni ured Zadar, OIB 18683136487</item>
    </izvorni_sadrzaj>
    <derivirana_varijabla naziv="DomainObject.Predmet.StrankaListNazivFormatedOIB_1">
      <item>Ministarstvo financija, Porezna uprava, Područni ured Zadar, OIB 18683136487</item>
    </derivirana_varijabla>
  </DomainObject.Predmet.StrankaListNazivFormatedOIB>
  <DomainObject.Predmet.ProtuStrankaListFormated>
    <izvorni_sadrzaj>
      <item>Stečajna masa iza MAGAZIN, d.o.o. za trgovinu i usluge u stečaju</item>
    </izvorni_sadrzaj>
    <derivirana_varijabla naziv="DomainObject.Predmet.ProtuStrankaListFormated_1">
      <item>Stečajna masa iza MAGAZIN, d.o.o. za trgovinu i usluge u stečaju</item>
    </derivirana_varijabla>
  </DomainObject.Predmet.ProtuStrankaListFormated>
  <DomainObject.Predmet.ProtuStrankaListFormatedOIB>
    <izvorni_sadrzaj>
      <item>Stečajna masa iza MAGAZIN, d.o.o. za trgovinu i usluge u stečaju, OIB 55079491505</item>
    </izvorni_sadrzaj>
    <derivirana_varijabla naziv="DomainObject.Predmet.ProtuStrankaListFormatedOIB_1">
      <item>Stečajna masa iza MAGAZIN, d.o.o. za trgovinu i usluge u stečaju, OIB 55079491505</item>
    </derivirana_varijabla>
  </DomainObject.Predmet.ProtuStrankaListFormatedOIB>
  <DomainObject.Predmet.ProtuStrankaListFormatedWithAdress>
    <izvorni_sadrzaj>
      <item>Stečajna masa iza MAGAZIN, d.o.o. za trgovinu i usluge u stečaju, Trg hrvatskih velikana 4, 10000 Zagreb</item>
    </izvorni_sadrzaj>
    <derivirana_varijabla naziv="DomainObject.Predmet.ProtuStrankaListFormatedWithAdress_1">
      <item>Stečajna masa iza MAGAZIN, d.o.o. za trgovinu i usluge u stečaju, Trg hrvatskih velikana 4, 10000 Zagreb</item>
    </derivirana_varijabla>
  </DomainObject.Predmet.ProtuStrankaListFormatedWithAdress>
  <DomainObject.Predmet.ProtuStrankaListFormatedWithAdressOIB>
    <izvorni_sadrzaj>
      <item>Stečajna masa iza MAGAZIN, d.o.o. za trgovinu i usluge u stečaju, OIB 55079491505, Trg hrvatskih velikana 4, 10000 Zagreb</item>
    </izvorni_sadrzaj>
    <derivirana_varijabla naziv="DomainObject.Predmet.ProtuStrankaListFormatedWithAdressOIB_1">
      <item>Stečajna masa iza MAGAZIN, d.o.o. za trgovinu i usluge u stečaju, OIB 55079491505, Trg hrvatskih velikana 4, 10000 Zagreb</item>
    </derivirana_varijabla>
  </DomainObject.Predmet.ProtuStrankaListFormatedWithAdressOIB>
  <DomainObject.Predmet.ProtuStrankaListNazivFormated>
    <izvorni_sadrzaj>
      <item>Stečajna masa iza MAGAZIN, d.o.o. za trgovinu i usluge u stečaju</item>
    </izvorni_sadrzaj>
    <derivirana_varijabla naziv="DomainObject.Predmet.ProtuStrankaListNazivFormated_1">
      <item>Stečajna masa iza MAGAZIN, d.o.o. za trgovinu i usluge u stečaju</item>
    </derivirana_varijabla>
  </DomainObject.Predmet.ProtuStrankaListNazivFormated>
  <DomainObject.Predmet.ProtuStrankaListNazivFormatedOIB>
    <izvorni_sadrzaj>
      <item>Stečajna masa iza MAGAZIN, d.o.o. za trgovinu i usluge u stečaju, OIB 55079491505</item>
    </izvorni_sadrzaj>
    <derivirana_varijabla naziv="DomainObject.Predmet.ProtuStrankaListNazivFormatedOIB_1">
      <item>Stečajna masa iza MAGAZIN, d.o.o. za trgovinu i usluge u stečaju, OIB 55079491505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St-88/2019-7</izvorni_sadrzaj>
    <derivirana_varijabla naziv="DomainObject.PoslovniBrojDokumenta_1">St-88/2019-7</derivirana_varijabla>
  </DomainObject.PoslovniBrojDokumenta>
  <DomainObject.Predmet.StrankaIDrugi>
    <izvorni_sadrzaj>Ministarstvo financija, Porezna uprava, Područni ured Zadar</izvorni_sadrzaj>
    <derivirana_varijabla naziv="DomainObject.Predmet.StrankaIDrugi_1">Ministarstvo financija, Porezna uprava, Područni ured Zadar</derivirana_varijabla>
  </DomainObject.Predmet.StrankaIDrugi>
  <DomainObject.Predmet.ProtustrankaIDrugi>
    <izvorni_sadrzaj>Stečajna masa iza MAGAZIN, d.o.o. za trgovinu i usluge u stečaju</izvorni_sadrzaj>
    <derivirana_varijabla naziv="DomainObject.Predmet.ProtustrankaIDrugi_1">Stečajna masa iza MAGAZIN, d.o.o. za trgovinu i usluge u stečaju</derivirana_varijabla>
  </DomainObject.Predmet.ProtustrankaIDrugi>
  <DomainObject.Predmet.StrankaIDrugiAdressOIB>
    <izvorni_sadrzaj>Ministarstvo financija, Porezna uprava, Područni ured Zadar, OIB 18683136487, Zadar, 23000 Zadar</izvorni_sadrzaj>
    <derivirana_varijabla naziv="DomainObject.Predmet.StrankaIDrugiAdressOIB_1">Ministarstvo financija, Porezna uprava, Područni ured Zadar, OIB 18683136487, Zadar, 23000 Zadar</derivirana_varijabla>
  </DomainObject.Predmet.StrankaIDrugiAdressOIB>
  <DomainObject.Predmet.ProtustrankaIDrugiAdressOIB>
    <izvorni_sadrzaj>Stečajna masa iza MAGAZIN, d.o.o. za trgovinu i usluge u stečaju, OIB 55079491505, Trg hrvatskih velikana 4, 10000 Zagreb</izvorni_sadrzaj>
    <derivirana_varijabla naziv="DomainObject.Predmet.ProtustrankaIDrugiAdressOIB_1">Stečajna masa iza MAGAZIN, d.o.o. za trgovinu i usluge u stečaju, OIB 55079491505,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Zadar</item>
      <item>Stečajna masa iza MAGAZIN, d.o.o. za trgovinu i usluge u stečaju</item>
    </izvorni_sadrzaj>
    <derivirana_varijabla naziv="DomainObject.Predmet.SudioniciListNaziv_1">
      <item>Ministarstvo financija, Porezna uprava, Područni ured Zadar</item>
      <item>Stečajna masa iza MAGAZIN, d.o.o. za trgovinu i usluge u stečaju</item>
    </derivirana_varijabla>
  </DomainObject.Predmet.SudioniciListNaziv>
  <DomainObject.Predmet.SudioniciListAdressOIB>
    <izvorni_sadrzaj>
      <item>Ministarstvo financija, Porezna uprava, Područni ured Zadar, OIB 18683136487, Zadar,23000 Zadar</item>
      <item>Stečajna masa iza MAGAZIN, d.o.o. za trgovinu i usluge u stečaju, OIB 55079491505, Trg hrvatskih velikana 4,10000 Zagreb</item>
    </izvorni_sadrzaj>
    <derivirana_varijabla naziv="DomainObject.Predmet.SudioniciListAdressOIB_1">
      <item>Ministarstvo financija, Porezna uprava, Područni ured Zadar, OIB 18683136487, Zadar,23000 Zadar</item>
      <item>Stečajna masa iza MAGAZIN, d.o.o. za trgovinu i usluge u stečaju, OIB 55079491505,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55079491505</item>
    </izvorni_sadrzaj>
    <derivirana_varijabla naziv="DomainObject.Predmet.SudioniciListNazivOIB_1">
      <item>, OIB 18683136487</item>
      <item>, OIB 55079491505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EACB4-0031-4C3F-998F-AF904C809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1612</properties:Characters>
  <properties:Lines>66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2019-06-04T05:40:00Z</dcterms:created>
  <dc:creator>wsadmin</dc:creator>
  <cp:lastModifiedBy>Ante Rubelj</cp:lastModifiedBy>
  <cp:lastPrinted>2019-06-04T08:27:00Z</cp:lastPrinted>
  <dcterms:modified xmlns:xsi="http://www.w3.org/2001/XMLSchema-instance" xsi:type="dcterms:W3CDTF">2019-06-04T11:31:00Z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St-88/2019-7 / Zapisnik - Izvještajno ročište (1St-88-19 -  - IZVJEŠTAJNO ROČIŠTE - 4.6.19.docx)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