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4b7d8" w14:paraId="214b7d8" w:rsidRDefault="009312D3" w:rsidP="00F75132" w:rsidR="009312D3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bookmarkStart w:name="_GoBack" w:id="0"/>
      <w:bookmarkEnd w:id="0"/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  <w:t>Broj:</w:t>
      </w:r>
      <w:r w:rsidRPr="00D13E24">
        <w:rPr>
          <w:rFonts w:cs="Times New Roman" w:eastAsia="Questrial" w:hAnsi="Times New Roman" w:ascii="Times New Roman"/>
          <w:sz w:val="24"/>
          <w:szCs w:val="24"/>
        </w:rPr>
        <w:t xml:space="preserve"> 6 St-278/12-</w:t>
      </w:r>
      <w:r w:rsidR="00C67E42">
        <w:rPr>
          <w:rFonts w:cs="Times New Roman" w:eastAsia="Questrial" w:hAnsi="Times New Roman" w:ascii="Times New Roman"/>
          <w:sz w:val="24"/>
          <w:szCs w:val="24"/>
        </w:rPr>
        <w:t>413</w:t>
      </w: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E24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D13E24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D13E24" w:rsidP="00D13E24" w:rsidR="009312D3" w:rsidRPr="00D13E24">
      <w:pPr>
        <w:ind w:hanging="720" w:left="360"/>
        <w:rPr>
          <w:rFonts w:eastAsiaTheme="minorHAnsi"/>
        </w:rPr>
      </w:pPr>
      <w:r w:rsidRPr="00B82754">
        <w:t xml:space="preserve">   </w:t>
      </w:r>
      <w:r>
        <w:t xml:space="preserve"> </w:t>
      </w:r>
    </w:p>
    <w:p w:rsidRDefault="009312D3" w:rsidP="009312D3" w:rsidR="009312D3" w:rsidRPr="00D13E24">
      <w:pPr>
        <w:rPr>
          <w:rFonts w:cs="Times New Roman" w:eastAsia="Questrial" w:hAnsi="Times New Roman" w:ascii="Times New Roman"/>
          <w:b/>
          <w:sz w:val="24"/>
          <w:szCs w:val="24"/>
        </w:rPr>
      </w:pP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Z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A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K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L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J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U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Č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A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K</w:t>
      </w:r>
    </w:p>
    <w:p w:rsidRDefault="009312D3" w:rsidP="009312D3" w:rsidR="009312D3" w:rsidRPr="00D13E24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D13E24" w:rsidP="00D13E24" w:rsidR="009312D3" w:rsidRPr="00D13E24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A079E">
        <w:rPr>
          <w:rFonts w:cs="Times New Roman" w:hAnsi="Times New Roman" w:ascii="Times New Roman"/>
          <w:sz w:val="24"/>
          <w:szCs w:val="24"/>
        </w:rPr>
        <w:t xml:space="preserve">          </w:t>
      </w:r>
      <w:r w:rsidR="009312D3" w:rsidRPr="00D13E24">
        <w:rPr>
          <w:rFonts w:cs="Times New Roman" w:hAnsi="Times New Roman" w:ascii="Times New Roman"/>
          <w:sz w:val="24"/>
          <w:szCs w:val="24"/>
        </w:rPr>
        <w:t>Trgovački sud u Osijeku  po stečajno</w:t>
      </w:r>
      <w:r w:rsidR="00EA079E">
        <w:rPr>
          <w:rFonts w:cs="Times New Roman" w:hAnsi="Times New Roman" w:ascii="Times New Roman"/>
          <w:sz w:val="24"/>
          <w:szCs w:val="24"/>
        </w:rPr>
        <w:t>j sutkinji</w:t>
      </w:r>
      <w:r w:rsidR="009312D3" w:rsidRPr="00D13E24">
        <w:rPr>
          <w:rFonts w:cs="Times New Roman" w:hAnsi="Times New Roman" w:ascii="Times New Roman"/>
          <w:sz w:val="24"/>
          <w:szCs w:val="24"/>
        </w:rPr>
        <w:t xml:space="preserve"> Nadi Roso, u stečajnom postupku nad dužnikom </w:t>
      </w:r>
      <w:r w:rsidR="009312D3" w:rsidRPr="00D13E24">
        <w:rPr>
          <w:rFonts w:cs="Times New Roman" w:hAnsi="Times New Roman" w:ascii="Times New Roman"/>
          <w:b/>
          <w:sz w:val="24"/>
          <w:szCs w:val="24"/>
        </w:rPr>
        <w:t>PROGRES d.d.</w:t>
      </w:r>
      <w:r w:rsidR="00A2144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9312D3" w:rsidRPr="00D13E24">
        <w:rPr>
          <w:rFonts w:cs="Times New Roman" w:hAnsi="Times New Roman" w:ascii="Times New Roman"/>
          <w:b/>
          <w:sz w:val="24"/>
          <w:szCs w:val="24"/>
        </w:rPr>
        <w:t>za građevinarstvo  u stečaju Beli Manastir</w:t>
      </w:r>
      <w:r w:rsidR="009312D3" w:rsidRPr="00D13E24">
        <w:rPr>
          <w:rFonts w:cs="Times New Roman" w:eastAsia="Questrial" w:hAnsi="Times New Roman" w:ascii="Times New Roman"/>
          <w:b/>
          <w:sz w:val="24"/>
          <w:szCs w:val="24"/>
        </w:rPr>
        <w:t>, Bele Bartoka 2, ured u Osijeku, Vinkovačka 29 ,OIB: 66292351185</w:t>
      </w:r>
      <w:r w:rsidR="009312D3" w:rsidRPr="00D13E24">
        <w:rPr>
          <w:rFonts w:cs="Times New Roman" w:eastAsia="Questrial" w:hAnsi="Times New Roman" w:ascii="Times New Roman"/>
          <w:sz w:val="24"/>
          <w:szCs w:val="24"/>
        </w:rPr>
        <w:t xml:space="preserve">, dana </w:t>
      </w:r>
      <w:r w:rsidR="00C67E42">
        <w:rPr>
          <w:rFonts w:cs="Times New Roman" w:eastAsia="Questrial" w:hAnsi="Times New Roman" w:ascii="Times New Roman"/>
          <w:sz w:val="24"/>
          <w:szCs w:val="24"/>
        </w:rPr>
        <w:t>13. rujna</w:t>
      </w:r>
      <w:r w:rsidR="00A21442">
        <w:rPr>
          <w:rFonts w:cs="Times New Roman" w:eastAsia="Questrial" w:hAnsi="Times New Roman" w:ascii="Times New Roman"/>
          <w:sz w:val="24"/>
          <w:szCs w:val="24"/>
        </w:rPr>
        <w:t xml:space="preserve"> 2016.</w:t>
      </w:r>
      <w:r w:rsidR="009312D3" w:rsidRPr="00D13E24">
        <w:rPr>
          <w:rFonts w:cs="Times New Roman" w:eastAsia="Questrial" w:hAnsi="Times New Roman" w:ascii="Times New Roman"/>
          <w:sz w:val="24"/>
          <w:szCs w:val="24"/>
        </w:rPr>
        <w:t xml:space="preserve"> godine</w:t>
      </w:r>
      <w:r>
        <w:rPr>
          <w:rFonts w:cs="Times New Roman" w:eastAsia="Questrial" w:hAnsi="Times New Roman" w:ascii="Times New Roman"/>
          <w:sz w:val="24"/>
          <w:szCs w:val="24"/>
        </w:rPr>
        <w:t>,</w:t>
      </w:r>
    </w:p>
    <w:p w:rsidRDefault="00EC5DD6" w:rsidP="00D13E24" w:rsidR="00EC5DD6" w:rsidRPr="00D13E2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D13E24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  <w:r w:rsidRPr="00D13E24">
        <w:rPr>
          <w:rFonts w:cs="Times New Roman" w:eastAsia="Questrial" w:hAnsi="Times New Roman" w:ascii="Times New Roman"/>
          <w:b/>
          <w:sz w:val="24"/>
          <w:szCs w:val="24"/>
        </w:rPr>
        <w:t>z a k l j u č i o  j</w:t>
      </w:r>
      <w:r w:rsidR="00D13E24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e</w:t>
      </w:r>
    </w:p>
    <w:p w:rsidRDefault="009312D3" w:rsidP="009312D3" w:rsidR="009312D3" w:rsidRPr="00D13E24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774C8E" w:rsidP="00774C8E" w:rsidR="00774C8E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EA079E" w:rsidP="00774C8E" w:rsidR="00774C8E" w:rsidRPr="00B11464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74C8E" w:rsidRPr="00B11464">
        <w:rPr>
          <w:rFonts w:cs="Times New Roman" w:hAnsi="Times New Roman" w:ascii="Times New Roman"/>
          <w:sz w:val="24"/>
          <w:szCs w:val="24"/>
        </w:rPr>
        <w:t xml:space="preserve">I  Ovim zaključkom određuje se </w:t>
      </w:r>
      <w:r>
        <w:rPr>
          <w:rFonts w:cs="Times New Roman" w:hAnsi="Times New Roman" w:ascii="Times New Roman"/>
          <w:b/>
          <w:sz w:val="24"/>
          <w:szCs w:val="24"/>
        </w:rPr>
        <w:t>de</w:t>
      </w:r>
      <w:r w:rsidR="00C67E42">
        <w:rPr>
          <w:rFonts w:cs="Times New Roman" w:hAnsi="Times New Roman" w:ascii="Times New Roman"/>
          <w:b/>
          <w:sz w:val="24"/>
          <w:szCs w:val="24"/>
        </w:rPr>
        <w:t>s</w:t>
      </w:r>
      <w:r>
        <w:rPr>
          <w:rFonts w:cs="Times New Roman" w:hAnsi="Times New Roman" w:ascii="Times New Roman"/>
          <w:b/>
          <w:sz w:val="24"/>
          <w:szCs w:val="24"/>
        </w:rPr>
        <w:t>eta</w:t>
      </w:r>
      <w:r w:rsidR="00774C8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74C8E" w:rsidRPr="00B11464">
        <w:rPr>
          <w:rFonts w:cs="Times New Roman" w:hAnsi="Times New Roman" w:ascii="Times New Roman"/>
          <w:sz w:val="24"/>
          <w:szCs w:val="24"/>
        </w:rPr>
        <w:t xml:space="preserve">prodaja </w:t>
      </w:r>
      <w:r w:rsidR="00774C8E">
        <w:rPr>
          <w:rFonts w:cs="Times New Roman" w:hAnsi="Times New Roman" w:ascii="Times New Roman"/>
          <w:sz w:val="24"/>
          <w:szCs w:val="24"/>
        </w:rPr>
        <w:t>nekretnina po početnoj cijeni kako slijedi:</w:t>
      </w:r>
    </w:p>
    <w:p w:rsidRDefault="00774C8E" w:rsidP="00774C8E" w:rsidR="00774C8E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tbl>
      <w:tblPr>
        <w:tblW w:type="dxa" w:w="7662"/>
        <w:tblInd w:type="dxa" w:w="93"/>
        <w:tblLook w:val="04A0" w:noVBand="1" w:noHBand="0" w:lastColumn="0" w:firstColumn="1" w:lastRow="0" w:firstRow="1"/>
      </w:tblPr>
      <w:tblGrid>
        <w:gridCol w:w="816"/>
        <w:gridCol w:w="831"/>
        <w:gridCol w:w="904"/>
        <w:gridCol w:w="2611"/>
        <w:gridCol w:w="2500"/>
      </w:tblGrid>
      <w:tr w:rsidTr="002B7941" w:rsidR="00C67E42" w:rsidRPr="00EF14A8">
        <w:trPr>
          <w:trHeight w:val="795"/>
        </w:trPr>
        <w:tc>
          <w:tcPr>
            <w:tcW w:type="dxa" w:w="766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67E42" w:rsidP="002B7941" w:rsidR="00C67E42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1.NEKRETNINE KOJE VODE U U ZEMLJIŠNIM KNJIGAMA OPĆINSKOG SUDA U 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 OSIJEKU, STALNA SLUŽBA U 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BELOM MANASTIRU,  K.O. BELI MANASTIR:</w:t>
            </w:r>
          </w:p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2B7941" w:rsidR="00C67E42" w:rsidRPr="00EF14A8">
        <w:trPr>
          <w:trHeight w:val="465"/>
        </w:trPr>
        <w:tc>
          <w:tcPr>
            <w:tcW w:type="dxa" w:w="816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R.B.</w:t>
            </w:r>
          </w:p>
        </w:tc>
        <w:tc>
          <w:tcPr>
            <w:tcW w:type="dxa" w:w="83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 xml:space="preserve">ZK UL. </w:t>
            </w:r>
          </w:p>
        </w:tc>
        <w:tc>
          <w:tcPr>
            <w:tcW w:type="dxa" w:w="90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K.Č. BR.</w:t>
            </w:r>
          </w:p>
        </w:tc>
        <w:tc>
          <w:tcPr>
            <w:tcW w:type="dxa" w:w="261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OPIS NEKRETNINE:</w:t>
            </w:r>
          </w:p>
        </w:tc>
        <w:tc>
          <w:tcPr>
            <w:tcW w:type="dxa" w:w="250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POČETNA</w:t>
            </w:r>
            <w:r w:rsidRPr="00EF14A8">
              <w:rPr>
                <w:rFonts w:cs="Times New Roman" w:eastAsia="Times New Roman" w:hAnsi="Times New Roman" w:ascii="Times New Roman"/>
                <w:color w:val="000000"/>
              </w:rPr>
              <w:br/>
              <w:t xml:space="preserve"> CIJENA</w:t>
            </w:r>
          </w:p>
          <w:p w:rsidRDefault="00C67E42" w:rsidP="002B7941" w:rsidR="00C67E42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U KUNAMA</w:t>
            </w:r>
          </w:p>
        </w:tc>
      </w:tr>
      <w:tr w:rsidTr="002B7941" w:rsidR="00C67E42" w:rsidRPr="00EF14A8">
        <w:trPr>
          <w:trHeight w:val="405"/>
        </w:trPr>
        <w:tc>
          <w:tcPr>
            <w:tcW w:type="dxa" w:w="81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3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0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61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50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2B7941" w:rsidR="00C67E42" w:rsidRPr="007231DB">
        <w:trPr>
          <w:trHeight w:val="1284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1.</w:t>
            </w:r>
          </w:p>
        </w:tc>
        <w:tc>
          <w:tcPr>
            <w:tcW w:type="dxa" w:w="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3385</w:t>
            </w:r>
          </w:p>
        </w:tc>
        <w:tc>
          <w:tcPr>
            <w:tcW w:type="dxa" w:w="9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3056/1</w:t>
            </w:r>
          </w:p>
        </w:tc>
        <w:tc>
          <w:tcPr>
            <w:tcW w:type="dxa" w:w="26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KUĆA 31,ZGRADA I EKONOMSKO DVORIŠTE 29806 m2(RAZLUČNO PRAVO PARTNER BANKA D.D.ZAGREB)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7E42" w:rsidP="002B7941" w:rsidR="00C67E42" w:rsidRPr="007231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7231DB">
              <w:rPr>
                <w:rFonts w:cs="Times New Roman" w:eastAsia="Times New Roman" w:hAnsi="Times New Roman" w:ascii="Times New Roman"/>
                <w:color w:val="000000"/>
              </w:rPr>
              <w:t>1.505.310,10</w:t>
            </w:r>
          </w:p>
        </w:tc>
      </w:tr>
      <w:tr w:rsidTr="002B7941" w:rsidR="00C67E42" w:rsidRPr="007231DB">
        <w:trPr>
          <w:trHeight w:val="1260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2.</w:t>
            </w:r>
          </w:p>
        </w:tc>
        <w:tc>
          <w:tcPr>
            <w:tcW w:type="dxa" w:w="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3385</w:t>
            </w:r>
          </w:p>
        </w:tc>
        <w:tc>
          <w:tcPr>
            <w:tcW w:type="dxa" w:w="9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3057</w:t>
            </w:r>
          </w:p>
        </w:tc>
        <w:tc>
          <w:tcPr>
            <w:tcW w:type="dxa" w:w="26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NEPLODNO UL.IVANA MILUTINOVIĆA 22281 m2 (RAZLUČNO PRAVO PARTNER BANKA D.D. ZAGREB)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7E42" w:rsidP="002B7941" w:rsidR="00C67E42" w:rsidRPr="007231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7231DB">
              <w:rPr>
                <w:rFonts w:cs="Times New Roman" w:eastAsia="Times New Roman" w:hAnsi="Times New Roman" w:ascii="Times New Roman"/>
                <w:color w:val="000000"/>
              </w:rPr>
              <w:t>692.487,53</w:t>
            </w:r>
          </w:p>
        </w:tc>
      </w:tr>
      <w:tr w:rsidTr="002B7941" w:rsidR="00C67E42" w:rsidRPr="007231DB">
        <w:trPr>
          <w:trHeight w:val="1123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3.</w:t>
            </w:r>
          </w:p>
        </w:tc>
        <w:tc>
          <w:tcPr>
            <w:tcW w:type="dxa" w:w="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3531</w:t>
            </w:r>
          </w:p>
        </w:tc>
        <w:tc>
          <w:tcPr>
            <w:tcW w:type="dxa" w:w="9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1569/2</w:t>
            </w:r>
          </w:p>
        </w:tc>
        <w:tc>
          <w:tcPr>
            <w:tcW w:type="dxa" w:w="26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LIVADA UL. F.K.FRANKOPANA m2 730 (RAZLUČNO PRAVO PARTNER BANKA D.D. ZAGREB)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7E42" w:rsidP="002B7941" w:rsidR="00C67E42" w:rsidRPr="007231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7231DB">
              <w:rPr>
                <w:rFonts w:cs="Times New Roman" w:eastAsia="Times New Roman" w:hAnsi="Times New Roman" w:ascii="Times New Roman"/>
                <w:color w:val="000000"/>
              </w:rPr>
              <w:t>27.922,11</w:t>
            </w:r>
          </w:p>
        </w:tc>
      </w:tr>
      <w:tr w:rsidTr="002B7941" w:rsidR="00C67E42" w:rsidRPr="007231DB">
        <w:trPr>
          <w:trHeight w:val="985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4.</w:t>
            </w:r>
          </w:p>
        </w:tc>
        <w:tc>
          <w:tcPr>
            <w:tcW w:type="dxa" w:w="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3531</w:t>
            </w:r>
          </w:p>
        </w:tc>
        <w:tc>
          <w:tcPr>
            <w:tcW w:type="dxa" w:w="9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1778</w:t>
            </w:r>
          </w:p>
        </w:tc>
        <w:tc>
          <w:tcPr>
            <w:tcW w:type="dxa" w:w="26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 xml:space="preserve">ORANICA UL. OSJEČKA m2 554 (RAZLUČNO PRAVO PARTNER BANKA D.D. </w:t>
            </w:r>
            <w:r w:rsidRPr="00EF14A8">
              <w:rPr>
                <w:rFonts w:cs="Times New Roman" w:eastAsia="Times New Roman" w:hAnsi="Times New Roman" w:ascii="Times New Roman"/>
                <w:color w:val="000000"/>
              </w:rPr>
              <w:lastRenderedPageBreak/>
              <w:t>ZAGREB)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7E42" w:rsidP="002B7941" w:rsidR="00C67E42" w:rsidRPr="007231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7231DB">
              <w:rPr>
                <w:rFonts w:cs="Times New Roman" w:eastAsia="Times New Roman" w:hAnsi="Times New Roman" w:ascii="Times New Roman"/>
                <w:color w:val="000000"/>
              </w:rPr>
              <w:lastRenderedPageBreak/>
              <w:t>26.526,01</w:t>
            </w:r>
          </w:p>
        </w:tc>
      </w:tr>
      <w:tr w:rsidTr="002B7941" w:rsidR="00C67E42" w:rsidRPr="007231DB">
        <w:trPr>
          <w:trHeight w:val="1241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lastRenderedPageBreak/>
              <w:t>5.</w:t>
            </w:r>
          </w:p>
        </w:tc>
        <w:tc>
          <w:tcPr>
            <w:tcW w:type="dxa" w:w="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3506</w:t>
            </w:r>
          </w:p>
        </w:tc>
        <w:tc>
          <w:tcPr>
            <w:tcW w:type="dxa" w:w="9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3146/1</w:t>
            </w:r>
          </w:p>
        </w:tc>
        <w:tc>
          <w:tcPr>
            <w:tcW w:type="dxa" w:w="26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ORANICA U UL. BELE BARTOKA m2 2937(RAZLUČNO PRAVO PARTNER BANKA D.D. ZAGREB)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7E42" w:rsidP="002B7941" w:rsidR="00C67E42" w:rsidRPr="007231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7231DB">
              <w:rPr>
                <w:rFonts w:cs="Times New Roman" w:eastAsia="Times New Roman" w:hAnsi="Times New Roman" w:ascii="Times New Roman"/>
                <w:color w:val="000000"/>
              </w:rPr>
              <w:t>115.622,82</w:t>
            </w:r>
          </w:p>
        </w:tc>
      </w:tr>
      <w:tr w:rsidTr="002B7941" w:rsidR="00C67E42" w:rsidRPr="007231DB">
        <w:trPr>
          <w:trHeight w:val="961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6.</w:t>
            </w:r>
          </w:p>
        </w:tc>
        <w:tc>
          <w:tcPr>
            <w:tcW w:type="dxa" w:w="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3506</w:t>
            </w:r>
          </w:p>
        </w:tc>
        <w:tc>
          <w:tcPr>
            <w:tcW w:type="dxa" w:w="9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3146/2</w:t>
            </w:r>
          </w:p>
        </w:tc>
        <w:tc>
          <w:tcPr>
            <w:tcW w:type="dxa" w:w="26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ORANICA ADICA m2 2659(RAZLUČNO PRAVO PARTNER BANKA D.D. ZAGREB)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7E42" w:rsidP="002B7941" w:rsidR="00C67E42" w:rsidRPr="007231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7231DB">
              <w:rPr>
                <w:rFonts w:cs="Times New Roman" w:eastAsia="Times New Roman" w:hAnsi="Times New Roman" w:ascii="Times New Roman"/>
                <w:color w:val="000000"/>
              </w:rPr>
              <w:t>116.309,57</w:t>
            </w:r>
          </w:p>
        </w:tc>
      </w:tr>
    </w:tbl>
    <w:p w:rsidRDefault="00C67E42" w:rsidP="00C67E42" w:rsidR="00C67E42"/>
    <w:tbl>
      <w:tblPr>
        <w:tblW w:type="dxa" w:w="8360"/>
        <w:tblInd w:type="dxa" w:w="93"/>
        <w:tblLook w:val="04A0" w:noVBand="1" w:noHBand="0" w:lastColumn="0" w:firstColumn="1" w:lastRow="0" w:firstRow="1"/>
      </w:tblPr>
      <w:tblGrid>
        <w:gridCol w:w="960"/>
        <w:gridCol w:w="960"/>
        <w:gridCol w:w="960"/>
        <w:gridCol w:w="2980"/>
        <w:gridCol w:w="2500"/>
      </w:tblGrid>
      <w:tr w:rsidTr="002B7941" w:rsidR="00C67E42" w:rsidRPr="00EF14A8">
        <w:trPr>
          <w:trHeight w:val="660"/>
        </w:trPr>
        <w:tc>
          <w:tcPr>
            <w:tcW w:type="dxa" w:w="836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2.NEKRETNINE KOJE VODE U ZEMLJIŠNIM KNJIGAMA OPĆINSKOG SUDA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 U OSIJEKU, STALNA SLUŽBA 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 U BELOM MANASTIRU, K.O. KARANAC:</w:t>
            </w:r>
          </w:p>
        </w:tc>
      </w:tr>
      <w:tr w:rsidTr="002B7941" w:rsidR="00C67E42" w:rsidRPr="00EF14A8">
        <w:trPr>
          <w:trHeight w:val="300"/>
        </w:trPr>
        <w:tc>
          <w:tcPr>
            <w:tcW w:type="dxa" w:w="96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R.B.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 xml:space="preserve">ZK </w:t>
            </w:r>
          </w:p>
        </w:tc>
        <w:tc>
          <w:tcPr>
            <w:tcW w:type="dxa" w:w="96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K.Č. BR.</w:t>
            </w:r>
          </w:p>
        </w:tc>
        <w:tc>
          <w:tcPr>
            <w:tcW w:type="dxa" w:w="298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OPIS NEKRETNINE:</w:t>
            </w:r>
          </w:p>
        </w:tc>
        <w:tc>
          <w:tcPr>
            <w:tcW w:type="dxa" w:w="250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POČETNA CIJENA</w:t>
            </w:r>
          </w:p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U KUNAMA</w:t>
            </w:r>
          </w:p>
        </w:tc>
      </w:tr>
      <w:tr w:rsidTr="002B7941" w:rsidR="00C67E42" w:rsidRPr="00EF14A8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UL.</w:t>
            </w:r>
          </w:p>
        </w:tc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98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50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2B7941" w:rsidR="00C67E42" w:rsidRPr="00EF14A8">
        <w:trPr>
          <w:trHeight w:val="127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389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1145</w:t>
            </w:r>
          </w:p>
        </w:tc>
        <w:tc>
          <w:tcPr>
            <w:tcW w:type="dxa" w:w="2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ZGRADA, ORANICA I NEPLODNO CIGLANA     m2 72155 (RAZLUČNO PRAVO PARTNER BANKA D.D.ZAGREB)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7E42" w:rsidP="002B7941" w:rsidR="00C67E42" w:rsidRPr="007231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7231DB">
              <w:rPr>
                <w:rFonts w:cs="Times New Roman" w:eastAsia="Times New Roman" w:hAnsi="Times New Roman" w:ascii="Times New Roman"/>
                <w:color w:val="000000"/>
              </w:rPr>
              <w:t>1.204.294,20</w:t>
            </w:r>
          </w:p>
        </w:tc>
      </w:tr>
      <w:tr w:rsidTr="002B7941" w:rsidR="00C67E42" w:rsidRPr="00EF14A8">
        <w:trPr>
          <w:trHeight w:val="98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2.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389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1157</w:t>
            </w:r>
          </w:p>
        </w:tc>
        <w:tc>
          <w:tcPr>
            <w:tcW w:type="dxa" w:w="2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KUĆA, DVOR I ORANICA m2 1121 (RAZLUČNO PRAVO PARTNER BANKA D.D. ZAGREB)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7E42" w:rsidP="002B7941" w:rsidR="00C67E42" w:rsidRPr="007231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7231DB">
              <w:rPr>
                <w:rFonts w:cs="Times New Roman" w:eastAsia="Times New Roman" w:hAnsi="Times New Roman" w:ascii="Times New Roman"/>
                <w:color w:val="000000"/>
              </w:rPr>
              <w:t>59.921,21</w:t>
            </w:r>
          </w:p>
        </w:tc>
      </w:tr>
    </w:tbl>
    <w:p w:rsidRDefault="00C67E42" w:rsidP="00C67E42" w:rsidR="00C67E42"/>
    <w:tbl>
      <w:tblPr>
        <w:tblW w:type="dxa" w:w="8946"/>
        <w:tblInd w:type="dxa" w:w="93"/>
        <w:tblLook w:val="04A0" w:noVBand="1" w:noHBand="0" w:lastColumn="0" w:firstColumn="1" w:lastRow="0" w:firstRow="1"/>
      </w:tblPr>
      <w:tblGrid>
        <w:gridCol w:w="960"/>
        <w:gridCol w:w="960"/>
        <w:gridCol w:w="960"/>
        <w:gridCol w:w="4081"/>
        <w:gridCol w:w="1985"/>
      </w:tblGrid>
      <w:tr w:rsidTr="002B7941" w:rsidR="00C67E42" w:rsidRPr="00EF14A8">
        <w:trPr>
          <w:trHeight w:val="660"/>
        </w:trPr>
        <w:tc>
          <w:tcPr>
            <w:tcW w:type="dxa" w:w="8946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3.NEKRETNINE KOJE VODE U ZEMLJIŠNIM KNJIGAMA OPĆINSKOG SUDA U 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OSIJEKU, STALNA SLUŽBA U 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BELOM MANASTIRU, K.O. KOZARAC:</w:t>
            </w:r>
          </w:p>
        </w:tc>
      </w:tr>
      <w:tr w:rsidTr="002B7941" w:rsidR="00C67E42" w:rsidRPr="00EF14A8">
        <w:trPr>
          <w:trHeight w:val="300"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R.B.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ZK UL.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K.Č. BR.</w:t>
            </w:r>
          </w:p>
        </w:tc>
        <w:tc>
          <w:tcPr>
            <w:tcW w:type="dxa" w:w="40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OPIS NEKRETNINE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POČETNA CIJENA</w:t>
            </w: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 U KUNAMA</w:t>
            </w:r>
          </w:p>
        </w:tc>
      </w:tr>
      <w:tr w:rsidTr="002B7941" w:rsidR="00C67E42" w:rsidRPr="00EF14A8">
        <w:trPr>
          <w:trHeight w:val="1143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163/1</w:t>
            </w:r>
          </w:p>
        </w:tc>
        <w:tc>
          <w:tcPr>
            <w:tcW w:type="dxa" w:w="4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NOVO NASELJE m2 63777                        (PAŠNJAK m2 60165, KANAL NOVO NASELJE m2 3612), (RAZLUČNO PRAVO PARTNER BANKA D.D.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7E42" w:rsidP="002B7941" w:rsidR="00C67E42" w:rsidRPr="007231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7231DB">
              <w:rPr>
                <w:rFonts w:cs="Times New Roman" w:eastAsia="Times New Roman" w:hAnsi="Times New Roman" w:ascii="Times New Roman"/>
                <w:color w:val="000000"/>
              </w:rPr>
              <w:t>1.190.076,10</w:t>
            </w:r>
          </w:p>
        </w:tc>
      </w:tr>
    </w:tbl>
    <w:p w:rsidRDefault="00C67E42" w:rsidP="00C67E42" w:rsidR="00C67E42"/>
    <w:tbl>
      <w:tblPr>
        <w:tblW w:type="dxa" w:w="8946"/>
        <w:tblInd w:type="dxa" w:w="93"/>
        <w:tblLook w:val="04A0" w:noVBand="1" w:noHBand="0" w:lastColumn="0" w:firstColumn="1" w:lastRow="0" w:firstRow="1"/>
      </w:tblPr>
      <w:tblGrid>
        <w:gridCol w:w="740"/>
        <w:gridCol w:w="815"/>
        <w:gridCol w:w="846"/>
        <w:gridCol w:w="937"/>
        <w:gridCol w:w="3648"/>
        <w:gridCol w:w="1960"/>
      </w:tblGrid>
      <w:tr w:rsidTr="002B7941" w:rsidR="00C67E42" w:rsidRPr="00EF14A8">
        <w:trPr>
          <w:trHeight w:val="780"/>
        </w:trPr>
        <w:tc>
          <w:tcPr>
            <w:tcW w:type="dxa" w:w="6986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4.NEKRETNINE KOJE VODE U ZEMLJIŠNIM KNJIGAMA OPĆINSKOG SUDA  U OSIJEKU, K.O. OSIJEK:</w:t>
            </w:r>
          </w:p>
        </w:tc>
        <w:tc>
          <w:tcPr>
            <w:tcW w:type="dxa" w:w="1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2B7941" w:rsidR="00C67E42" w:rsidRPr="00EF14A8">
        <w:trPr>
          <w:trHeight w:val="600"/>
        </w:trPr>
        <w:tc>
          <w:tcPr>
            <w:tcW w:type="dxa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R.B.</w:t>
            </w:r>
          </w:p>
        </w:tc>
        <w:tc>
          <w:tcPr>
            <w:tcW w:type="dxa" w:w="8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ZK UL.</w:t>
            </w:r>
          </w:p>
        </w:tc>
        <w:tc>
          <w:tcPr>
            <w:tcW w:type="dxa" w:w="8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K.Č. BR.</w:t>
            </w:r>
          </w:p>
        </w:tc>
        <w:tc>
          <w:tcPr>
            <w:tcW w:type="dxa" w:w="9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PU</w:t>
            </w:r>
            <w:r>
              <w:rPr>
                <w:rFonts w:cs="Times New Roman" w:eastAsia="Times New Roman" w:hAnsi="Times New Roman" w:ascii="Times New Roman"/>
                <w:color w:val="000000"/>
              </w:rPr>
              <w:t>/</w:t>
            </w:r>
          </w:p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ETAŽA</w:t>
            </w:r>
          </w:p>
        </w:tc>
        <w:tc>
          <w:tcPr>
            <w:tcW w:type="dxa" w:w="36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OPIS NEKRETNINE</w:t>
            </w:r>
          </w:p>
        </w:tc>
        <w:tc>
          <w:tcPr>
            <w:tcW w:type="dxa" w:w="1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POČETNA</w:t>
            </w:r>
            <w:r w:rsidRPr="00EF14A8">
              <w:rPr>
                <w:rFonts w:cs="Times New Roman" w:eastAsia="Times New Roman" w:hAnsi="Times New Roman" w:ascii="Times New Roman"/>
                <w:color w:val="000000"/>
              </w:rPr>
              <w:br/>
              <w:t>CIJENA</w:t>
            </w: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 U KUNAMA</w:t>
            </w:r>
          </w:p>
        </w:tc>
      </w:tr>
      <w:tr w:rsidTr="002B7941" w:rsidR="00C67E42" w:rsidRPr="00EF14A8">
        <w:trPr>
          <w:trHeight w:val="965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1.</w:t>
            </w:r>
          </w:p>
        </w:tc>
        <w:tc>
          <w:tcPr>
            <w:tcW w:type="dxa" w:w="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18213</w:t>
            </w:r>
          </w:p>
        </w:tc>
        <w:tc>
          <w:tcPr>
            <w:tcW w:type="dxa" w:w="8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4500/1</w:t>
            </w:r>
          </w:p>
        </w:tc>
        <w:tc>
          <w:tcPr>
            <w:tcW w:type="dxa" w:w="9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2</w:t>
            </w:r>
          </w:p>
        </w:tc>
        <w:tc>
          <w:tcPr>
            <w:tcW w:type="dxa" w:w="3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 xml:space="preserve">KUĆA BR.29,GARAŽA I SKLADIŠTE I DVOR. VINKOVAČKA UL. m2 843 (RAZLUČNO PRAVO </w:t>
            </w:r>
            <w:r>
              <w:rPr>
                <w:rFonts w:cs="Times New Roman" w:eastAsia="Times New Roman" w:hAnsi="Times New Roman" w:ascii="Times New Roman"/>
                <w:color w:val="000000"/>
              </w:rPr>
              <w:t>B2 KAPITAL d.o.o., ZAGREB)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7E42" w:rsidP="002B7941" w:rsidR="00C67E42" w:rsidRPr="007231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7231DB">
              <w:rPr>
                <w:rFonts w:cs="Times New Roman" w:eastAsia="Times New Roman" w:hAnsi="Times New Roman" w:ascii="Times New Roman"/>
                <w:color w:val="000000"/>
              </w:rPr>
              <w:t>994.788,00</w:t>
            </w:r>
          </w:p>
        </w:tc>
      </w:tr>
      <w:tr w:rsidTr="002B7941" w:rsidR="00C67E42" w:rsidRPr="00EF14A8">
        <w:trPr>
          <w:trHeight w:val="2538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lastRenderedPageBreak/>
              <w:t>10.</w:t>
            </w:r>
          </w:p>
        </w:tc>
        <w:tc>
          <w:tcPr>
            <w:tcW w:type="dxa" w:w="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19340</w:t>
            </w:r>
          </w:p>
        </w:tc>
        <w:tc>
          <w:tcPr>
            <w:tcW w:type="dxa" w:w="8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1828/3</w:t>
            </w:r>
          </w:p>
        </w:tc>
        <w:tc>
          <w:tcPr>
            <w:tcW w:type="dxa" w:w="9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3</w:t>
            </w:r>
          </w:p>
        </w:tc>
        <w:tc>
          <w:tcPr>
            <w:tcW w:type="dxa" w:w="3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 xml:space="preserve">POSLOVNI PROSTOR BR. 3. POSLOVNA ZGRADA ZADARSKA ULICA BR. 5 DVORIŠTE-NALAZI SE NA 1.KATU I GALERIJI U ROCH-BAU IZVEDBI, A SASTOJI SE OD: UREDSKOG PROSTORA, STUBIŠTA I UREDSKOG PROSTORA, UKUPNE KORISNE POVRŠINE: m2 75,30 (RAZLUČNO PRAVO PRAVO </w:t>
            </w:r>
            <w:r>
              <w:rPr>
                <w:rFonts w:cs="Times New Roman" w:eastAsia="Times New Roman" w:hAnsi="Times New Roman" w:ascii="Times New Roman"/>
                <w:color w:val="000000"/>
              </w:rPr>
              <w:t>B2 KAPITAL d.o.o., ZAGREB)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7E42" w:rsidP="002B7941" w:rsidR="00C67E42" w:rsidRPr="007231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7231DB">
              <w:rPr>
                <w:rFonts w:cs="Times New Roman" w:eastAsia="Times New Roman" w:hAnsi="Times New Roman" w:ascii="Times New Roman"/>
                <w:color w:val="000000"/>
              </w:rPr>
              <w:t>191.372,28</w:t>
            </w:r>
          </w:p>
        </w:tc>
      </w:tr>
      <w:tr w:rsidTr="002B7941" w:rsidR="00C67E42" w:rsidRPr="00EF14A8">
        <w:trPr>
          <w:trHeight w:val="2533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11</w:t>
            </w: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19340</w:t>
            </w:r>
          </w:p>
        </w:tc>
        <w:tc>
          <w:tcPr>
            <w:tcW w:type="dxa" w:w="8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1828/3</w:t>
            </w:r>
          </w:p>
        </w:tc>
        <w:tc>
          <w:tcPr>
            <w:tcW w:type="dxa" w:w="9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4</w:t>
            </w:r>
          </w:p>
        </w:tc>
        <w:tc>
          <w:tcPr>
            <w:tcW w:type="dxa" w:w="3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 xml:space="preserve">POSLOVNI PROSTOR BR. 4. POSLOVNA ZGRADA ZADARSKA ULICA BR. 5 DVORIŠTE-NALAZI SE NA 1.KATU I GALERIJI U ROCH-BAU IZVEDBI, A SASTOJI SE OD: UREDSKOG PROSTORA, STUBIŠTA I UREDSKOG PROSTORA, UKUPNE KORISNE POVRŠINE: m2 97,35 (RAZLUČNO PRAVO PRAVO </w:t>
            </w:r>
            <w:r>
              <w:rPr>
                <w:rFonts w:cs="Times New Roman" w:eastAsia="Times New Roman" w:hAnsi="Times New Roman" w:ascii="Times New Roman"/>
                <w:color w:val="000000"/>
              </w:rPr>
              <w:t>B2 KAPITAL d.o.o., ZAGREB)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7E42" w:rsidP="002B7941" w:rsidR="00C67E42" w:rsidRPr="007231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7231DB">
              <w:rPr>
                <w:rFonts w:cs="Times New Roman" w:eastAsia="Times New Roman" w:hAnsi="Times New Roman" w:ascii="Times New Roman"/>
                <w:color w:val="000000"/>
              </w:rPr>
              <w:t>247.411,35</w:t>
            </w:r>
          </w:p>
        </w:tc>
      </w:tr>
      <w:tr w:rsidTr="002B7941" w:rsidR="00C67E42" w:rsidRPr="00EF14A8">
        <w:trPr>
          <w:trHeight w:val="1007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12</w:t>
            </w: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19333</w:t>
            </w:r>
          </w:p>
        </w:tc>
        <w:tc>
          <w:tcPr>
            <w:tcW w:type="dxa" w:w="8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1829</w:t>
            </w:r>
          </w:p>
        </w:tc>
        <w:tc>
          <w:tcPr>
            <w:tcW w:type="dxa" w:w="9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VRT I VOĆNJAK, ZADARSKA m2 776 UDIO ½ (VRT 386 m2, VOĆNJAK 390 m2) (RAZLUČNO PRAVO PARTNER BANKA D.D. ZAGREB)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7E42" w:rsidP="002B7941" w:rsidR="00C67E42" w:rsidRPr="007231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7231DB">
              <w:rPr>
                <w:rFonts w:cs="Times New Roman" w:eastAsia="Times New Roman" w:hAnsi="Times New Roman" w:ascii="Times New Roman"/>
                <w:color w:val="000000"/>
              </w:rPr>
              <w:t>265.296,70</w:t>
            </w:r>
          </w:p>
        </w:tc>
      </w:tr>
      <w:tr w:rsidTr="002B7941" w:rsidR="00C67E42" w:rsidRPr="00EF14A8">
        <w:trPr>
          <w:trHeight w:val="1515"/>
        </w:trPr>
        <w:tc>
          <w:tcPr>
            <w:tcW w:type="dxa" w:w="74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13</w:t>
            </w: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815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3478</w:t>
            </w:r>
          </w:p>
        </w:tc>
        <w:tc>
          <w:tcPr>
            <w:tcW w:type="dxa" w:w="84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3784/2</w:t>
            </w:r>
          </w:p>
        </w:tc>
        <w:tc>
          <w:tcPr>
            <w:tcW w:type="dxa" w:w="937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18</w:t>
            </w:r>
          </w:p>
        </w:tc>
        <w:tc>
          <w:tcPr>
            <w:tcW w:type="dxa" w:w="364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 xml:space="preserve">POSLOVNI PROSTOR BR. 18 UL.SV.ANE 77 i 79- NALAZI SE U PODRUMU A SASTOJI SE OD:PROSTORIJE 2,73m2, PROSTORIJE 28,31 m2, WC-a 1,90m2, UKUPNE POVRŠINE m2 40,10 (RAZLUČNO PRAVO PRAVO </w:t>
            </w:r>
            <w:r>
              <w:rPr>
                <w:rFonts w:cs="Times New Roman" w:eastAsia="Times New Roman" w:hAnsi="Times New Roman" w:ascii="Times New Roman"/>
                <w:color w:val="000000"/>
              </w:rPr>
              <w:t>B2 KAPITAL d.o.o., ZAGREB)</w:t>
            </w:r>
          </w:p>
        </w:tc>
        <w:tc>
          <w:tcPr>
            <w:tcW w:type="dxa" w:w="196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7E42" w:rsidP="002B7941" w:rsidR="00C67E42" w:rsidRPr="007231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7231DB">
              <w:rPr>
                <w:rFonts w:cs="Times New Roman" w:eastAsia="Times New Roman" w:hAnsi="Times New Roman" w:ascii="Times New Roman"/>
                <w:color w:val="000000"/>
              </w:rPr>
              <w:t>100.578,42</w:t>
            </w:r>
          </w:p>
        </w:tc>
      </w:tr>
      <w:tr w:rsidTr="002B7941" w:rsidR="00C67E42" w:rsidRPr="00EF14A8">
        <w:trPr>
          <w:trHeight w:val="253"/>
        </w:trPr>
        <w:tc>
          <w:tcPr>
            <w:tcW w:type="dxa" w:w="7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1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3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4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96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2B7941" w:rsidR="00C67E42" w:rsidRPr="00EF14A8">
        <w:trPr>
          <w:trHeight w:val="780"/>
        </w:trPr>
        <w:tc>
          <w:tcPr>
            <w:tcW w:type="dxa" w:w="6986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5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.NEKRETNINE KOJE VODE U ZEMLJIŠNIM KNJIGAMA OPĆINSKOG SUDA  U OSIJEKU, K.O. OSIJEK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, NEOPTEREĆENE RAZLUČNIM PRAVOM:</w:t>
            </w:r>
          </w:p>
        </w:tc>
        <w:tc>
          <w:tcPr>
            <w:tcW w:type="dxa" w:w="1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</w:tbl>
    <w:p w:rsidRDefault="00C67E42" w:rsidP="00C67E42" w:rsidR="00C67E42"/>
    <w:tbl>
      <w:tblPr>
        <w:tblW w:type="dxa" w:w="8946"/>
        <w:tblInd w:type="dxa" w:w="93"/>
        <w:tblLook w:val="04A0" w:noVBand="1" w:noHBand="0" w:lastColumn="0" w:firstColumn="1" w:lastRow="0" w:firstRow="1"/>
      </w:tblPr>
      <w:tblGrid>
        <w:gridCol w:w="750"/>
        <w:gridCol w:w="797"/>
        <w:gridCol w:w="828"/>
        <w:gridCol w:w="937"/>
        <w:gridCol w:w="3749"/>
        <w:gridCol w:w="1885"/>
      </w:tblGrid>
      <w:tr w:rsidTr="002B7941" w:rsidR="00C67E42" w:rsidRPr="00EF14A8">
        <w:trPr>
          <w:trHeight w:val="600"/>
        </w:trPr>
        <w:tc>
          <w:tcPr>
            <w:tcW w:type="dxa" w:w="7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R.B.</w:t>
            </w:r>
          </w:p>
        </w:tc>
        <w:tc>
          <w:tcPr>
            <w:tcW w:type="dxa" w:w="7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ZK UL.</w:t>
            </w:r>
          </w:p>
        </w:tc>
        <w:tc>
          <w:tcPr>
            <w:tcW w:type="dxa" w:w="8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K.Č. BR.</w:t>
            </w:r>
          </w:p>
        </w:tc>
        <w:tc>
          <w:tcPr>
            <w:tcW w:type="dxa" w:w="9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PU</w:t>
            </w:r>
            <w:r>
              <w:rPr>
                <w:rFonts w:cs="Times New Roman" w:eastAsia="Times New Roman" w:hAnsi="Times New Roman" w:ascii="Times New Roman"/>
                <w:color w:val="000000"/>
              </w:rPr>
              <w:t>/</w:t>
            </w:r>
          </w:p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ETAŽA</w:t>
            </w:r>
          </w:p>
        </w:tc>
        <w:tc>
          <w:tcPr>
            <w:tcW w:type="dxa" w:w="37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OPIS NEKRETNINE</w:t>
            </w:r>
          </w:p>
        </w:tc>
        <w:tc>
          <w:tcPr>
            <w:tcW w:type="dxa" w:w="18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POČETNA</w:t>
            </w:r>
            <w:r w:rsidRPr="00EF14A8">
              <w:rPr>
                <w:rFonts w:cs="Times New Roman" w:eastAsia="Times New Roman" w:hAnsi="Times New Roman" w:ascii="Times New Roman"/>
                <w:color w:val="000000"/>
              </w:rPr>
              <w:br/>
              <w:t>CIJENA</w:t>
            </w: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 U KUNAMA</w:t>
            </w:r>
          </w:p>
        </w:tc>
      </w:tr>
      <w:tr w:rsidTr="002B7941" w:rsidR="00C67E42" w:rsidRPr="00EF14A8">
        <w:trPr>
          <w:trHeight w:val="600"/>
        </w:trPr>
        <w:tc>
          <w:tcPr>
            <w:tcW w:type="dxa" w:w="7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7.</w:t>
            </w:r>
          </w:p>
        </w:tc>
        <w:tc>
          <w:tcPr>
            <w:tcW w:type="dxa" w:w="7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19340</w:t>
            </w:r>
          </w:p>
        </w:tc>
        <w:tc>
          <w:tcPr>
            <w:tcW w:type="dxa" w:w="8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1828/3</w:t>
            </w:r>
          </w:p>
        </w:tc>
        <w:tc>
          <w:tcPr>
            <w:tcW w:type="dxa" w:w="9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17</w:t>
            </w:r>
          </w:p>
        </w:tc>
        <w:tc>
          <w:tcPr>
            <w:tcW w:type="dxa" w:w="37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PARKIRALIŠNO MJESTO ZADARSKA BR.5     G</w:t>
            </w:r>
            <w:r>
              <w:rPr>
                <w:rFonts w:cs="Times New Roman" w:eastAsia="Times New Roman" w:hAnsi="Times New Roman" w:ascii="Times New Roman"/>
                <w:color w:val="000000"/>
              </w:rPr>
              <w:t>13</w:t>
            </w:r>
            <w:r w:rsidRPr="00EF14A8">
              <w:rPr>
                <w:rFonts w:cs="Times New Roman" w:eastAsia="Times New Roman" w:hAnsi="Times New Roman" w:ascii="Times New Roman"/>
                <w:color w:val="000000"/>
              </w:rPr>
              <w:t xml:space="preserve">  U   PODRUMU m2 1</w:t>
            </w:r>
            <w:r>
              <w:rPr>
                <w:rFonts w:cs="Times New Roman" w:eastAsia="Times New Roman" w:hAnsi="Times New Roman" w:ascii="Times New Roman"/>
                <w:color w:val="000000"/>
              </w:rPr>
              <w:t>2</w:t>
            </w: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,</w:t>
            </w:r>
            <w:r>
              <w:rPr>
                <w:rFonts w:cs="Times New Roman" w:eastAsia="Times New Roman" w:hAnsi="Times New Roman" w:ascii="Times New Roman"/>
                <w:color w:val="000000"/>
              </w:rPr>
              <w:t>24</w:t>
            </w:r>
            <w:r w:rsidRPr="00EF14A8">
              <w:rPr>
                <w:rFonts w:cs="Times New Roman" w:eastAsia="Times New Roman" w:hAnsi="Times New Roman" w:ascii="Times New Roman"/>
                <w:color w:val="000000"/>
              </w:rPr>
              <w:t xml:space="preserve"> </w:t>
            </w:r>
          </w:p>
        </w:tc>
        <w:tc>
          <w:tcPr>
            <w:tcW w:type="dxa" w:w="18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7B4E7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25.295,24</w:t>
            </w:r>
          </w:p>
        </w:tc>
      </w:tr>
      <w:tr w:rsidTr="002B7941" w:rsidR="00C67E42" w:rsidRPr="00EF14A8">
        <w:trPr>
          <w:trHeight w:val="600"/>
        </w:trPr>
        <w:tc>
          <w:tcPr>
            <w:tcW w:type="dxa" w:w="7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7.</w:t>
            </w:r>
          </w:p>
        </w:tc>
        <w:tc>
          <w:tcPr>
            <w:tcW w:type="dxa" w:w="7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19340</w:t>
            </w:r>
          </w:p>
        </w:tc>
        <w:tc>
          <w:tcPr>
            <w:tcW w:type="dxa" w:w="8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1828/3</w:t>
            </w:r>
          </w:p>
        </w:tc>
        <w:tc>
          <w:tcPr>
            <w:tcW w:type="dxa" w:w="9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18</w:t>
            </w:r>
          </w:p>
        </w:tc>
        <w:tc>
          <w:tcPr>
            <w:tcW w:type="dxa" w:w="37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PARKIRALIŠNO MJESTO ZADARSKA BR.5     G</w:t>
            </w:r>
            <w:r>
              <w:rPr>
                <w:rFonts w:cs="Times New Roman" w:eastAsia="Times New Roman" w:hAnsi="Times New Roman" w:ascii="Times New Roman"/>
                <w:color w:val="000000"/>
              </w:rPr>
              <w:t>14</w:t>
            </w:r>
            <w:r w:rsidRPr="00EF14A8">
              <w:rPr>
                <w:rFonts w:cs="Times New Roman" w:eastAsia="Times New Roman" w:hAnsi="Times New Roman" w:ascii="Times New Roman"/>
                <w:color w:val="000000"/>
              </w:rPr>
              <w:t xml:space="preserve">    U   PODRUMU m2 11,09 </w:t>
            </w:r>
          </w:p>
        </w:tc>
        <w:tc>
          <w:tcPr>
            <w:tcW w:type="dxa" w:w="18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7B4E7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24.048,65</w:t>
            </w:r>
          </w:p>
        </w:tc>
      </w:tr>
    </w:tbl>
    <w:p w:rsidRDefault="00C67E42" w:rsidP="00C67E42" w:rsidR="00C67E42"/>
    <w:p w:rsidRDefault="00C67E42" w:rsidP="00C67E42" w:rsidR="00C67E42"/>
    <w:p w:rsidRDefault="00C67E42" w:rsidP="00C67E42" w:rsidR="00C67E42"/>
    <w:p w:rsidRDefault="00C67E42" w:rsidP="00C67E42" w:rsidR="00C67E42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lastRenderedPageBreak/>
        <w:t>Broj:</w:t>
      </w:r>
      <w:r w:rsidRPr="00D13E24">
        <w:rPr>
          <w:rFonts w:cs="Times New Roman" w:eastAsia="Questrial" w:hAnsi="Times New Roman" w:ascii="Times New Roman"/>
          <w:sz w:val="24"/>
          <w:szCs w:val="24"/>
        </w:rPr>
        <w:t xml:space="preserve"> 6 St-278/12-</w:t>
      </w:r>
      <w:r>
        <w:rPr>
          <w:rFonts w:cs="Times New Roman" w:eastAsia="Questrial" w:hAnsi="Times New Roman" w:ascii="Times New Roman"/>
          <w:sz w:val="24"/>
          <w:szCs w:val="24"/>
        </w:rPr>
        <w:t>413</w:t>
      </w:r>
    </w:p>
    <w:p w:rsidRDefault="00C67E42" w:rsidP="00C67E42" w:rsidR="00C67E42"/>
    <w:tbl>
      <w:tblPr>
        <w:tblW w:type="dxa" w:w="8946"/>
        <w:tblInd w:type="dxa" w:w="93"/>
        <w:tblLook w:val="04A0" w:noVBand="1" w:noHBand="0" w:lastColumn="0" w:firstColumn="1" w:lastRow="0" w:firstRow="1"/>
      </w:tblPr>
      <w:tblGrid>
        <w:gridCol w:w="956"/>
        <w:gridCol w:w="957"/>
        <w:gridCol w:w="981"/>
        <w:gridCol w:w="4067"/>
        <w:gridCol w:w="1985"/>
      </w:tblGrid>
      <w:tr w:rsidTr="002B7941" w:rsidR="00C67E42" w:rsidRPr="00EF14A8">
        <w:trPr>
          <w:trHeight w:val="720"/>
        </w:trPr>
        <w:tc>
          <w:tcPr>
            <w:tcW w:type="dxa" w:w="8946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6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. NEKRETNINE KOJE VODE U ZEMLJIŠNIM KNJIGAMA OPĆINSKOG SUDA U VUKOVARU, K.O. VUKOVAR:</w:t>
            </w:r>
          </w:p>
        </w:tc>
      </w:tr>
      <w:tr w:rsidTr="002B7941" w:rsidR="00C67E42" w:rsidRPr="00EF14A8">
        <w:trPr>
          <w:trHeight w:val="300"/>
        </w:trPr>
        <w:tc>
          <w:tcPr>
            <w:tcW w:type="dxa" w:w="9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R.B.</w:t>
            </w:r>
          </w:p>
        </w:tc>
        <w:tc>
          <w:tcPr>
            <w:tcW w:type="dxa" w:w="9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ZK UL.</w:t>
            </w:r>
          </w:p>
        </w:tc>
        <w:tc>
          <w:tcPr>
            <w:tcW w:type="dxa" w:w="9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K.Č.BR.</w:t>
            </w:r>
          </w:p>
        </w:tc>
        <w:tc>
          <w:tcPr>
            <w:tcW w:type="dxa" w:w="40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OPIS NEKRETNINE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POČETNA CIJENA</w:t>
            </w: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 U KUNAMA</w:t>
            </w:r>
          </w:p>
        </w:tc>
      </w:tr>
      <w:tr w:rsidTr="002B7941" w:rsidR="00C67E42" w:rsidRPr="00EF14A8">
        <w:trPr>
          <w:trHeight w:val="689"/>
        </w:trPr>
        <w:tc>
          <w:tcPr>
            <w:tcW w:type="dxa" w:w="9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1.</w:t>
            </w:r>
          </w:p>
        </w:tc>
        <w:tc>
          <w:tcPr>
            <w:tcW w:type="dxa" w:w="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6470</w:t>
            </w:r>
          </w:p>
        </w:tc>
        <w:tc>
          <w:tcPr>
            <w:tcW w:type="dxa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2621/14</w:t>
            </w:r>
          </w:p>
        </w:tc>
        <w:tc>
          <w:tcPr>
            <w:tcW w:type="dxa" w:w="4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67E42" w:rsidP="002B7941" w:rsidR="00C67E42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 xml:space="preserve">KUĆA BR. 101 I DVORIŠTE UL. I.G.KOVAČIĆA m2 376 (RAZLUČNO PRAVO PRAVO </w:t>
            </w:r>
            <w:r>
              <w:rPr>
                <w:rFonts w:cs="Times New Roman" w:eastAsia="Times New Roman" w:hAnsi="Times New Roman" w:ascii="Times New Roman"/>
                <w:color w:val="000000"/>
              </w:rPr>
              <w:t>B2 KAPITAL d.o.o., ZAGREB)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7E42" w:rsidP="002B7941" w:rsidR="00C67E42" w:rsidRPr="007231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7231DB">
              <w:rPr>
                <w:rFonts w:cs="Times New Roman" w:eastAsia="Times New Roman" w:hAnsi="Times New Roman" w:ascii="Times New Roman"/>
                <w:color w:val="000000"/>
              </w:rPr>
              <w:t>296.363,03</w:t>
            </w:r>
          </w:p>
        </w:tc>
      </w:tr>
    </w:tbl>
    <w:p w:rsidRDefault="00774C8E" w:rsidP="00C67E42" w:rsidR="00774C8E" w:rsidRPr="00BA08F4">
      <w:pPr>
        <w:ind w:right="-284"/>
        <w:rPr>
          <w:rFonts w:cs="Times New Roman" w:hAnsi="Times New Roman" w:ascii="Times New Roman"/>
        </w:rPr>
      </w:pPr>
    </w:p>
    <w:p w:rsidRDefault="00774C8E" w:rsidP="00774C8E" w:rsidR="00774C8E" w:rsidRPr="00C4591E">
      <w:pPr>
        <w:jc w:val="both"/>
        <w:rPr>
          <w:rFonts w:cs="Times New Roman" w:hAnsi="Times New Roman" w:ascii="Times New Roman"/>
        </w:rPr>
      </w:pPr>
      <w:r w:rsidRPr="00C4591E">
        <w:rPr>
          <w:rFonts w:cs="Times New Roman" w:hAnsi="Times New Roman" w:ascii="Times New Roman"/>
        </w:rPr>
        <w:t>I</w:t>
      </w:r>
      <w:r>
        <w:rPr>
          <w:rFonts w:cs="Times New Roman" w:hAnsi="Times New Roman" w:ascii="Times New Roman"/>
        </w:rPr>
        <w:t>I</w:t>
      </w:r>
      <w:r w:rsidRPr="00C4591E">
        <w:rPr>
          <w:rFonts w:cs="Times New Roman" w:hAnsi="Times New Roman" w:ascii="Times New Roman"/>
        </w:rPr>
        <w:t xml:space="preserve"> Uvjeti prodaje: 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Navedena imovina prodavati će se usmenom javnom dražbom,a  ročište za prodaju održati će se dana </w:t>
      </w:r>
      <w:r w:rsidR="00C67E42">
        <w:rPr>
          <w:rFonts w:cs="Times New Roman" w:hAnsi="Times New Roman" w:ascii="Times New Roman"/>
          <w:b/>
          <w:sz w:val="24"/>
          <w:szCs w:val="24"/>
        </w:rPr>
        <w:t>13. listopada 2016</w:t>
      </w:r>
      <w:r w:rsidR="00C44564">
        <w:rPr>
          <w:rFonts w:cs="Times New Roman" w:hAnsi="Times New Roman" w:ascii="Times New Roman"/>
          <w:b/>
          <w:sz w:val="24"/>
          <w:szCs w:val="24"/>
        </w:rPr>
        <w:t>. g. u 10</w:t>
      </w:r>
      <w:r w:rsidR="00A21442">
        <w:rPr>
          <w:rFonts w:cs="Times New Roman" w:hAnsi="Times New Roman" w:ascii="Times New Roman"/>
          <w:b/>
          <w:sz w:val="24"/>
          <w:szCs w:val="24"/>
        </w:rPr>
        <w:t>,00 sati</w:t>
      </w:r>
      <w:r w:rsidRPr="00A21442">
        <w:rPr>
          <w:rFonts w:cs="Times New Roman" w:hAnsi="Times New Roman" w:ascii="Times New Roman"/>
          <w:sz w:val="24"/>
          <w:szCs w:val="24"/>
        </w:rPr>
        <w:t xml:space="preserve">  u prostorijama Trgovačkog suda u Osijeku, Zagrebačka 2,soba broj 40/II.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Kao kupci mogu sudjelovati samo osobe koje su najkasnije tri dana prije dana održavanja ročišta za dražbu uplatile  jamčevinu u iznosu od 10 % početne cijene nekretnine određene zaključkom  na račun sudskog depozita Trgovačkog suda u Osijeku otvorenog  kod HRVATSKE POŠTANSKE BANKE d.d. Zagreb, IBAN HR31  23900011  3000  0020  0, model 00 poziv na broj 278-12 </w:t>
      </w:r>
      <w:r w:rsidRPr="00A21442">
        <w:rPr>
          <w:rFonts w:cs="Times New Roman" w:hAnsi="Times New Roman" w:ascii="Times New Roman"/>
          <w:b/>
          <w:sz w:val="24"/>
          <w:szCs w:val="24"/>
        </w:rPr>
        <w:t>- oznaka  k.č.br. i p.u</w:t>
      </w:r>
      <w:r w:rsidRPr="00A21442">
        <w:rPr>
          <w:rFonts w:cs="Times New Roman" w:hAnsi="Times New Roman" w:ascii="Times New Roman"/>
          <w:sz w:val="24"/>
          <w:szCs w:val="24"/>
        </w:rPr>
        <w:t>. “ sa naznakom „</w:t>
      </w:r>
      <w:r w:rsidRPr="00A21442">
        <w:rPr>
          <w:rFonts w:cs="Times New Roman" w:hAnsi="Times New Roman" w:ascii="Times New Roman"/>
          <w:b/>
          <w:sz w:val="24"/>
          <w:szCs w:val="24"/>
        </w:rPr>
        <w:t xml:space="preserve">jamčevina za javnu dražbu PROGRES d.d. u stečaju  </w:t>
      </w:r>
      <w:r w:rsidRPr="00A21442">
        <w:rPr>
          <w:rFonts w:cs="Times New Roman" w:hAnsi="Times New Roman" w:ascii="Times New Roman"/>
          <w:sz w:val="24"/>
          <w:szCs w:val="24"/>
        </w:rPr>
        <w:t>a dokaz o tome predoče stečajnom sucu prije početka dražbe.</w:t>
      </w:r>
    </w:p>
    <w:p w:rsidRDefault="00774C8E" w:rsidP="00A21442" w:rsidR="00C44564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Osiguranje nisu dužni položiti razlučni vjerovnici kojima je to pravo upisano u zemljišnim knjigama.</w:t>
      </w:r>
    </w:p>
    <w:p w:rsidRDefault="00774C8E" w:rsidP="00A21442" w:rsidR="00A214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Punomoćnici ponuditelja mogu sudjelovati na dražbi samo uz specijalnu punomoć.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</w:t>
      </w:r>
      <w:r w:rsidR="00A21442">
        <w:rPr>
          <w:rFonts w:cs="Times New Roman" w:hAnsi="Times New Roman" w:ascii="Times New Roman"/>
          <w:sz w:val="24"/>
          <w:szCs w:val="24"/>
        </w:rPr>
        <w:t xml:space="preserve"> </w:t>
      </w:r>
      <w:r w:rsidRPr="00A21442">
        <w:rPr>
          <w:rFonts w:cs="Times New Roman" w:hAnsi="Times New Roman" w:ascii="Times New Roman"/>
          <w:sz w:val="24"/>
          <w:szCs w:val="24"/>
        </w:rPr>
        <w:t>Sudionicima dražbe koji ne uspiju u javnoj dražbi,jamčevina će se vratiti odmah nakon javne dražbe.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Ročište za javnu  dražbu će se održati i ako  na njemu  sudjeluje samo jedan ponuditelj.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Prodaja se odvija po načelu  „viđeno-kupljeno“,što isključuje  sve naknadne prigovore  kupca  na materijalne i pravne nedostatke.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Poreze, pristojbe i sve troškove u svezi  s  prodajom i prijenosom vlasništva dužan je platiti kupac, sukladno Zakonu o porezu na promet nekretnina, odnosno Zakonu o porezu na dodanu vrijednost.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Kupac je dužan  položiti razliku između jamčevine i postignute kupoprodajne cijene  u roku </w:t>
      </w:r>
      <w:r w:rsidR="00C44564">
        <w:rPr>
          <w:rFonts w:cs="Times New Roman" w:hAnsi="Times New Roman" w:ascii="Times New Roman"/>
          <w:sz w:val="24"/>
          <w:szCs w:val="24"/>
        </w:rPr>
        <w:t>30</w:t>
      </w:r>
      <w:r w:rsidRPr="00A21442">
        <w:rPr>
          <w:rFonts w:cs="Times New Roman" w:hAnsi="Times New Roman" w:ascii="Times New Roman"/>
          <w:sz w:val="24"/>
          <w:szCs w:val="24"/>
        </w:rPr>
        <w:t xml:space="preserve"> dana od pravomoćnosti rješenja o dosudi. Ako kupac u tom roku ne položi kupovninu smatrat će se da je odustao od kupnje, a položena jamčevina se zadržava. Iz položenog osiguranja namirit će se troškovi nove prodaje. Ako bude više ponuditelja sud će u rješenju o dosudi odrediti da će se nekretnina dosuditi i kupcima koji su ponudili nižu cijenu, redom prema veličini cijene koju su ponudili, ako kupci koji su ponudili veću cijenu ne polože kupovninu u roku koji im je određen. U tom slučaju sud će donijeti posebno rješenje o dosudi svakom narednom kupcu koji je ispunio uvjete da mu se nekretnina dosudi, u kojem će odrediti rok za polaganje kupovnine. Sud će u tom rješenju najprije oglasiti nevažećom dosudu kupcu koji je ponudio višu cijenu.</w:t>
      </w:r>
    </w:p>
    <w:p w:rsidRDefault="00774C8E" w:rsidP="00A21442" w:rsidR="00774C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Nakon što kupac položi kupovinu i rješenje o dosudi postane pravomoćno sud će zaključkom o predaji nekretnine kupcu odrediti upis prava vlasništva u korist kupca te brisanje tereta na tim nekretninama.</w:t>
      </w:r>
    </w:p>
    <w:p w:rsidRDefault="00C67E42" w:rsidP="00C67E42" w:rsidR="00C67E42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lastRenderedPageBreak/>
        <w:t>Broj:</w:t>
      </w:r>
      <w:r w:rsidRPr="00D13E24">
        <w:rPr>
          <w:rFonts w:cs="Times New Roman" w:eastAsia="Questrial" w:hAnsi="Times New Roman" w:ascii="Times New Roman"/>
          <w:sz w:val="24"/>
          <w:szCs w:val="24"/>
        </w:rPr>
        <w:t xml:space="preserve"> 6 St-278/12-</w:t>
      </w:r>
      <w:r>
        <w:rPr>
          <w:rFonts w:cs="Times New Roman" w:eastAsia="Questrial" w:hAnsi="Times New Roman" w:ascii="Times New Roman"/>
          <w:sz w:val="24"/>
          <w:szCs w:val="24"/>
        </w:rPr>
        <w:t>413</w:t>
      </w:r>
    </w:p>
    <w:p w:rsidRDefault="00C67E42" w:rsidP="00A21442" w:rsidR="00C67E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Razgledati nekretnine i dokumentaciju vezanu uz iste, zainteresirane osobe mogu u vrijeme dogovoreno sa stečajnom upraviteljicom na tel.br. 095-205-8815 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74C8E" w:rsidP="00A21442" w:rsidR="00774C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I</w:t>
      </w:r>
      <w:r w:rsidR="00C44564">
        <w:rPr>
          <w:rFonts w:cs="Times New Roman" w:hAnsi="Times New Roman" w:ascii="Times New Roman"/>
          <w:sz w:val="24"/>
          <w:szCs w:val="24"/>
        </w:rPr>
        <w:t>II</w:t>
      </w:r>
      <w:r w:rsidRPr="00A21442">
        <w:rPr>
          <w:rFonts w:cs="Times New Roman" w:hAnsi="Times New Roman" w:ascii="Times New Roman"/>
          <w:sz w:val="24"/>
          <w:szCs w:val="24"/>
        </w:rPr>
        <w:t xml:space="preserve">  Ovaj zaključak o prodaji objavit će se na e - oglasnoj ploči Trgovačkog suda u Osijeku.</w:t>
      </w:r>
    </w:p>
    <w:p w:rsidRDefault="00A21442" w:rsidP="00A21442" w:rsidR="00A214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44564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774C8E" w:rsidRPr="00A21442">
        <w:rPr>
          <w:rFonts w:cs="Times New Roman" w:hAnsi="Times New Roman" w:ascii="Times New Roman"/>
          <w:sz w:val="24"/>
          <w:szCs w:val="24"/>
        </w:rPr>
        <w:t xml:space="preserve">V  Nalaže se stečajnoj  upraviteljici  objaviti  oglas  predmetnog sadržaja u </w:t>
      </w:r>
      <w:r>
        <w:rPr>
          <w:rFonts w:cs="Times New Roman" w:hAnsi="Times New Roman" w:ascii="Times New Roman"/>
          <w:sz w:val="24"/>
          <w:szCs w:val="24"/>
        </w:rPr>
        <w:t>jednom od javnih glasila</w:t>
      </w:r>
      <w:r w:rsidR="00774C8E" w:rsidRPr="00A21442">
        <w:rPr>
          <w:rFonts w:cs="Times New Roman" w:hAnsi="Times New Roman" w:ascii="Times New Roman"/>
          <w:sz w:val="24"/>
          <w:szCs w:val="24"/>
        </w:rPr>
        <w:t>, te o prodaji izvijestiti Hrvatsku  gospodarsku komoru, radi uvrštenja prodaje u Očevidnik nekretnina i pokretnina koje se prodaju u stečajnom postupku.</w:t>
      </w:r>
    </w:p>
    <w:p w:rsidRDefault="00774C8E" w:rsidP="00774C8E" w:rsidR="00774C8E">
      <w:pPr>
        <w:jc w:val="center"/>
        <w:rPr>
          <w:rFonts w:cs="Times New Roman" w:hAnsi="Times New Roman" w:ascii="Times New Roman"/>
          <w:b/>
        </w:rPr>
      </w:pPr>
    </w:p>
    <w:p w:rsidRDefault="00774C8E" w:rsidP="00A21442" w:rsidR="00774C8E" w:rsidRPr="00A214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Obrazloženje</w:t>
      </w:r>
    </w:p>
    <w:p w:rsidRDefault="00774C8E" w:rsidP="00A21442" w:rsidR="00774C8E" w:rsidRPr="00A214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21442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  <w:r w:rsidR="00774C8E" w:rsidRPr="00A21442">
        <w:rPr>
          <w:rFonts w:cs="Times New Roman" w:hAnsi="Times New Roman" w:ascii="Times New Roman"/>
          <w:sz w:val="24"/>
          <w:szCs w:val="24"/>
        </w:rPr>
        <w:t xml:space="preserve">Pravomoćnim rješenjem ovog suda </w:t>
      </w:r>
      <w:r w:rsidR="00774C8E" w:rsidRPr="00A21442">
        <w:rPr>
          <w:rFonts w:cs="Times New Roman" w:eastAsia="Questrial" w:hAnsi="Times New Roman" w:ascii="Times New Roman"/>
          <w:sz w:val="24"/>
          <w:szCs w:val="24"/>
        </w:rPr>
        <w:t>od 19.ožujka 2</w:t>
      </w:r>
      <w:r w:rsidR="00C44564">
        <w:rPr>
          <w:rFonts w:cs="Times New Roman" w:eastAsia="Questrial" w:hAnsi="Times New Roman" w:ascii="Times New Roman"/>
          <w:sz w:val="24"/>
          <w:szCs w:val="24"/>
        </w:rPr>
        <w:t xml:space="preserve">015.godine broj 6 St-278/12 </w:t>
      </w:r>
      <w:r w:rsidR="00774C8E" w:rsidRPr="00A21442">
        <w:rPr>
          <w:rFonts w:cs="Times New Roman" w:hAnsi="Times New Roman" w:ascii="Times New Roman"/>
          <w:sz w:val="24"/>
          <w:szCs w:val="24"/>
        </w:rPr>
        <w:t>određena je prodaja nekretnina stečajnog dužnika opisanih toč.</w:t>
      </w:r>
      <w:r w:rsidR="00C44564">
        <w:rPr>
          <w:rFonts w:cs="Times New Roman" w:hAnsi="Times New Roman" w:ascii="Times New Roman"/>
          <w:sz w:val="24"/>
          <w:szCs w:val="24"/>
        </w:rPr>
        <w:t xml:space="preserve"> </w:t>
      </w:r>
      <w:r w:rsidR="00774C8E" w:rsidRPr="00A21442">
        <w:rPr>
          <w:rFonts w:cs="Times New Roman" w:hAnsi="Times New Roman" w:ascii="Times New Roman"/>
          <w:sz w:val="24"/>
          <w:szCs w:val="24"/>
        </w:rPr>
        <w:t>I ovog zaključka u stečajnom postupku, uz odgovarajuću primjenu odredaba OZ-a.</w:t>
      </w:r>
    </w:p>
    <w:p w:rsidRDefault="00774C8E" w:rsidP="00A21442" w:rsid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 </w:t>
      </w:r>
      <w:r w:rsidR="00A21442">
        <w:rPr>
          <w:rFonts w:cs="Times New Roman" w:hAnsi="Times New Roman" w:ascii="Times New Roman"/>
          <w:sz w:val="24"/>
          <w:szCs w:val="24"/>
        </w:rPr>
        <w:t xml:space="preserve">        </w:t>
      </w:r>
      <w:r w:rsidR="00C67E42">
        <w:rPr>
          <w:rFonts w:cs="Times New Roman" w:hAnsi="Times New Roman" w:ascii="Times New Roman"/>
          <w:sz w:val="24"/>
          <w:szCs w:val="24"/>
        </w:rPr>
        <w:t>Podneskom od 25. kolovoza 2016. g</w:t>
      </w:r>
      <w:r w:rsidR="00C44564">
        <w:rPr>
          <w:rFonts w:cs="Times New Roman" w:hAnsi="Times New Roman" w:ascii="Times New Roman"/>
          <w:sz w:val="24"/>
          <w:szCs w:val="24"/>
        </w:rPr>
        <w:t xml:space="preserve">. </w:t>
      </w:r>
      <w:r w:rsidRPr="00A21442">
        <w:rPr>
          <w:rFonts w:cs="Times New Roman" w:hAnsi="Times New Roman" w:ascii="Times New Roman"/>
          <w:sz w:val="24"/>
          <w:szCs w:val="24"/>
        </w:rPr>
        <w:t xml:space="preserve">stečajna je upraviteljica predložila određivanje </w:t>
      </w:r>
      <w:r w:rsidR="00C44564">
        <w:rPr>
          <w:rFonts w:cs="Times New Roman" w:hAnsi="Times New Roman" w:ascii="Times New Roman"/>
          <w:sz w:val="24"/>
          <w:szCs w:val="24"/>
        </w:rPr>
        <w:t>devete</w:t>
      </w:r>
      <w:r w:rsidRPr="00A21442">
        <w:rPr>
          <w:rFonts w:cs="Times New Roman" w:hAnsi="Times New Roman" w:ascii="Times New Roman"/>
          <w:sz w:val="24"/>
          <w:szCs w:val="24"/>
        </w:rPr>
        <w:t xml:space="preserve"> javne dražbe s time da se početne cijene umanje za 10% u odnosu na početne cijene utvrđene kod </w:t>
      </w:r>
      <w:r w:rsidR="00C44564">
        <w:rPr>
          <w:rFonts w:cs="Times New Roman" w:hAnsi="Times New Roman" w:ascii="Times New Roman"/>
          <w:sz w:val="24"/>
          <w:szCs w:val="24"/>
        </w:rPr>
        <w:t>osme</w:t>
      </w:r>
      <w:r w:rsidRPr="00A21442">
        <w:rPr>
          <w:rFonts w:cs="Times New Roman" w:hAnsi="Times New Roman" w:ascii="Times New Roman"/>
          <w:sz w:val="24"/>
          <w:szCs w:val="24"/>
        </w:rPr>
        <w:t xml:space="preserve"> javne dražbe. </w:t>
      </w:r>
    </w:p>
    <w:p w:rsidRDefault="00A21442" w:rsidP="00A21442" w:rsidR="00774C8E">
      <w:pPr>
        <w:pStyle w:val="Bezproreda"/>
        <w:ind w:firstLine="708"/>
        <w:jc w:val="both"/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774C8E" w:rsidRPr="00A21442">
        <w:rPr>
          <w:rFonts w:cs="Times New Roman" w:hAnsi="Times New Roman" w:ascii="Times New Roman"/>
          <w:sz w:val="24"/>
          <w:szCs w:val="24"/>
        </w:rPr>
        <w:t>O uvjetima i načinu prodaje odlučeno je temeljem odredbi  čl. 92. i čl. 93.Ovršnog zakona  a  u svezi sa čl.164.Stečajnog zakona. (NN </w:t>
      </w:r>
      <w:hyperlink r:id="rId10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44/96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1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29/99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2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129/00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3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123/03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4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82/06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5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116/10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6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25/12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7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133/12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8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45/13</w:t>
        </w:r>
      </w:hyperlink>
      <w:r w:rsidR="00774C8E" w:rsidRPr="00AF1C65">
        <w:t>)</w:t>
      </w:r>
      <w:r>
        <w:t>.</w:t>
      </w:r>
    </w:p>
    <w:p w:rsidRDefault="00A21442" w:rsidP="00A21442" w:rsidR="00A21442">
      <w:pPr>
        <w:pStyle w:val="Bezproreda"/>
        <w:jc w:val="both"/>
      </w:pPr>
    </w:p>
    <w:p w:rsidRDefault="00A21442" w:rsidP="00A21442" w:rsidR="00A21442" w:rsidRPr="00AF1C65">
      <w:pPr>
        <w:pStyle w:val="Bezproreda"/>
        <w:jc w:val="both"/>
      </w:pPr>
    </w:p>
    <w:p w:rsidRDefault="00F75132" w:rsidP="00F75132" w:rsidR="00F75132" w:rsidRPr="00F7513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1442" w:rsidP="00A21442" w:rsidR="00C4591E">
      <w:pPr>
        <w:tabs>
          <w:tab w:pos="4394" w:val="center"/>
          <w:tab w:pos="6315" w:val="left"/>
        </w:tabs>
        <w:ind w:right="-284" w:left="-567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75132">
        <w:rPr>
          <w:rFonts w:cs="Times New Roman" w:hAnsi="Times New Roman" w:ascii="Times New Roman"/>
          <w:sz w:val="24"/>
          <w:szCs w:val="24"/>
        </w:rPr>
        <w:t xml:space="preserve">U Osijeku </w:t>
      </w:r>
      <w:r w:rsidR="00C67E42">
        <w:rPr>
          <w:rFonts w:cs="Times New Roman" w:hAnsi="Times New Roman" w:ascii="Times New Roman"/>
          <w:sz w:val="24"/>
          <w:szCs w:val="24"/>
        </w:rPr>
        <w:t>13. rujna</w:t>
      </w:r>
      <w:r>
        <w:rPr>
          <w:rFonts w:cs="Times New Roman" w:hAnsi="Times New Roman" w:ascii="Times New Roman"/>
          <w:sz w:val="24"/>
          <w:szCs w:val="24"/>
        </w:rPr>
        <w:t xml:space="preserve"> 2016. g.</w:t>
      </w:r>
    </w:p>
    <w:p w:rsidRDefault="00F75132" w:rsidP="00C4591E" w:rsidR="00F75132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A21442" w:rsidP="00A21442" w:rsidR="00A21442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Zapisničar: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Pr="00B22EE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A21442" w:rsidP="00A21442" w:rsidR="00A21442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A21442" w:rsidP="00F75132" w:rsidR="00A21442">
      <w:pPr>
        <w:pStyle w:val="Tijeloteksta"/>
        <w:jc w:val="left"/>
      </w:pPr>
    </w:p>
    <w:p w:rsidRDefault="00F75132" w:rsidP="00F75132" w:rsidR="00F7513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F75132" w:rsidP="00F75132" w:rsidR="00F75132">
      <w:pPr>
        <w:pStyle w:val="Tijeloteksta"/>
        <w:jc w:val="left"/>
      </w:pPr>
      <w:r>
        <w:t>UPUTA O PRAVNOM LIJEKU:</w:t>
      </w:r>
    </w:p>
    <w:p w:rsidRDefault="00F75132" w:rsidP="00F75132" w:rsidR="00F75132" w:rsidRPr="00CC2A80">
      <w:pPr>
        <w:pStyle w:val="Tijeloteksta"/>
        <w:jc w:val="left"/>
      </w:pPr>
      <w:r>
        <w:t xml:space="preserve">Protiv ovog zaključka nije dopuštena žalba. (čl. 11. st. 9. SZ-a) </w:t>
      </w:r>
    </w:p>
    <w:p w:rsidRDefault="00F75132" w:rsidP="00F75132" w:rsidR="00F75132">
      <w:pPr>
        <w:pStyle w:val="Tijeloteksta"/>
        <w:jc w:val="left"/>
        <w:rPr>
          <w:sz w:val="22"/>
          <w:szCs w:val="22"/>
        </w:rPr>
      </w:pPr>
    </w:p>
    <w:p w:rsidRDefault="00F75132" w:rsidP="00F75132" w:rsidR="00F75132" w:rsidRPr="00186C4F">
      <w:pPr>
        <w:pStyle w:val="Tijeloteksta"/>
      </w:pPr>
      <w:r w:rsidRPr="00186C4F">
        <w:t xml:space="preserve">DNA: </w:t>
      </w:r>
    </w:p>
    <w:p w:rsidRDefault="00F75132" w:rsidP="00F75132" w:rsidR="00F75132" w:rsidRPr="00186C4F">
      <w:pPr>
        <w:pStyle w:val="Tijeloteksta"/>
      </w:pPr>
      <w:r w:rsidRPr="00186C4F">
        <w:t>1.st. uprav. Paula Čandrlić Mesarić</w:t>
      </w:r>
    </w:p>
    <w:p w:rsidRDefault="00F75132" w:rsidP="00F75132" w:rsidR="00F75132" w:rsidRPr="00186C4F">
      <w:pPr>
        <w:pStyle w:val="Tijeloteksta"/>
      </w:pPr>
      <w:r w:rsidRPr="00186C4F">
        <w:t>2.ŽDO Osijek</w:t>
      </w:r>
    </w:p>
    <w:p w:rsidRDefault="00F75132" w:rsidP="00F75132" w:rsidR="00F75132" w:rsidRPr="00186C4F">
      <w:pPr>
        <w:pStyle w:val="Tijeloteksta"/>
      </w:pPr>
      <w:r w:rsidRPr="00186C4F">
        <w:t>3.</w:t>
      </w:r>
      <w:r w:rsidR="00C67E42">
        <w:t>B2 Kapital d.o.o. Zagreb, Radnička cesta 41</w:t>
      </w:r>
    </w:p>
    <w:p w:rsidRDefault="00F75132" w:rsidP="00F75132" w:rsidR="00F75132" w:rsidRPr="00186C4F">
      <w:pPr>
        <w:pStyle w:val="Tijeloteksta"/>
      </w:pPr>
      <w:r w:rsidRPr="00186C4F">
        <w:t>4.Partner banka - pun. Alen Jakobović odvjetnik u Osijeku</w:t>
      </w:r>
    </w:p>
    <w:p w:rsidRDefault="00F75132" w:rsidP="00F75132" w:rsidR="00F75132" w:rsidRPr="00186C4F">
      <w:pPr>
        <w:pStyle w:val="Tijeloteksta"/>
      </w:pPr>
      <w:r w:rsidRPr="00186C4F">
        <w:t>5.Predsjedništvo uz oglas</w:t>
      </w:r>
    </w:p>
    <w:p w:rsidRDefault="00F75132" w:rsidP="00F75132" w:rsidR="00F75132" w:rsidRPr="00186C4F">
      <w:pPr>
        <w:pStyle w:val="Tijeloteksta"/>
      </w:pPr>
      <w:r w:rsidRPr="00186C4F">
        <w:t>6.</w:t>
      </w:r>
      <w:r>
        <w:t xml:space="preserve"> e-</w:t>
      </w:r>
      <w:r w:rsidRPr="00186C4F">
        <w:t>ogl. pl.</w:t>
      </w:r>
    </w:p>
    <w:p w:rsidRDefault="00F75132" w:rsidP="00F75132" w:rsidR="00F75132" w:rsidRPr="00186C4F">
      <w:pPr>
        <w:pStyle w:val="Tijeloteksta"/>
      </w:pPr>
      <w:r w:rsidRPr="00186C4F">
        <w:t>7.R-</w:t>
      </w:r>
      <w:r w:rsidR="00C67E42">
        <w:t>13.10.</w:t>
      </w:r>
    </w:p>
    <w:p w:rsidRDefault="00F75132" w:rsidP="00F75132" w:rsidR="00F75132" w:rsidRPr="00D86025">
      <w:pPr>
        <w:pStyle w:val="Tijeloteksta"/>
        <w:jc w:val="left"/>
      </w:pPr>
    </w:p>
    <w:p w:rsidRDefault="00F75132" w:rsidP="00F75132" w:rsidR="00F75132" w:rsidRPr="00D86025">
      <w:pPr>
        <w:pStyle w:val="Tijeloteksta"/>
        <w:jc w:val="left"/>
      </w:pPr>
    </w:p>
    <w:p w:rsidRDefault="00F75132" w:rsidP="00F75132" w:rsidR="00F75132" w:rsidRPr="00D86025">
      <w:pPr>
        <w:pStyle w:val="Tijeloteksta"/>
        <w:jc w:val="left"/>
      </w:pPr>
    </w:p>
    <w:p w:rsidRDefault="00F75132" w:rsidP="00F75132" w:rsidR="00F75132">
      <w:pPr>
        <w:pStyle w:val="Tijeloteksta"/>
        <w:jc w:val="left"/>
      </w:pPr>
    </w:p>
    <w:p w:rsidRDefault="00F75132" w:rsidP="00F75132" w:rsidR="00F7513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F75132" w:rsidP="00F75132" w:rsidR="00F75132">
      <w:pPr>
        <w:pStyle w:val="Tijeloteksta"/>
        <w:jc w:val="left"/>
      </w:pPr>
    </w:p>
    <w:p w:rsidRDefault="00F75132" w:rsidP="00F75132" w:rsidR="00F75132">
      <w:pPr>
        <w:pStyle w:val="Tijeloteksta"/>
        <w:jc w:val="left"/>
      </w:pPr>
    </w:p>
    <w:p w:rsidRDefault="00C67E42" w:rsidP="00C67E42" w:rsidR="00F75132">
      <w:pPr>
        <w:pStyle w:val="Tijeloteksta"/>
        <w:tabs>
          <w:tab w:pos="900" w:val="left"/>
        </w:tabs>
        <w:jc w:val="left"/>
      </w:pPr>
      <w:r>
        <w:tab/>
      </w:r>
    </w:p>
    <w:p w:rsidRDefault="00F75132" w:rsidP="00A21442" w:rsidR="00A21442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602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</w:t>
      </w:r>
      <w:r w:rsidR="00A21442"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A21442" w:rsidP="00A21442" w:rsidR="00A21442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Pr="00B22EEE">
        <w:rPr>
          <w:rFonts w:cs="Times New Roman" w:hAnsi="Times New Roman" w:ascii="Times New Roman"/>
          <w:sz w:val="24"/>
          <w:szCs w:val="24"/>
        </w:rPr>
        <w:t xml:space="preserve"> Nada Roso</w:t>
      </w:r>
    </w:p>
    <w:p w:rsidRDefault="00F75132" w:rsidP="00A21442" w:rsidR="00F75132" w:rsidRPr="00D860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5132" w:rsidP="00F75132" w:rsidR="00F75132" w:rsidRPr="00D860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5132" w:rsidP="00F75132" w:rsidR="00F75132" w:rsidRPr="00D86025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D86025">
        <w:rPr>
          <w:rFonts w:cs="Times New Roman" w:hAnsi="Times New Roman" w:ascii="Times New Roman"/>
          <w:bCs/>
          <w:sz w:val="24"/>
          <w:szCs w:val="24"/>
        </w:rPr>
        <w:t>POUKA O PRAVNOM LIJEKU:</w:t>
      </w:r>
    </w:p>
    <w:p w:rsidRDefault="00F75132" w:rsidP="00F75132" w:rsidR="00F75132" w:rsidRPr="00D86025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D86025">
        <w:rPr>
          <w:rFonts w:cs="Times New Roman" w:hAnsi="Times New Roman" w:ascii="Times New Roman"/>
          <w:bCs/>
          <w:sz w:val="24"/>
          <w:szCs w:val="24"/>
        </w:rPr>
        <w:t>Protiv zaključka nije dopušten pravni lijek.(čl. 11. st. 9. Stečajnog zakona)</w:t>
      </w:r>
    </w:p>
    <w:p w:rsidRDefault="00F75132" w:rsidP="00F75132" w:rsidR="00F75132" w:rsidRPr="00D86025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</w:p>
    <w:p w:rsidRDefault="00F75132" w:rsidP="00F75132" w:rsidR="00F75132" w:rsidRPr="00D860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5132" w:rsidP="00F75132" w:rsidR="00F75132" w:rsidRPr="00D860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6025">
        <w:rPr>
          <w:rFonts w:cs="Times New Roman" w:hAnsi="Times New Roman" w:ascii="Times New Roman"/>
          <w:sz w:val="24"/>
          <w:szCs w:val="24"/>
        </w:rPr>
        <w:tab/>
      </w:r>
      <w:r w:rsidRPr="00D86025">
        <w:rPr>
          <w:rFonts w:cs="Times New Roman" w:hAnsi="Times New Roman" w:ascii="Times New Roman"/>
          <w:sz w:val="24"/>
          <w:szCs w:val="24"/>
        </w:rPr>
        <w:tab/>
      </w:r>
      <w:r w:rsidRPr="00D86025">
        <w:rPr>
          <w:rFonts w:cs="Times New Roman" w:hAnsi="Times New Roman" w:ascii="Times New Roman"/>
          <w:sz w:val="24"/>
          <w:szCs w:val="24"/>
        </w:rPr>
        <w:tab/>
      </w:r>
      <w:r w:rsidRPr="00D86025">
        <w:rPr>
          <w:rFonts w:cs="Times New Roman" w:hAnsi="Times New Roman" w:ascii="Times New Roman"/>
          <w:sz w:val="24"/>
          <w:szCs w:val="24"/>
        </w:rPr>
        <w:tab/>
      </w:r>
      <w:r w:rsidRPr="00D86025">
        <w:rPr>
          <w:rFonts w:cs="Times New Roman" w:hAnsi="Times New Roman" w:ascii="Times New Roman"/>
          <w:sz w:val="24"/>
          <w:szCs w:val="24"/>
        </w:rPr>
        <w:tab/>
      </w:r>
      <w:r w:rsidRPr="00D86025">
        <w:rPr>
          <w:rFonts w:cs="Times New Roman" w:hAnsi="Times New Roman" w:ascii="Times New Roman"/>
          <w:sz w:val="24"/>
          <w:szCs w:val="24"/>
        </w:rPr>
        <w:tab/>
        <w:t xml:space="preserve">                                        Za točnost otpravka</w:t>
      </w:r>
    </w:p>
    <w:p w:rsidRDefault="00F75132" w:rsidP="00F75132" w:rsidR="00F75132" w:rsidRPr="00D860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6025">
        <w:rPr>
          <w:rFonts w:cs="Times New Roman" w:hAnsi="Times New Roman" w:ascii="Times New Roman"/>
          <w:sz w:val="24"/>
          <w:szCs w:val="24"/>
        </w:rPr>
        <w:tab/>
      </w:r>
      <w:r w:rsidRPr="00D86025">
        <w:rPr>
          <w:rFonts w:cs="Times New Roman" w:hAnsi="Times New Roman" w:ascii="Times New Roman"/>
          <w:sz w:val="24"/>
          <w:szCs w:val="24"/>
        </w:rPr>
        <w:tab/>
      </w:r>
      <w:r w:rsidRPr="00D86025">
        <w:rPr>
          <w:rFonts w:cs="Times New Roman" w:hAnsi="Times New Roman" w:ascii="Times New Roman"/>
          <w:sz w:val="24"/>
          <w:szCs w:val="24"/>
        </w:rPr>
        <w:tab/>
      </w:r>
      <w:r w:rsidRPr="00D86025">
        <w:rPr>
          <w:rFonts w:cs="Times New Roman" w:hAnsi="Times New Roman" w:ascii="Times New Roman"/>
          <w:sz w:val="24"/>
          <w:szCs w:val="24"/>
        </w:rPr>
        <w:tab/>
      </w:r>
      <w:r w:rsidRPr="00D86025">
        <w:rPr>
          <w:rFonts w:cs="Times New Roman" w:hAnsi="Times New Roman" w:ascii="Times New Roman"/>
          <w:sz w:val="24"/>
          <w:szCs w:val="24"/>
        </w:rPr>
        <w:tab/>
      </w:r>
      <w:r w:rsidRPr="00D86025">
        <w:rPr>
          <w:rFonts w:cs="Times New Roman" w:hAnsi="Times New Roman" w:ascii="Times New Roman"/>
          <w:sz w:val="24"/>
          <w:szCs w:val="24"/>
        </w:rPr>
        <w:tab/>
      </w:r>
      <w:r w:rsidRPr="00D86025">
        <w:rPr>
          <w:rFonts w:cs="Times New Roman" w:hAnsi="Times New Roman" w:ascii="Times New Roman"/>
          <w:sz w:val="24"/>
          <w:szCs w:val="24"/>
        </w:rPr>
        <w:tab/>
      </w:r>
      <w:r w:rsidRPr="00D86025">
        <w:rPr>
          <w:rFonts w:cs="Times New Roman" w:hAnsi="Times New Roman" w:ascii="Times New Roman"/>
          <w:sz w:val="24"/>
          <w:szCs w:val="24"/>
        </w:rPr>
        <w:tab/>
      </w:r>
      <w:r w:rsidRPr="00D86025">
        <w:rPr>
          <w:rFonts w:cs="Times New Roman" w:hAnsi="Times New Roman" w:ascii="Times New Roman"/>
          <w:sz w:val="24"/>
          <w:szCs w:val="24"/>
        </w:rPr>
        <w:tab/>
        <w:t xml:space="preserve">    Ovlašteni službenik</w:t>
      </w:r>
    </w:p>
    <w:p w:rsidRDefault="00F75132" w:rsidP="00F75132" w:rsidR="00F75132" w:rsidRPr="00D860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6025">
        <w:rPr>
          <w:rFonts w:cs="Times New Roman" w:hAnsi="Times New Roman" w:ascii="Times New Roman"/>
          <w:sz w:val="24"/>
          <w:szCs w:val="24"/>
        </w:rPr>
        <w:tab/>
      </w:r>
      <w:r w:rsidRPr="00D86025">
        <w:rPr>
          <w:rFonts w:cs="Times New Roman" w:hAnsi="Times New Roman" w:ascii="Times New Roman"/>
          <w:sz w:val="24"/>
          <w:szCs w:val="24"/>
        </w:rPr>
        <w:tab/>
      </w:r>
      <w:r w:rsidRPr="00D86025">
        <w:rPr>
          <w:rFonts w:cs="Times New Roman" w:hAnsi="Times New Roman" w:ascii="Times New Roman"/>
          <w:sz w:val="24"/>
          <w:szCs w:val="24"/>
        </w:rPr>
        <w:tab/>
      </w:r>
      <w:r w:rsidRPr="00D86025">
        <w:rPr>
          <w:rFonts w:cs="Times New Roman" w:hAnsi="Times New Roman" w:ascii="Times New Roman"/>
          <w:sz w:val="24"/>
          <w:szCs w:val="24"/>
        </w:rPr>
        <w:tab/>
      </w:r>
      <w:r w:rsidRPr="00D86025">
        <w:rPr>
          <w:rFonts w:cs="Times New Roman" w:hAnsi="Times New Roman" w:ascii="Times New Roman"/>
          <w:sz w:val="24"/>
          <w:szCs w:val="24"/>
        </w:rPr>
        <w:tab/>
      </w:r>
      <w:r w:rsidRPr="00D86025">
        <w:rPr>
          <w:rFonts w:cs="Times New Roman" w:hAnsi="Times New Roman" w:ascii="Times New Roman"/>
          <w:sz w:val="24"/>
          <w:szCs w:val="24"/>
        </w:rPr>
        <w:tab/>
      </w:r>
      <w:r w:rsidRPr="00D86025">
        <w:rPr>
          <w:rFonts w:cs="Times New Roman" w:hAnsi="Times New Roman" w:ascii="Times New Roman"/>
          <w:sz w:val="24"/>
          <w:szCs w:val="24"/>
        </w:rPr>
        <w:tab/>
      </w:r>
      <w:r w:rsidRPr="00D86025">
        <w:rPr>
          <w:rFonts w:cs="Times New Roman" w:hAnsi="Times New Roman" w:ascii="Times New Roman"/>
          <w:sz w:val="24"/>
          <w:szCs w:val="24"/>
        </w:rPr>
        <w:tab/>
      </w:r>
      <w:r w:rsidRPr="00D86025">
        <w:rPr>
          <w:rFonts w:cs="Times New Roman" w:hAnsi="Times New Roman" w:ascii="Times New Roman"/>
          <w:sz w:val="24"/>
          <w:szCs w:val="24"/>
        </w:rPr>
        <w:tab/>
        <w:t xml:space="preserve">       Danijela Sekulić</w:t>
      </w:r>
    </w:p>
    <w:p w:rsidRDefault="00F75132" w:rsidP="00F75132" w:rsidR="00F75132" w:rsidRPr="00EF33B5"/>
    <w:p w:rsidRDefault="00F75132" w:rsidP="00F75132" w:rsidR="00F75132">
      <w:pPr>
        <w:ind w:left="720"/>
        <w:jc w:val="both"/>
      </w:pPr>
    </w:p>
    <w:p w:rsidRDefault="00F75132" w:rsidP="00F75132" w:rsidR="00F75132" w:rsidRPr="00BA08F4">
      <w:pPr>
        <w:ind w:right="-284" w:left="-567"/>
        <w:rPr>
          <w:rFonts w:cs="Times New Roman" w:hAnsi="Times New Roman" w:ascii="Times New Roman"/>
        </w:rPr>
      </w:pPr>
    </w:p>
    <w:p w:rsidRDefault="00F75132" w:rsidP="00C4591E" w:rsidR="00F75132" w:rsidRPr="00D13E24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D13E24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D13E24">
      <w:headerReference w:type="default" r:id="rId19"/>
      <w:footerReference w:type="default" r:id="rId2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5B86" w:rsidP="001B1B5E" w:rsidR="00955B86">
      <w:pPr>
        <w:spacing w:lineRule="auto" w:line="240" w:after="0"/>
      </w:pPr>
      <w:r>
        <w:separator/>
      </w:r>
    </w:p>
  </w:endnote>
  <w:endnote w:id="0" w:type="continuationSeparator">
    <w:p w:rsidRDefault="00955B86" w:rsidP="001B1B5E" w:rsidR="00955B8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5B86" w:rsidP="001B1B5E" w:rsidR="00955B86">
      <w:pPr>
        <w:spacing w:lineRule="auto" w:line="240" w:after="0"/>
      </w:pPr>
      <w:r>
        <w:separator/>
      </w:r>
    </w:p>
  </w:footnote>
  <w:footnote w:id="0" w:type="continuationSeparator">
    <w:p w:rsidRDefault="00955B86" w:rsidP="001B1B5E" w:rsidR="00955B8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7288952"/>
      <w:docPartObj>
        <w:docPartGallery w:val="Page Numbers (Top of Page)"/>
        <w:docPartUnique/>
      </w:docPartObj>
    </w:sdtPr>
    <w:sdtEndPr/>
    <w:sdtContent>
      <w:p w:rsidRDefault="00F75132" w:rsidR="00F7513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58E7">
          <w:rPr>
            <w:noProof/>
          </w:rPr>
          <w:t>1</w:t>
        </w:r>
        <w:r>
          <w:fldChar w:fldCharType="end"/>
        </w:r>
      </w:p>
    </w:sdtContent>
  </w:sdt>
  <w:p w:rsidRDefault="00F75132" w:rsidR="00F751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C630B"/>
    <w:rsid w:val="001B1B5E"/>
    <w:rsid w:val="001F06C5"/>
    <w:rsid w:val="002112DB"/>
    <w:rsid w:val="00256037"/>
    <w:rsid w:val="0028196C"/>
    <w:rsid w:val="002E0F04"/>
    <w:rsid w:val="00304B72"/>
    <w:rsid w:val="00305ED1"/>
    <w:rsid w:val="00382A0F"/>
    <w:rsid w:val="003B3BE2"/>
    <w:rsid w:val="00415A59"/>
    <w:rsid w:val="005B13F8"/>
    <w:rsid w:val="006D0B66"/>
    <w:rsid w:val="006E5B64"/>
    <w:rsid w:val="00774C8E"/>
    <w:rsid w:val="008E4DF1"/>
    <w:rsid w:val="009169C4"/>
    <w:rsid w:val="009312D3"/>
    <w:rsid w:val="009407E4"/>
    <w:rsid w:val="00955B86"/>
    <w:rsid w:val="00964ACF"/>
    <w:rsid w:val="00A21442"/>
    <w:rsid w:val="00AA3F0D"/>
    <w:rsid w:val="00AD0711"/>
    <w:rsid w:val="00B11464"/>
    <w:rsid w:val="00BF44B5"/>
    <w:rsid w:val="00BF4C27"/>
    <w:rsid w:val="00C44564"/>
    <w:rsid w:val="00C4591E"/>
    <w:rsid w:val="00C67E42"/>
    <w:rsid w:val="00D13E24"/>
    <w:rsid w:val="00D658E7"/>
    <w:rsid w:val="00E1780E"/>
    <w:rsid w:val="00EA079E"/>
    <w:rsid w:val="00EC5DD6"/>
    <w:rsid w:val="00F75132"/>
    <w:rsid w:val="00F75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D13E2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3E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3E24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D13E24"/>
    <w:pPr>
      <w:spacing w:lineRule="auto" w:line="240" w:after="0"/>
    </w:pPr>
  </w:style>
  <w:style w:styleId="Tijeloteksta" w:type="paragraph">
    <w:name w:val="Body Text"/>
    <w:basedOn w:val="Normal"/>
    <w:link w:val="TijelotekstaChar"/>
    <w:rsid w:val="00F75132"/>
    <w:pPr>
      <w:suppressAutoHyphens/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F75132"/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D658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58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8E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8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8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D13E2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3E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3E24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D13E24"/>
    <w:pPr>
      <w:spacing w:after="0" w:line="240" w:lineRule="auto"/>
    </w:pPr>
  </w:style>
  <w:style w:styleId="Tijeloteksta" w:type="paragraph">
    <w:name w:val="Body Text"/>
    <w:basedOn w:val="Normal"/>
    <w:link w:val="TijelotekstaChar"/>
    <w:rsid w:val="00F75132"/>
    <w:pPr>
      <w:suppressAutoHyphens/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F75132"/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D658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58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8E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8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8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on.hr/cms.htm?id=200" TargetMode="External"/><Relationship Id="rId18" Type="http://schemas.openxmlformats.org/officeDocument/2006/relationships/hyperlink" Target="http://www.zakon.hr/cms.htm?id=11194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99" TargetMode="External"/><Relationship Id="rId17" Type="http://schemas.openxmlformats.org/officeDocument/2006/relationships/hyperlink" Target="http://www.zakon.hr/cms.htm?id=20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on.hr/cms.htm?id=203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98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akon.hr/cms.htm?id=202" TargetMode="External"/><Relationship Id="rId10" Type="http://schemas.openxmlformats.org/officeDocument/2006/relationships/hyperlink" Target="http://www.zakon.hr/cms.htm?id=197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zakon.hr/cms.htm?id=201" TargetMode="External"/><Relationship Id="rId22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1330</properties:Words>
  <properties:Characters>7128</properties:Characters>
  <properties:Lines>404</properties:Lines>
  <properties:Paragraphs>182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2016-09-13T11:27:00Z</dcterms:created>
  <dc:creator>point</dc:creator>
  <cp:lastModifiedBy>Danijela Sekulić</cp:lastModifiedBy>
  <cp:lastPrinted>2016-09-13T11:25:00Z</cp:lastPrinted>
  <dcterms:modified xmlns:xsi="http://www.w3.org/2001/XMLSchema-instance" xsi:type="dcterms:W3CDTF">2016-09-13T11:28:00Z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