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d6673" w14:paraId="8cd6673" w:rsidRDefault="00666FAD" w:rsidP="005D7BF8" w:rsidR="00666FAD" w:rsidRPr="005D7BF8">
      <w:pPr>
        <w:pStyle w:val="Bezproreda"/>
        <w:jc w:val="both"/>
        <w15:collapsed w:val="false"/>
        <w:rPr>
          <w:rFonts w:hAnsi="Times New Roman" w:ascii="Times New Roman"/>
          <w:sz w:val="24"/>
        </w:rPr>
      </w:pPr>
      <w:bookmarkStart w:name="_GoBack" w:id="0"/>
      <w:bookmarkEnd w:id="0"/>
      <w:r w:rsidRPr="005D7BF8">
        <w:rPr>
          <w:rFonts w:hAnsi="Times New Roman" w:ascii="Times New Roman"/>
          <w:sz w:val="24"/>
        </w:rPr>
        <w:t xml:space="preserve">  </w:t>
      </w:r>
      <w:r>
        <w:rPr>
          <w:rFonts w:hAnsi="Times New Roman" w:ascii="Times New Roman"/>
          <w:sz w:val="24"/>
        </w:rPr>
        <w:t xml:space="preserve">             </w:t>
      </w:r>
      <w:r w:rsidRPr="005D7BF8">
        <w:rPr>
          <w:rFonts w:hAnsi="Times New Roman" w:ascii="Times New Roman"/>
          <w:sz w:val="24"/>
        </w:rPr>
        <w:t xml:space="preserve">  </w:t>
      </w:r>
      <w:r w:rsidRPr="005D7BF8">
        <w:rPr>
          <w:rFonts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66FAD" w:rsidP="005D7BF8" w:rsidR="00666FAD" w:rsidRPr="005D7BF8">
      <w:pPr>
        <w:pStyle w:val="Bezproreda"/>
        <w:jc w:val="both"/>
        <w:rPr>
          <w:rFonts w:hAnsi="Times New Roman" w:ascii="Times New Roman"/>
          <w:sz w:val="24"/>
        </w:rPr>
      </w:pPr>
      <w:r w:rsidRPr="005D7BF8">
        <w:rPr>
          <w:rFonts w:eastAsia="MS Mincho" w:hAnsi="Times New Roman" w:ascii="Times New Roman"/>
          <w:sz w:val="24"/>
          <w:szCs w:val="24"/>
        </w:rPr>
        <w:t xml:space="preserve">   REPUBLIKA HRVATSKA</w:t>
      </w:r>
    </w:p>
    <w:p w:rsidRDefault="00666FAD" w:rsidP="005D7BF8" w:rsidR="00666FAD" w:rsidRPr="005D7BF8">
      <w:pPr>
        <w:pStyle w:val="Bezproreda"/>
        <w:jc w:val="both"/>
        <w:rPr>
          <w:rFonts w:hAnsi="Times New Roman" w:ascii="Times New Roman"/>
          <w:sz w:val="24"/>
        </w:rPr>
      </w:pPr>
      <w:r w:rsidRPr="005D7BF8">
        <w:rPr>
          <w:rFonts w:eastAsia="MS Mincho" w:hAnsi="Times New Roman" w:ascii="Times New Roman"/>
          <w:sz w:val="24"/>
          <w:szCs w:val="24"/>
        </w:rPr>
        <w:t>TRGOVAČKI SUD U RIJECI</w:t>
      </w:r>
    </w:p>
    <w:p w:rsidRDefault="00666FAD" w:rsidP="005D7BF8" w:rsidR="00666FAD" w:rsidRPr="005D7BF8">
      <w:pPr>
        <w:pStyle w:val="Bezproreda"/>
        <w:jc w:val="both"/>
        <w:rPr>
          <w:rFonts w:eastAsia="MS Mincho" w:hAnsi="Times New Roman" w:ascii="Times New Roman"/>
          <w:sz w:val="24"/>
          <w:szCs w:val="24"/>
        </w:rPr>
      </w:pPr>
      <w:r w:rsidRPr="005D7BF8">
        <w:rPr>
          <w:rFonts w:eastAsia="MS Mincho" w:hAnsi="Times New Roman" w:ascii="Times New Roman"/>
          <w:sz w:val="24"/>
          <w:szCs w:val="24"/>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Trgovački sud u Rijeci,</w:t>
      </w:r>
      <w:r w:rsidR="008E6678">
        <w:rPr>
          <w:rFonts w:hAnsi="Times New Roman" w:ascii="Times New Roman"/>
        </w:rPr>
        <w:t xml:space="preserve"> </w:t>
      </w:r>
      <w:r w:rsidR="008E6678" w:rsidRPr="008E6678">
        <w:rPr>
          <w:rFonts w:hAnsi="Times New Roman" w:ascii="Times New Roman"/>
        </w:rPr>
        <w:t>OIB 88785964957</w:t>
      </w:r>
      <w:r w:rsidR="008E6678">
        <w:rPr>
          <w:rFonts w:hAnsi="Times New Roman" w:ascii="Times New Roman"/>
        </w:rPr>
        <w:t>,</w:t>
      </w:r>
      <w:r w:rsidRPr="00D34C90">
        <w:rPr>
          <w:rFonts w:hAnsi="Times New Roman" w:ascii="Times New Roman"/>
        </w:rPr>
        <w:t xml:space="preserve"> po sucu pojedincu Danieli Korlević, odlučujući o prijedlogu Financijske agencije, Regionalni centar Rijeka, F. Kurelca 8 za otvaranje stečajnog postupka nad trgovačkim društvom </w:t>
      </w:r>
      <w:r w:rsidR="00F76691" w:rsidRPr="00F76691">
        <w:rPr>
          <w:rFonts w:hAnsi="Times New Roman" w:ascii="Times New Roman"/>
          <w:b/>
        </w:rPr>
        <w:t>LINIJA LOŠINJ j.d.o.o. MALI LOŠINJ, Bože Milanovića 28, OIB 73595383803</w:t>
      </w:r>
      <w:r w:rsidRPr="00D34C90">
        <w:rPr>
          <w:rFonts w:hAnsi="Times New Roman" w:ascii="Times New Roman"/>
          <w:b/>
        </w:rPr>
        <w:t xml:space="preserve">, </w:t>
      </w:r>
      <w:r w:rsidRPr="00D34C90">
        <w:rPr>
          <w:rFonts w:hAnsi="Times New Roman" w:ascii="Times New Roman"/>
        </w:rPr>
        <w:t xml:space="preserve">dana </w:t>
      </w:r>
      <w:r w:rsidR="00F76691">
        <w:rPr>
          <w:rFonts w:hAnsi="Times New Roman" w:ascii="Times New Roman"/>
        </w:rPr>
        <w:t>16</w:t>
      </w:r>
      <w:r w:rsidR="00A578FE">
        <w:rPr>
          <w:rFonts w:hAnsi="Times New Roman" w:ascii="Times New Roman"/>
        </w:rPr>
        <w:t>. veljače</w:t>
      </w:r>
      <w:r w:rsidR="008E6678">
        <w:rPr>
          <w:rFonts w:hAnsi="Times New Roman" w:ascii="Times New Roman"/>
        </w:rPr>
        <w:t xml:space="preserve"> 2017</w:t>
      </w:r>
      <w:r w:rsidR="00BD23EB" w:rsidRPr="00BD23EB">
        <w:rPr>
          <w:rFonts w:hAnsi="Times New Roman" w:ascii="Times New Roman"/>
        </w:rPr>
        <w:t xml:space="preserve">.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F76691" w:rsidRPr="00F76691">
        <w:rPr>
          <w:rFonts w:hAnsi="Times New Roman" w:ascii="Times New Roman"/>
          <w:b/>
        </w:rPr>
        <w:t>LINIJA LOŠINJ j.d.o.o. MALI LOŠINJ, Bože Milanovića 28, OIB 73595383803</w:t>
      </w:r>
      <w:r w:rsidR="0099517C">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9060FC">
        <w:rPr>
          <w:rFonts w:hAnsi="Times New Roman" w:ascii="Times New Roman"/>
          <w:b/>
        </w:rPr>
        <w:t>39</w:t>
      </w:r>
      <w:r w:rsidR="00A578FE">
        <w:rPr>
          <w:rFonts w:hAnsi="Times New Roman" w:ascii="Times New Roman"/>
          <w:b/>
        </w:rPr>
        <w:t>.000</w:t>
      </w:r>
      <w:r w:rsidR="00BD23EB" w:rsidRPr="00BD23EB">
        <w:rPr>
          <w:rFonts w:hAnsi="Times New Roman" w:ascii="Times New Roman"/>
          <w:b/>
        </w:rPr>
        <w:t>,0</w:t>
      </w:r>
      <w:r w:rsidR="00C95D7D" w:rsidRPr="00BD23EB">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9060FC">
        <w:rPr>
          <w:rFonts w:hAnsi="Times New Roman" w:ascii="Times New Roman"/>
        </w:rPr>
        <w:t>tridesetdevettisućakuna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9060FC">
        <w:rPr>
          <w:rFonts w:hAnsi="Times New Roman" w:ascii="Times New Roman"/>
        </w:rPr>
        <w:t>616</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8D254D">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F76691" w:rsidRPr="00F76691">
        <w:rPr>
          <w:rFonts w:hAnsi="Times New Roman" w:ascii="Times New Roman"/>
          <w:b/>
        </w:rPr>
        <w:t>LINIJA LOŠINJ j.d.o.o. MALI LOŠINJ, Bože Milanovića 28, OIB 73595383803</w:t>
      </w:r>
      <w:r w:rsidR="00BD23EB">
        <w:rPr>
          <w:rFonts w:hAnsi="Times New Roman" w:ascii="Times New Roman"/>
          <w:b/>
        </w:rPr>
        <w:t>.</w:t>
      </w:r>
    </w:p>
    <w:p w:rsidRDefault="00BD23EB" w:rsidP="00F002D4" w:rsidR="00BD23EB">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9060FC" w:rsidP="009060FC" w:rsidR="009060FC" w:rsidRPr="009060FC">
      <w:pPr>
        <w:jc w:val="both"/>
        <w:rPr>
          <w:rFonts w:hAnsi="Times New Roman" w:ascii="Times New Roman"/>
        </w:rPr>
      </w:pPr>
      <w:r w:rsidRPr="009060FC">
        <w:rPr>
          <w:rFonts w:hAnsi="Times New Roman" w:ascii="Times New Roman"/>
        </w:rPr>
        <w:tab/>
        <w:t xml:space="preserve">Financijska agencija, Regionalni centar Rijeka podnijela je ovome sudu 08. ožujka 2016. godine prijedlog za otvaranje stečajnog postupka nad dužnikom LINIJA LOŠINJ ugostiteljstvo i putnička agencija j.d.o.o. Mali Lošinj, Bože Milanovića 28, OIB 73595383803 (dalje: dužnik) temeljem čl.110. st.1. Stečajnog zakona (Narodne novine br. 71/15, dalje: SZ-a). </w:t>
      </w:r>
    </w:p>
    <w:p w:rsidRDefault="009060FC" w:rsidP="009060FC" w:rsidR="009060FC">
      <w:pPr>
        <w:jc w:val="both"/>
        <w:rPr>
          <w:rFonts w:hAnsi="Times New Roman" w:ascii="Times New Roman"/>
        </w:rPr>
      </w:pPr>
      <w:r w:rsidRPr="009060FC">
        <w:rPr>
          <w:rFonts w:hAnsi="Times New Roman" w:ascii="Times New Roman"/>
        </w:rPr>
        <w:tab/>
        <w:t>Predlagatelj je u prijedlogu naveo da dužnik na dan 01. ožujka 2016. godine u Očevidniku redoslijeda osnova za plaćanje ima evidentirane neizvršene osnove za plaćanje u neprekinutom razdoblju od 120 dana u ukupnom iznosu od 35.875,96 kn u koji iznos je uračunata i kamata i naknada Financijske agencije za provedbe ovrhe, da dužnik ima četiri zaposlenika, te je dostavila Potvrdu iz koje proizlazi da dužnik u Očevidniku redoslijeda osnova za plaćanje na dan 23. svibnja 2016. godine ima evidentirane neizvršene osnove za plaćanje u neprekinutom razdoblju od 202 dana.</w:t>
      </w:r>
      <w:r w:rsidR="00326106">
        <w:rPr>
          <w:rFonts w:hAnsi="Times New Roman" w:ascii="Times New Roman"/>
        </w:rPr>
        <w:tab/>
      </w:r>
    </w:p>
    <w:p w:rsidRDefault="00562025" w:rsidP="00562025" w:rsidR="00562025">
      <w:pPr>
        <w:jc w:val="both"/>
        <w:rPr>
          <w:rFonts w:hAnsi="Times New Roman" w:ascii="Times New Roman"/>
        </w:rPr>
      </w:pPr>
      <w:r>
        <w:rPr>
          <w:rFonts w:hAnsi="Times New Roman" w:ascii="Times New Roman"/>
        </w:rPr>
        <w:tab/>
        <w:t xml:space="preserve">Rješenjem posl. br. St-616/16-4 od 02. lipnja 2016. godine pokrenut je prethodni postupak radi utvrđivanja pretpostavki za otvaranje stečajnog postupka nad dužnikom i naloženo osobi ovlaštenoj za zastupanje dužnika Ivici Krstaš iz Malog Lošinja da u roku od </w:t>
      </w:r>
      <w:r w:rsidRPr="00562025">
        <w:rPr>
          <w:rFonts w:hAnsi="Times New Roman" w:ascii="Times New Roman"/>
        </w:rPr>
        <w:t xml:space="preserve">osam dana dostaviti sudu pisano izviješće o financijsko – gospodarskom stanju </w:t>
      </w:r>
      <w:r w:rsidRPr="00562025">
        <w:rPr>
          <w:rFonts w:hAnsi="Times New Roman" w:ascii="Times New Roman"/>
        </w:rPr>
        <w:lastRenderedPageBreak/>
        <w:t xml:space="preserve">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562025" w:rsidP="00562025" w:rsidR="00562025" w:rsidRPr="00562025">
      <w:pPr>
        <w:jc w:val="both"/>
        <w:rPr>
          <w:rFonts w:hAnsi="Times New Roman" w:ascii="Times New Roman"/>
        </w:rPr>
      </w:pPr>
      <w:r>
        <w:rPr>
          <w:rFonts w:hAnsi="Times New Roman" w:ascii="Times New Roman"/>
        </w:rPr>
        <w:tab/>
        <w:t>Zastupnik dužnika po zakonu Ivica Krstaš nije postupio po nalogu suda od 02. lipnja 2016. godine, niti je pristupio na ročišta 12. rujna 2016. godine i 27. listopada 2016. godine.</w:t>
      </w:r>
    </w:p>
    <w:p w:rsidRDefault="009060FC" w:rsidP="009060FC" w:rsidR="00671566">
      <w:pPr>
        <w:jc w:val="both"/>
        <w:rPr>
          <w:rFonts w:hAnsi="Times New Roman" w:ascii="Times New Roman"/>
        </w:rPr>
      </w:pPr>
      <w:r>
        <w:rPr>
          <w:rFonts w:hAnsi="Times New Roman" w:ascii="Times New Roman"/>
        </w:rPr>
        <w:tab/>
      </w:r>
      <w:r w:rsidR="00DB4C10" w:rsidRPr="002B7B51">
        <w:rPr>
          <w:rFonts w:hAnsi="Times New Roman" w:ascii="Times New Roman"/>
        </w:rPr>
        <w:t>Rješenjem posl. br. St-</w:t>
      </w:r>
      <w:r>
        <w:rPr>
          <w:rFonts w:hAnsi="Times New Roman" w:ascii="Times New Roman"/>
        </w:rPr>
        <w:t>616</w:t>
      </w:r>
      <w:r w:rsidR="00BD23EB" w:rsidRPr="002B7B51">
        <w:rPr>
          <w:rFonts w:hAnsi="Times New Roman" w:ascii="Times New Roman"/>
        </w:rPr>
        <w:t>/16-</w:t>
      </w:r>
      <w:r w:rsidR="00671566">
        <w:rPr>
          <w:rFonts w:hAnsi="Times New Roman" w:ascii="Times New Roman"/>
        </w:rPr>
        <w:t>10</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Pr>
          <w:rFonts w:hAnsi="Times New Roman" w:ascii="Times New Roman"/>
        </w:rPr>
        <w:t>05. prosinca</w:t>
      </w:r>
      <w:r w:rsidR="00BD23EB" w:rsidRPr="002B7B51">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w:t>
      </w:r>
      <w:r w:rsidR="00671566">
        <w:rPr>
          <w:rFonts w:hAnsi="Times New Roman" w:ascii="Times New Roman"/>
        </w:rPr>
        <w:t xml:space="preserve">određena je mjera osiguranja iz čl.118. st.2. t.1. SZ-a i imenovan privremeni stečajni upravitelj, </w:t>
      </w:r>
      <w:r w:rsidR="00671566" w:rsidRPr="00671566">
        <w:rPr>
          <w:rFonts w:hAnsi="Times New Roman" w:ascii="Times New Roman"/>
        </w:rPr>
        <w:t>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w:t>
      </w:r>
      <w:r w:rsidR="00671566">
        <w:rPr>
          <w:rFonts w:hAnsi="Times New Roman" w:ascii="Times New Roman"/>
        </w:rPr>
        <w:t xml:space="preserve"> SZ-a. </w:t>
      </w:r>
    </w:p>
    <w:p w:rsidRDefault="00F55ECF" w:rsidP="00F55ECF" w:rsidR="00F55ECF" w:rsidRPr="00F55ECF">
      <w:pPr>
        <w:jc w:val="both"/>
        <w:rPr>
          <w:rFonts w:hAnsi="Times New Roman" w:ascii="Times New Roman"/>
        </w:rPr>
      </w:pPr>
      <w:r>
        <w:rPr>
          <w:rFonts w:hAnsi="Times New Roman" w:ascii="Times New Roman"/>
        </w:rPr>
        <w:tab/>
      </w:r>
      <w:r w:rsidRPr="00F55ECF">
        <w:rPr>
          <w:rFonts w:hAnsi="Times New Roman" w:ascii="Times New Roman"/>
        </w:rPr>
        <w:t>Privremeni stečajni upravitelj utvrdio je da dužnik u zakupu ima poslovni prostor na adresi Braće Vidulića 40a/6, u kojem se nalazi caffe bar. Dužnik zapošljava četiri djelatnika</w:t>
      </w:r>
      <w:r>
        <w:rPr>
          <w:rFonts w:hAnsi="Times New Roman" w:ascii="Times New Roman"/>
        </w:rPr>
        <w:t>,</w:t>
      </w:r>
      <w:r w:rsidRPr="00F55ECF">
        <w:rPr>
          <w:rFonts w:hAnsi="Times New Roman" w:ascii="Times New Roman"/>
        </w:rPr>
        <w:t xml:space="preserve"> a svi rade na poslovima pružanja ugostiteljskih usluga. Od knjigovodstvenog servisa dužnika, privremeni stečajni upravitelj dobio je informaciju da je dužnik 03. siječnja 2017. godine uplatio plaće za radnike, te doprinose na plaće u ukupnom iznosu od 98.042,48 kn, prema izvatku po transakcijskom računu kojega je privremeni stečajni upravitelj dostavio u privitku izviješća. </w:t>
      </w:r>
    </w:p>
    <w:p w:rsidRDefault="00F55ECF" w:rsidP="00F55ECF" w:rsidR="00F55ECF" w:rsidRPr="00F55ECF">
      <w:pPr>
        <w:jc w:val="both"/>
        <w:rPr>
          <w:rFonts w:hAnsi="Times New Roman" w:ascii="Times New Roman"/>
        </w:rPr>
      </w:pPr>
      <w:r w:rsidRPr="00F55ECF">
        <w:rPr>
          <w:rFonts w:hAnsi="Times New Roman" w:ascii="Times New Roman"/>
        </w:rPr>
        <w:tab/>
        <w:t xml:space="preserve">Prema podacima Porezne uprave u Malom Lošinju dužnik duguje poreznoj upravi s osnove PDV-a poreza na dobit, poreza na potrošnju, mirovinsko osiguranje, zdravstveno osiguranje, članarinu HGK, ukupan iznos 118.996,33 kn. </w:t>
      </w:r>
    </w:p>
    <w:p w:rsidRDefault="00F55ECF" w:rsidP="00F55ECF" w:rsidR="00F55ECF" w:rsidRPr="00F55ECF">
      <w:pPr>
        <w:jc w:val="both"/>
        <w:rPr>
          <w:rFonts w:hAnsi="Times New Roman" w:ascii="Times New Roman"/>
        </w:rPr>
      </w:pPr>
      <w:r w:rsidRPr="00F55ECF">
        <w:rPr>
          <w:rFonts w:hAnsi="Times New Roman" w:ascii="Times New Roman"/>
        </w:rPr>
        <w:tab/>
        <w:t xml:space="preserve">Prema popisu imovine vidljivo je da dužnik u vlasništvu nema pokretnina ni nekretnina, kao niti imovinskih prava na tuđu imovinu. Nema nenovčanih tražbina ni novčanih sredstava na računima. </w:t>
      </w:r>
    </w:p>
    <w:p w:rsidRDefault="00F55ECF" w:rsidP="00F55ECF" w:rsidR="00F55ECF" w:rsidRPr="00F55ECF">
      <w:pPr>
        <w:jc w:val="both"/>
        <w:rPr>
          <w:rFonts w:hAnsi="Times New Roman" w:ascii="Times New Roman"/>
        </w:rPr>
      </w:pPr>
      <w:r w:rsidRPr="00F55ECF">
        <w:rPr>
          <w:rFonts w:hAnsi="Times New Roman" w:ascii="Times New Roman"/>
        </w:rPr>
        <w:tab/>
        <w:t xml:space="preserve">Dužnik ima novčanu tražbinu prema trgovačkom društvu Macaklin j.d.o.o. u iznosu 2.217,60 kn, te Liniji Kvarner d.o.o. u iznosu 6.000,00 kn, a koja je u blokadi. Najveću tražbinu dužnik ima prema osnivaču i zastupniku dužnika po zakonu Ivici Krstašu u iznosu 219.287,41 kn, temeljem više pozajmica koje je zastupnik podizao u proteklom vremenu, a nije vratio. </w:t>
      </w:r>
    </w:p>
    <w:p w:rsidRDefault="00F55ECF" w:rsidP="00F55ECF" w:rsidR="00F55ECF" w:rsidRPr="00F55ECF">
      <w:pPr>
        <w:jc w:val="both"/>
        <w:rPr>
          <w:rFonts w:hAnsi="Times New Roman" w:ascii="Times New Roman"/>
        </w:rPr>
      </w:pPr>
      <w:r w:rsidRPr="00F55ECF">
        <w:rPr>
          <w:rFonts w:hAnsi="Times New Roman" w:ascii="Times New Roman"/>
        </w:rPr>
        <w:tab/>
        <w:t xml:space="preserve">Kratkotrajna imovina sastoji se od zaliha, potraživanja i novca na računu. Zalihe se sastoje od boca (otvorenih i zatvorenih), gaziranog i negaziranog alkoholnog pića. </w:t>
      </w:r>
    </w:p>
    <w:p w:rsidRDefault="00F55ECF" w:rsidP="00F55ECF" w:rsidR="00F55ECF" w:rsidRPr="00F55ECF">
      <w:pPr>
        <w:jc w:val="both"/>
        <w:rPr>
          <w:rFonts w:hAnsi="Times New Roman" w:ascii="Times New Roman"/>
        </w:rPr>
      </w:pPr>
      <w:r w:rsidRPr="00F55ECF">
        <w:rPr>
          <w:rFonts w:hAnsi="Times New Roman" w:ascii="Times New Roman"/>
        </w:rPr>
        <w:tab/>
        <w:t xml:space="preserve">Do završetka prethodnog postupka privremeni stečajni upravitelj utvrdio je kod dužnika postojanje stečajnog razloga nesposobnost za plaćanje iz čl.6. Stečajnog zakona. </w:t>
      </w:r>
      <w:r w:rsidRPr="00F55ECF">
        <w:rPr>
          <w:rFonts w:hAnsi="Times New Roman" w:ascii="Times New Roman"/>
        </w:rPr>
        <w:tab/>
        <w:t xml:space="preserve">Naime, prema Očevidniku o redoslijedu plaćanja na dan 15. prosinca 2016. godine dužnik ima evidentirane nepodmirene obveze na dan 26. siječnja 2017. godine u iznosu 260.049,89 kn. </w:t>
      </w:r>
    </w:p>
    <w:p w:rsidRDefault="00F55ECF" w:rsidP="00F55ECF" w:rsidR="00F55ECF" w:rsidRPr="00F55ECF">
      <w:pPr>
        <w:jc w:val="both"/>
        <w:rPr>
          <w:rFonts w:hAnsi="Times New Roman" w:ascii="Times New Roman"/>
        </w:rPr>
      </w:pPr>
      <w:r w:rsidRPr="00F55ECF">
        <w:rPr>
          <w:rFonts w:hAnsi="Times New Roman" w:ascii="Times New Roman"/>
        </w:rPr>
        <w:tab/>
        <w:t>Obzirom da je u prethodnom postupku utvrđeno da dužnik nema likvidnu imovinu dostatnu za namirenje troškova stečajnog postupka, privremeni stečajni upravitelj predložio je sudu da pozove vjerovnike na uplatu predujma u visini od 39.000,00 kn za namirenje troškova prethodnog i otvorenog stečajnog postupka temeljem čl.132. st.1. Stečajnog zakona.</w:t>
      </w:r>
    </w:p>
    <w:p w:rsidRDefault="00F55ECF" w:rsidP="00F55ECF" w:rsidR="00F55ECF" w:rsidRPr="00F55ECF">
      <w:pPr>
        <w:jc w:val="both"/>
        <w:rPr>
          <w:rFonts w:hAnsi="Times New Roman" w:ascii="Times New Roman"/>
        </w:rPr>
      </w:pPr>
      <w:r w:rsidRPr="00F55ECF">
        <w:rPr>
          <w:rFonts w:hAnsi="Times New Roman" w:ascii="Times New Roman"/>
        </w:rPr>
        <w:lastRenderedPageBreak/>
        <w:tab/>
        <w:t xml:space="preserve">Specifikacija troškova obuhvaća trošak nagrade privremenom stečajnom upravitelju u bruto iznosu 6.000,00 kn, trošak nagrade i naknade troškova stečajnom upravitelju u bruto iznosu 20.000,00 kn, troškovi knjigovodstva u iznosu od 10.000,00 kn i ostali stvarni troškovi u iznosu od 3.000,00 kn (izrada pečata, troškovi platnog prometa).  </w:t>
      </w:r>
    </w:p>
    <w:p w:rsidRDefault="00F55ECF" w:rsidP="00F55ECF" w:rsidR="00671566">
      <w:pPr>
        <w:jc w:val="both"/>
        <w:rPr>
          <w:rFonts w:hAnsi="Times New Roman" w:ascii="Times New Roman"/>
        </w:rPr>
      </w:pPr>
      <w:r>
        <w:rPr>
          <w:rFonts w:hAnsi="Times New Roman" w:ascii="Times New Roman"/>
        </w:rPr>
        <w:tab/>
        <w:t>Na ročištu održanom 15. veljače 2017. godine z</w:t>
      </w:r>
      <w:r w:rsidRPr="00F55ECF">
        <w:rPr>
          <w:rFonts w:hAnsi="Times New Roman" w:ascii="Times New Roman"/>
        </w:rPr>
        <w:t xml:space="preserve">astupnik dužnika po zakonu </w:t>
      </w:r>
      <w:r>
        <w:rPr>
          <w:rFonts w:hAnsi="Times New Roman" w:ascii="Times New Roman"/>
        </w:rPr>
        <w:t>nije imao</w:t>
      </w:r>
      <w:r w:rsidRPr="00F55ECF">
        <w:rPr>
          <w:rFonts w:hAnsi="Times New Roman" w:ascii="Times New Roman"/>
        </w:rPr>
        <w:t xml:space="preserve"> primjedbi na sačinjeno izviješće i prijedlog privremenog stečajnog upravitelja. </w:t>
      </w:r>
      <w:r>
        <w:rPr>
          <w:rFonts w:hAnsi="Times New Roman" w:ascii="Times New Roman"/>
        </w:rPr>
        <w:t xml:space="preserve">Međutim, naveo je da dužnik ima </w:t>
      </w:r>
      <w:r w:rsidRPr="00F55ECF">
        <w:rPr>
          <w:rFonts w:hAnsi="Times New Roman" w:ascii="Times New Roman"/>
        </w:rPr>
        <w:t xml:space="preserve">sporna potraživanja o </w:t>
      </w:r>
      <w:r>
        <w:rPr>
          <w:rFonts w:hAnsi="Times New Roman" w:ascii="Times New Roman"/>
        </w:rPr>
        <w:t xml:space="preserve">kojima </w:t>
      </w:r>
      <w:r w:rsidRPr="00F55ECF">
        <w:rPr>
          <w:rFonts w:hAnsi="Times New Roman" w:ascii="Times New Roman"/>
        </w:rPr>
        <w:t xml:space="preserve">se vodi </w:t>
      </w:r>
      <w:r>
        <w:rPr>
          <w:rFonts w:hAnsi="Times New Roman" w:ascii="Times New Roman"/>
        </w:rPr>
        <w:t xml:space="preserve">parnica </w:t>
      </w:r>
      <w:r w:rsidRPr="00F55ECF">
        <w:rPr>
          <w:rFonts w:hAnsi="Times New Roman" w:ascii="Times New Roman"/>
        </w:rPr>
        <w:t>pred Trgovačkim sudom u Rijeci pod posl. brojem P-1309/15, a koji postupak je pokrenuo tužitelj Arhipelag d.o.o. Mali Lošinj, radi isplate cca 164.000,00 kn. Predl</w:t>
      </w:r>
      <w:r>
        <w:rPr>
          <w:rFonts w:hAnsi="Times New Roman" w:ascii="Times New Roman"/>
        </w:rPr>
        <w:t xml:space="preserve">ožio je sudu </w:t>
      </w:r>
      <w:r w:rsidRPr="00F55ECF">
        <w:rPr>
          <w:rFonts w:hAnsi="Times New Roman" w:ascii="Times New Roman"/>
        </w:rPr>
        <w:t>odgodu ročišta do pravomoćnog okončanja postupka koji se vodi kod ovoga suda pod posl. brojem P-1309/15.</w:t>
      </w:r>
    </w:p>
    <w:p w:rsidRDefault="00F55ECF" w:rsidP="00F55ECF" w:rsidR="00F55ECF">
      <w:pPr>
        <w:jc w:val="both"/>
        <w:rPr>
          <w:rFonts w:hAnsi="Times New Roman" w:ascii="Times New Roman"/>
        </w:rPr>
      </w:pPr>
      <w:r>
        <w:rPr>
          <w:rFonts w:hAnsi="Times New Roman" w:ascii="Times New Roman"/>
        </w:rPr>
        <w:tab/>
        <w:t xml:space="preserve">Raspravnim rješenjem od 15. veljače 2017. godine sud je odbio prijedlog zastupnika dužnika po zakonu za odgodom ročišta do </w:t>
      </w:r>
      <w:r w:rsidRPr="00F55ECF">
        <w:rPr>
          <w:rFonts w:hAnsi="Times New Roman" w:ascii="Times New Roman"/>
        </w:rPr>
        <w:t>pravomoćnog okončanja postupka koji se vodi pri ovome sudu pod posl. brojem P-1309/15.</w:t>
      </w:r>
    </w:p>
    <w:p w:rsidRDefault="002B7B51" w:rsidP="000005F4" w:rsidR="00DB4C10">
      <w:pPr>
        <w:jc w:val="both"/>
        <w:rPr>
          <w:rFonts w:hAnsi="Times New Roman" w:ascii="Times New Roman"/>
        </w:rPr>
      </w:pPr>
      <w:r>
        <w:rPr>
          <w:rFonts w:hAnsi="Times New Roman" w:ascii="Times New Roman"/>
        </w:rPr>
        <w:t xml:space="preserve"> </w:t>
      </w:r>
      <w:r w:rsidR="00DB4C10" w:rsidRPr="00DB4C10">
        <w:rPr>
          <w:rFonts w:hAnsi="Times New Roman" w:ascii="Times New Roman"/>
        </w:rPr>
        <w:t xml:space="preserve">        </w:t>
      </w:r>
      <w:r w:rsidR="00E755B2">
        <w:rPr>
          <w:rFonts w:hAnsi="Times New Roman" w:ascii="Times New Roman"/>
        </w:rPr>
        <w:t xml:space="preserve">   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w:t>
      </w:r>
      <w:r w:rsidR="00F55ECF">
        <w:rPr>
          <w:rFonts w:hAnsi="Times New Roman" w:ascii="Times New Roman"/>
        </w:rPr>
        <w:t xml:space="preserve">prethodnog i </w:t>
      </w:r>
      <w:r w:rsidR="00DB4C10" w:rsidRPr="00DB4C10">
        <w:rPr>
          <w:rFonts w:hAnsi="Times New Roman" w:ascii="Times New Roman"/>
        </w:rPr>
        <w:t xml:space="preserve">otvorenog stečajnog postupka </w:t>
      </w:r>
      <w:r w:rsidR="00F55ECF">
        <w:rPr>
          <w:rFonts w:hAnsi="Times New Roman" w:ascii="Times New Roman"/>
        </w:rPr>
        <w:t xml:space="preserve">koju je sačinio privremeni stečajni upravitelj </w:t>
      </w:r>
      <w:r w:rsidR="002B7B51">
        <w:rPr>
          <w:rFonts w:hAnsi="Times New Roman" w:ascii="Times New Roman"/>
        </w:rPr>
        <w:t xml:space="preserve">u iznosu </w:t>
      </w:r>
      <w:r w:rsidR="00F55ECF">
        <w:rPr>
          <w:rFonts w:hAnsi="Times New Roman" w:ascii="Times New Roman"/>
        </w:rPr>
        <w:t>39</w:t>
      </w:r>
      <w:r w:rsidR="00A578FE">
        <w:rPr>
          <w:rFonts w:hAnsi="Times New Roman" w:ascii="Times New Roman"/>
        </w:rPr>
        <w:t>.000</w:t>
      </w:r>
      <w:r w:rsidR="002B7B51">
        <w:rPr>
          <w:rFonts w:hAnsi="Times New Roman" w:ascii="Times New Roman"/>
        </w:rPr>
        <w:t xml:space="preserve">,00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9444F8" w:rsidR="000E25EC" w:rsidRPr="009444F8">
        <w:tc>
          <w:tcPr>
            <w:tcW w:type="dxa" w:w="9214"/>
            <w:shd w:fill="auto" w:color="auto" w:val="clear"/>
            <w:vAlign w:val="center"/>
          </w:tcPr>
          <w:p w:rsidRDefault="00BD23EB" w:rsidP="009444F8" w:rsidR="00BD23EB" w:rsidRPr="009444F8">
            <w:pPr>
              <w:pStyle w:val="Bezproreda"/>
              <w:rPr>
                <w:rFonts w:hAnsi="Times New Roman" w:ascii="Times New Roman"/>
                <w:sz w:val="24"/>
              </w:rPr>
            </w:pPr>
          </w:p>
          <w:p w:rsidRDefault="00253FBA" w:rsidP="00F55ECF" w:rsidR="006501BF" w:rsidRPr="009444F8">
            <w:pPr>
              <w:pStyle w:val="Bezproreda"/>
              <w:jc w:val="center"/>
              <w:rPr>
                <w:rFonts w:hAnsi="Times New Roman" w:ascii="Times New Roman"/>
                <w:sz w:val="24"/>
              </w:rPr>
            </w:pPr>
            <w:r w:rsidRPr="009444F8">
              <w:rPr>
                <w:rFonts w:hAnsi="Times New Roman" w:ascii="Times New Roman"/>
                <w:sz w:val="24"/>
              </w:rPr>
              <w:t xml:space="preserve">U Rijeci, </w:t>
            </w:r>
            <w:r w:rsidR="00F55ECF">
              <w:rPr>
                <w:rFonts w:hAnsi="Times New Roman" w:ascii="Times New Roman"/>
                <w:sz w:val="24"/>
              </w:rPr>
              <w:t>16</w:t>
            </w:r>
            <w:r w:rsidR="00A578FE">
              <w:rPr>
                <w:rFonts w:hAnsi="Times New Roman" w:ascii="Times New Roman"/>
                <w:sz w:val="24"/>
              </w:rPr>
              <w:t>. veljače</w:t>
            </w:r>
            <w:r w:rsidR="008E6678" w:rsidRPr="009444F8">
              <w:rPr>
                <w:rFonts w:hAnsi="Times New Roman" w:ascii="Times New Roman"/>
                <w:sz w:val="24"/>
              </w:rPr>
              <w:t xml:space="preserve"> 2017</w:t>
            </w:r>
            <w:r w:rsidRPr="009444F8">
              <w:rPr>
                <w:rFonts w:hAnsi="Times New Roman" w:ascii="Times New Roman"/>
                <w:sz w:val="24"/>
              </w:rPr>
              <w:t xml:space="preserve">. </w:t>
            </w:r>
            <w:r w:rsidR="00EE5FB1" w:rsidRPr="009444F8">
              <w:rPr>
                <w:rFonts w:hAnsi="Times New Roman" w:ascii="Times New Roman"/>
                <w:sz w:val="24"/>
              </w:rPr>
              <w:t>g</w:t>
            </w:r>
            <w:r w:rsidRPr="009444F8">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C1379E" w:rsidP="00B63AB9" w:rsidR="00B63AB9">
      <w:pPr>
        <w:ind w:firstLine="708" w:left="1416"/>
        <w:jc w:val="right"/>
      </w:pPr>
      <w:r w:rsidRPr="00253FBA">
        <w:rPr>
          <w:rFonts w:hAnsi="Times New Roman" w:ascii="Times New Roman"/>
        </w:rPr>
        <w:tab/>
      </w:r>
      <w:r w:rsidRPr="00253FBA">
        <w:rPr>
          <w:rFonts w:hAnsi="Times New Roman" w:ascii="Times New Roman"/>
        </w:rPr>
        <w:tab/>
      </w:r>
      <w:r w:rsidR="00B63AB9">
        <w:rPr>
          <w:rFonts w:hAnsi="Times New Roman" w:ascii="Times New Roman"/>
        </w:rPr>
        <w:t xml:space="preserve">            </w:t>
      </w:r>
      <w:r w:rsidR="00B63AB9">
        <w:rPr>
          <w:rFonts w:hAnsi="Times New Roman" w:ascii="Times New Roman"/>
        </w:rPr>
        <w:tab/>
      </w:r>
      <w:r w:rsidR="00B63AB9">
        <w:rPr>
          <w:rFonts w:hAnsi="Times New Roman" w:ascii="Times New Roman"/>
        </w:rPr>
        <w:tab/>
      </w:r>
      <w:r w:rsidRPr="00253FBA">
        <w:rPr>
          <w:rFonts w:hAnsi="Times New Roman" w:ascii="Times New Roman"/>
        </w:rPr>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r w:rsidR="00B63AB9">
        <w:rPr>
          <w:rFonts w:hAnsi="Times New Roman" w:ascii="Times New Roman"/>
        </w:rPr>
        <w:t xml:space="preserve"> </w:t>
      </w:r>
    </w:p>
    <w:p w:rsidRDefault="007E5AB9" w:rsidP="00EE5FB1" w:rsidR="007E5AB9">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rsidRPr="00BD66DD">
      <w:pPr>
        <w:jc w:val="both"/>
        <w:rPr>
          <w:rFonts w:hAnsi="Times New Roman" w:ascii="Times New Roman"/>
        </w:rPr>
      </w:pPr>
      <w:r w:rsidRPr="00BD66DD">
        <w:rPr>
          <w:rFonts w:hAnsi="Times New Roman" w:ascii="Times New Roman"/>
        </w:rPr>
        <w:t>Protiv ovog rješenja dopuštena je žalba Visokom trgovačkom sudu Republike Hrvatske.</w:t>
      </w:r>
      <w:r w:rsidR="00CB6663" w:rsidRPr="00BD66DD">
        <w:rPr>
          <w:rFonts w:hAnsi="Times New Roman" w:ascii="Times New Roman"/>
        </w:rPr>
        <w:t xml:space="preserve"> </w:t>
      </w:r>
      <w:r w:rsidR="00537D2C" w:rsidRPr="00BD66DD">
        <w:rPr>
          <w:rFonts w:hAnsi="Times New Roman" w:ascii="Times New Roman"/>
        </w:rPr>
        <w:t xml:space="preserve">Žalba se podnosi istekom osmoga dana od dana objave pismena na mrežnoj stranici e-Oglasna ploča suda u dva primjerka, a o žalbi odlučuje Visoki trgovački sud Republike Hrvatske. </w:t>
      </w:r>
    </w:p>
    <w:p w:rsidRDefault="00326106" w:rsidP="00214C3F" w:rsidR="00326106">
      <w:pPr>
        <w:jc w:val="both"/>
        <w:rPr>
          <w:rFonts w:hAnsi="Times New Roman" w:ascii="Times New Roman"/>
          <w:sz w:val="22"/>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w:t>
      </w:r>
      <w:r w:rsidR="00301A1B">
        <w:rPr>
          <w:rFonts w:hAnsi="Times New Roman" w:ascii="Times New Roman"/>
          <w:sz w:val="20"/>
          <w:szCs w:val="20"/>
        </w:rPr>
        <w:t>e doneseno (čl.132.st.3. SZ/15)</w:t>
      </w:r>
    </w:p>
    <w:p w:rsidRDefault="00301A1B" w:rsidP="00C0124F" w:rsidR="00301A1B" w:rsidRPr="00855C3C">
      <w:pPr>
        <w:rPr>
          <w:rFonts w:hAnsi="Times New Roman" w:ascii="Times New Roman"/>
          <w:sz w:val="20"/>
          <w:szCs w:val="20"/>
        </w:rPr>
      </w:pPr>
      <w:r>
        <w:rPr>
          <w:rFonts w:hAnsi="Times New Roman" w:ascii="Times New Roman"/>
          <w:sz w:val="20"/>
          <w:szCs w:val="20"/>
        </w:rPr>
        <w:t>- privremenom stečajnom upravitelju Slavku Štambuk</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F55ECF">
        <w:rPr>
          <w:rFonts w:hAnsi="Times New Roman" w:ascii="Times New Roman"/>
          <w:sz w:val="20"/>
          <w:szCs w:val="20"/>
        </w:rPr>
        <w:t>16</w:t>
      </w:r>
      <w:r w:rsidR="00A578FE">
        <w:rPr>
          <w:rFonts w:hAnsi="Times New Roman" w:ascii="Times New Roman"/>
          <w:sz w:val="20"/>
          <w:szCs w:val="20"/>
        </w:rPr>
        <w:t>.02</w:t>
      </w:r>
      <w:r w:rsidR="008E6678">
        <w:rPr>
          <w:rFonts w:hAnsi="Times New Roman" w:ascii="Times New Roman"/>
          <w:sz w:val="20"/>
          <w:szCs w:val="20"/>
        </w:rPr>
        <w:t>.2017</w:t>
      </w:r>
      <w:r w:rsidR="00BD23EB">
        <w:rPr>
          <w:rFonts w:hAnsi="Times New Roman" w:ascii="Times New Roman"/>
          <w:sz w:val="20"/>
          <w:szCs w:val="20"/>
        </w:rPr>
        <w:t>.</w:t>
      </w:r>
      <w:r w:rsidR="008E6678">
        <w:rPr>
          <w:rFonts w:hAnsi="Times New Roman" w:ascii="Times New Roman"/>
          <w:sz w:val="20"/>
          <w:szCs w:val="20"/>
        </w:rPr>
        <w:t xml:space="preserve"> </w:t>
      </w:r>
      <w:r w:rsidR="00BD23EB">
        <w:rPr>
          <w:rFonts w:hAnsi="Times New Roman" w:ascii="Times New Roman"/>
          <w:sz w:val="20"/>
          <w:szCs w:val="20"/>
        </w:rPr>
        <w:t>g.</w:t>
      </w: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666FAD">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F76691">
      <w:rPr>
        <w:rFonts w:hAnsi="Times New Roman" w:ascii="Times New Roman"/>
        <w:b/>
      </w:rPr>
      <w:t>616</w:t>
    </w:r>
    <w:r w:rsidR="006801AE">
      <w:rPr>
        <w:rFonts w:hAnsi="Times New Roman" w:ascii="Times New Roman"/>
        <w:b/>
      </w:rPr>
      <w:t>/16-</w:t>
    </w:r>
    <w:r w:rsidR="00F76691">
      <w:rPr>
        <w:rFonts w:hAnsi="Times New Roman" w:ascii="Times New Roman"/>
        <w:b/>
      </w:rPr>
      <w:t>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7B51"/>
    <w:rsid w:val="002C01C1"/>
    <w:rsid w:val="002E21F0"/>
    <w:rsid w:val="002E721B"/>
    <w:rsid w:val="00301A1B"/>
    <w:rsid w:val="00302E70"/>
    <w:rsid w:val="003063CA"/>
    <w:rsid w:val="00326106"/>
    <w:rsid w:val="003310E4"/>
    <w:rsid w:val="00346EB8"/>
    <w:rsid w:val="00366779"/>
    <w:rsid w:val="00387E71"/>
    <w:rsid w:val="003905C7"/>
    <w:rsid w:val="003A7C17"/>
    <w:rsid w:val="003C4242"/>
    <w:rsid w:val="003C53E9"/>
    <w:rsid w:val="003D4368"/>
    <w:rsid w:val="003E1625"/>
    <w:rsid w:val="003E1C26"/>
    <w:rsid w:val="003E6E8B"/>
    <w:rsid w:val="003E7863"/>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37D2C"/>
    <w:rsid w:val="00544270"/>
    <w:rsid w:val="00546E6F"/>
    <w:rsid w:val="00550939"/>
    <w:rsid w:val="00562025"/>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6765"/>
    <w:rsid w:val="00627842"/>
    <w:rsid w:val="00634CF1"/>
    <w:rsid w:val="006418D0"/>
    <w:rsid w:val="00645938"/>
    <w:rsid w:val="006501BF"/>
    <w:rsid w:val="0065185D"/>
    <w:rsid w:val="0066246D"/>
    <w:rsid w:val="00666FAD"/>
    <w:rsid w:val="00667206"/>
    <w:rsid w:val="00671566"/>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E6678"/>
    <w:rsid w:val="008F0C07"/>
    <w:rsid w:val="008F39FB"/>
    <w:rsid w:val="009060FC"/>
    <w:rsid w:val="0091310C"/>
    <w:rsid w:val="009136EE"/>
    <w:rsid w:val="0091493B"/>
    <w:rsid w:val="00925C74"/>
    <w:rsid w:val="009444F8"/>
    <w:rsid w:val="00946CF7"/>
    <w:rsid w:val="009513BE"/>
    <w:rsid w:val="00971F12"/>
    <w:rsid w:val="009762C0"/>
    <w:rsid w:val="00987AEA"/>
    <w:rsid w:val="0099517C"/>
    <w:rsid w:val="009A0E9A"/>
    <w:rsid w:val="009D7D36"/>
    <w:rsid w:val="009E1E0C"/>
    <w:rsid w:val="00A064A7"/>
    <w:rsid w:val="00A26399"/>
    <w:rsid w:val="00A357C5"/>
    <w:rsid w:val="00A36FCD"/>
    <w:rsid w:val="00A50178"/>
    <w:rsid w:val="00A502AE"/>
    <w:rsid w:val="00A513D4"/>
    <w:rsid w:val="00A523DB"/>
    <w:rsid w:val="00A578FE"/>
    <w:rsid w:val="00A60B3D"/>
    <w:rsid w:val="00A62B54"/>
    <w:rsid w:val="00A6348A"/>
    <w:rsid w:val="00A73A70"/>
    <w:rsid w:val="00A95371"/>
    <w:rsid w:val="00AA71D8"/>
    <w:rsid w:val="00AC3281"/>
    <w:rsid w:val="00AC5A01"/>
    <w:rsid w:val="00AC6A2D"/>
    <w:rsid w:val="00AE0E75"/>
    <w:rsid w:val="00AF219A"/>
    <w:rsid w:val="00AF572B"/>
    <w:rsid w:val="00B0794B"/>
    <w:rsid w:val="00B21A87"/>
    <w:rsid w:val="00B376FF"/>
    <w:rsid w:val="00B512B4"/>
    <w:rsid w:val="00B63AB9"/>
    <w:rsid w:val="00B8629D"/>
    <w:rsid w:val="00BA39C8"/>
    <w:rsid w:val="00BA3C6A"/>
    <w:rsid w:val="00BA3DB8"/>
    <w:rsid w:val="00BA733B"/>
    <w:rsid w:val="00BB50FC"/>
    <w:rsid w:val="00BC4BCF"/>
    <w:rsid w:val="00BD23EB"/>
    <w:rsid w:val="00BD2688"/>
    <w:rsid w:val="00BD66DD"/>
    <w:rsid w:val="00BF15AC"/>
    <w:rsid w:val="00C0124F"/>
    <w:rsid w:val="00C024B8"/>
    <w:rsid w:val="00C05251"/>
    <w:rsid w:val="00C119F4"/>
    <w:rsid w:val="00C1379E"/>
    <w:rsid w:val="00C13F40"/>
    <w:rsid w:val="00C34CDF"/>
    <w:rsid w:val="00C36650"/>
    <w:rsid w:val="00C5009A"/>
    <w:rsid w:val="00C53CC1"/>
    <w:rsid w:val="00C574F8"/>
    <w:rsid w:val="00C70C44"/>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34C90"/>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55ECF"/>
    <w:rsid w:val="00F61836"/>
    <w:rsid w:val="00F642A6"/>
    <w:rsid w:val="00F731C0"/>
    <w:rsid w:val="00F76691"/>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666FAD"/>
    <w:rPr>
      <w:color w:val="808080"/>
      <w:bdr w:space="0" w:sz="0" w:color="auto" w:val="none"/>
      <w:shd w:fill="auto" w:color="auto" w:val="clear"/>
    </w:rPr>
  </w:style>
  <w:style w:customStyle="true" w:styleId="eSPISCCParagraphDefaultFont" w:type="character">
    <w:name w:val="eSPIS_CC_Paragraph Default Font"/>
    <w:basedOn w:val="Zadanifontodlomka"/>
    <w:rsid w:val="00666F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6FA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66F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6F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666FAD"/>
    <w:rPr>
      <w:color w:val="808080"/>
      <w:bdr w:color="auto" w:space="0" w:sz="0" w:val="none"/>
      <w:shd w:color="auto" w:fill="auto" w:val="clear"/>
    </w:rPr>
  </w:style>
  <w:style w:customStyle="1" w:styleId="eSPISCCParagraphDefaultFont" w:type="character">
    <w:name w:val="eSPIS_CC_Paragraph Default Font"/>
    <w:basedOn w:val="Zadanifontodlomka"/>
    <w:rsid w:val="00666F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6FA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66F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6F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St-616/2016-22</izvorni_sadrzaj>
    <derivirana_varijabla naziv="DomainObject.Oznaka_1">St-616/2016-22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616</izvorni_sadrzaj>
    <derivirana_varijabla naziv="DomainObject.Predmet.Broj_1">616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St-616/2016</izvorni_sadrzaj>
    <derivirana_varijabla naziv="DomainObject.Predmet.OznakaBroj_1">St-616/2016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LINIJA LOŠINJ j.d.o.o.</izvorni_sadrzaj>
    <derivirana_varijabla naziv="DomainObject.Predmet.ProtustrankaFormated_1">  LINIJA LOŠINJ j.d.o.o.</derivirana_varijabla>
  </DomainObject.Predmet.ProtustrankaFormated>
  <DomainObject.Predmet.ProtustrankaFormatedOIB>
    <izvorni_sadrzaj>  LINIJA LOŠINJ j.d.o.o., OIB 73595383803</izvorni_sadrzaj>
    <derivirana_varijabla naziv="DomainObject.Predmet.ProtustrankaFormatedOIB_1">  LINIJA LOŠINJ j.d.o.o., OIB 73595383803</derivirana_varijabla>
  </DomainObject.Predmet.ProtustrankaFormatedOIB>
  <DomainObject.Predmet.ProtustrankaFormatedWithAdress>
    <izvorni_sadrzaj> LINIJA LOŠINJ j.d.o.o., Bože Milanovića 28, 51550 Mali Lošinj</izvorni_sadrzaj>
    <derivirana_varijabla naziv="DomainObject.Predmet.ProtustrankaFormatedWithAdress_1"> LINIJA LOŠINJ j.d.o.o., Bože Milanovića 28, 51550 Mali Lošinj</derivirana_varijabla>
  </DomainObject.Predmet.ProtustrankaFormatedWithAdress>
  <DomainObject.Predmet.ProtustrankaFormatedWithAdressOIB>
    <izvorni_sadrzaj> LINIJA LOŠINJ j.d.o.o., OIB 73595383803, Bože Milanovića 28, 51550 Mali Lošinj</izvorni_sadrzaj>
    <derivirana_varijabla naziv="DomainObject.Predmet.ProtustrankaFormatedWithAdressOIB_1"> LINIJA LOŠINJ j.d.o.o., OIB 73595383803, Bože Milanovića 28, 51550 Mali Lošinj</derivirana_varijabla>
  </DomainObject.Predmet.ProtustrankaFormatedWithAdressOIB>
  <DomainObject.Predmet.ProtustrankaWithAdress>
    <izvorni_sadrzaj>LINIJA LOŠINJ j.d.o.o. Bože Milanovića 28, 51550 Mali Lošinj</izvorni_sadrzaj>
    <derivirana_varijabla naziv="DomainObject.Predmet.ProtustrankaWithAdress_1">LINIJA LOŠINJ j.d.o.o. Bože Milanovića 28, 51550 Mali Lošinj</derivirana_varijabla>
  </DomainObject.Predmet.ProtustrankaWithAdress>
  <DomainObject.Predmet.ProtustrankaWithAdressOIB>
    <izvorni_sadrzaj>LINIJA LOŠINJ j.d.o.o., OIB 73595383803, Bože Milanovića 28, 51550 Mali Lošinj</izvorni_sadrzaj>
    <derivirana_varijabla naziv="DomainObject.Predmet.ProtustrankaWithAdressOIB_1">LINIJA LOŠINJ j.d.o.o., OIB 73595383803, Bože Milanovića 28, 51550 Mali Lošinj</derivirana_varijabla>
  </DomainObject.Predmet.ProtustrankaWithAdressOIB>
  <DomainObject.Predmet.ProtustrankaNazivFormated>
    <izvorni_sadrzaj>LINIJA LOŠINJ j.d.o.o.</izvorni_sadrzaj>
    <derivirana_varijabla naziv="DomainObject.Predmet.ProtustrankaNazivFormated_1">LINIJA LOŠINJ j.d.o.o.</derivirana_varijabla>
  </DomainObject.Predmet.ProtustrankaNazivFormated>
  <DomainObject.Predmet.ProtustrankaNazivFormatedOIB>
    <izvorni_sadrzaj>LINIJA LOŠINJ j.d.o.o., OIB 73595383803</izvorni_sadrzaj>
    <derivirana_varijabla naziv="DomainObject.Predmet.ProtustrankaNazivFormatedOIB_1">LINIJA LOŠINJ j.d.o.o., OIB 73595383803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LINIJA LOŠINJ j.d.o.o.</item>
    </izvorni_sadrzaj>
    <derivirana_varijabla naziv="DomainObject.Predmet.ProtuStrankaListFormated_1">
      <item>LINIJA LOŠINJ j.d.o.o.</item>
    </derivirana_varijabla>
  </DomainObject.Predmet.ProtuStrankaListFormated>
  <DomainObject.Predmet.ProtuStrankaListFormatedOIB>
    <izvorni_sadrzaj>
      <item>LINIJA LOŠINJ j.d.o.o., OIB 73595383803</item>
    </izvorni_sadrzaj>
    <derivirana_varijabla naziv="DomainObject.Predmet.ProtuStrankaListFormatedOIB_1">
      <item>LINIJA LOŠINJ j.d.o.o., OIB 73595383803</item>
    </derivirana_varijabla>
  </DomainObject.Predmet.ProtuStrankaListFormatedOIB>
  <DomainObject.Predmet.ProtuStrankaListFormatedWithAdress>
    <izvorni_sadrzaj>
      <item>LINIJA LOŠINJ j.d.o.o., Bože Milanovića 28, 51550 Mali Lošinj</item>
    </izvorni_sadrzaj>
    <derivirana_varijabla naziv="DomainObject.Predmet.ProtuStrankaListFormatedWithAdress_1">
      <item>LINIJA LOŠINJ j.d.o.o., Bože Milanovića 28, 51550 Mali Lošinj</item>
    </derivirana_varijabla>
  </DomainObject.Predmet.ProtuStrankaListFormatedWithAdress>
  <DomainObject.Predmet.ProtuStrankaListFormatedWithAdressOIB>
    <izvorni_sadrzaj>
      <item>LINIJA LOŠINJ j.d.o.o., OIB 73595383803, Bože Milanovića 28, 51550 Mali Lošinj</item>
    </izvorni_sadrzaj>
    <derivirana_varijabla naziv="DomainObject.Predmet.ProtuStrankaListFormatedWithAdressOIB_1">
      <item>LINIJA LOŠINJ j.d.o.o., OIB 73595383803, Bože Milanovića 28, 51550 Mali Lošinj</item>
    </derivirana_varijabla>
  </DomainObject.Predmet.ProtuStrankaListFormatedWithAdressOIB>
  <DomainObject.Predmet.ProtuStrankaListNazivFormated>
    <izvorni_sadrzaj>
      <item>LINIJA LOŠINJ j.d.o.o.</item>
    </izvorni_sadrzaj>
    <derivirana_varijabla naziv="DomainObject.Predmet.ProtuStrankaListNazivFormated_1">
      <item>LINIJA LOŠINJ j.d.o.o.</item>
    </derivirana_varijabla>
  </DomainObject.Predmet.ProtuStrankaListNazivFormated>
  <DomainObject.Predmet.ProtuStrankaListNazivFormatedOIB>
    <izvorni_sadrzaj>
      <item>LINIJA LOŠINJ j.d.o.o., OIB 73595383803</item>
    </izvorni_sadrzaj>
    <derivirana_varijabla naziv="DomainObject.Predmet.ProtuStrankaListNazivFormatedOIB_1">
      <item>LINIJA LOŠINJ j.d.o.o., OIB 73595383803</item>
    </derivirana_varijabla>
  </DomainObject.Predmet.ProtuStrankaListNazivFormatedOIB>
  <DomainObject.Predmet.OstaliListFormated>
    <izvorni_sadrzaj>
      <item>Ivica Krstaš</item>
      <item>MARINA PERĆAR</item>
      <item>Slavko Štambuk</item>
      <item>OD Vrkić, Denonaž</item>
    </izvorni_sadrzaj>
    <derivirana_varijabla naziv="DomainObject.Predmet.OstaliListFormated_1">
      <item>Ivica Krstaš</item>
      <item>MARINA PERĆAR</item>
      <item>Slavko Štambuk</item>
      <item>OD Vrkić, Denonaž</item>
    </derivirana_varijabla>
  </DomainObject.Predmet.OstaliListFormated>
  <DomainObject.Predmet.OstaliListFormatedOIB>
    <izvorni_sadrzaj>
      <item>Ivica Krstaš, OIB 65683513334</item>
      <item>MARINA PERĆAR</item>
      <item>Slavko Štambuk</item>
      <item>OD Vrkić, Denonaž</item>
    </izvorni_sadrzaj>
    <derivirana_varijabla naziv="DomainObject.Predmet.OstaliListFormatedOIB_1">
      <item>Ivica Krstaš, OIB 65683513334</item>
      <item>MARINA PERĆAR</item>
      <item>Slavko Štambuk</item>
      <item>OD Vrkić, Denonaž</item>
    </derivirana_varijabla>
  </DomainObject.Predmet.OstaliListFormatedOIB>
  <DomainObject.Predmet.OstaliListFormatedWithAdress>
    <izvorni_sadrzaj>
      <item>Ivica Krstaš, Bože Milanovića 28, 51550 Mali Lošinj</item>
      <item>MARINA PERĆAR, ŽRTAVA FAŠIZMA 15, 51000 Rijeka</item>
      <item>Slavko Štambuk</item>
      <item>OD Vrkić, Denonaž</item>
    </izvorni_sadrzaj>
    <derivirana_varijabla naziv="DomainObject.Predmet.OstaliListFormatedWithAdress_1">
      <item>Ivica Krstaš, Bože Milanovića 28, 51550 Mali Lošinj</item>
      <item>MARINA PERĆAR, ŽRTAVA FAŠIZMA 15, 51000 Rijeka</item>
      <item>Slavko Štambuk</item>
      <item>OD Vrkić, Denonaž</item>
    </derivirana_varijabla>
  </DomainObject.Predmet.OstaliListFormatedWithAdress>
  <DomainObject.Predmet.OstaliListFormatedWithAdressOIB>
    <izvorni_sadrzaj>
      <item>Ivica Krstaš, OIB 65683513334, Bože Milanovića 28, 51550 Mali Lošinj</item>
      <item>MARINA PERĆAR, ŽRTAVA FAŠIZMA 15, 51000 Rijeka</item>
      <item>Slavko Štambuk</item>
      <item>OD Vrkić, Denonaž</item>
    </izvorni_sadrzaj>
    <derivirana_varijabla naziv="DomainObject.Predmet.OstaliListFormatedWithAdressOIB_1">
      <item>Ivica Krstaš, OIB 65683513334, Bože Milanovića 28, 51550 Mali Lošinj</item>
      <item>MARINA PERĆAR, ŽRTAVA FAŠIZMA 15, 51000 Rijeka</item>
      <item>Slavko Štambuk</item>
      <item>OD Vrkić, Denonaž</item>
    </derivirana_varijabla>
  </DomainObject.Predmet.OstaliListFormatedWithAdressOIB>
  <DomainObject.Predmet.OstaliListNazivFormated>
    <izvorni_sadrzaj>
      <item>Ivica Krstaš</item>
      <item>MARINA PERĆAR</item>
      <item>Slavko Štambuk</item>
      <item>OD Vrkić, Denonaž</item>
    </izvorni_sadrzaj>
    <derivirana_varijabla naziv="DomainObject.Predmet.OstaliListNazivFormated_1">
      <item>Ivica Krstaš</item>
      <item>MARINA PERĆAR</item>
      <item>Slavko Štambuk</item>
      <item>OD Vrkić, Denonaž</item>
    </derivirana_varijabla>
  </DomainObject.Predmet.OstaliListNazivFormated>
  <DomainObject.Predmet.OstaliListNazivFormatedOIB>
    <izvorni_sadrzaj>
      <item>Ivica Krstaš, OIB 65683513334</item>
      <item>MARINA PERĆAR</item>
      <item>Slavko Štambuk</item>
      <item>OD Vrkić, Denonaž</item>
    </izvorni_sadrzaj>
    <derivirana_varijabla naziv="DomainObject.Predmet.OstaliListNazivFormatedOIB_1">
      <item>Ivica Krstaš, OIB 65683513334</item>
      <item>MARINA PERĆAR</item>
      <item>Slavko Štambuk</item>
      <item>OD Vrkić, Denonaž</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St-616/2016-22</izvorni_sadrzaj>
    <derivirana_varijabla naziv="DomainObject.PoslovniBrojDokumenta_1">St-616/2016-22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LINIJA LOŠINJ j.d.o.o.</izvorni_sadrzaj>
    <derivirana_varijabla naziv="DomainObject.Predmet.ProtustrankaIDrugi_1">LINIJA LOŠINJ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LINIJA LOŠINJ j.d.o.o., OIB 73595383803, Bože Milanovića 28, 51550 Mali Lošinj</izvorni_sadrzaj>
    <derivirana_varijabla naziv="DomainObject.Predmet.ProtustrankaIDrugiAdressOIB_1">LINIJA LOŠINJ j.d.o.o., OIB 73595383803, Bože Milanovića 28,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LINIJA LOŠINJ j.d.o.o.</item>
      <item>Ivica Krstaš</item>
      <item>MARINA PERĆAR</item>
      <item>Slavko Štambuk</item>
      <item>OD Vrkić, Denonaž</item>
    </izvorni_sadrzaj>
    <derivirana_varijabla naziv="DomainObject.Predmet.SudioniciListNaziv_1">
      <item>FINA Rijeka</item>
      <item>LINIJA LOŠINJ j.d.o.o.</item>
      <item>Ivica Krstaš</item>
      <item>MARINA PERĆAR</item>
      <item>Slavko Štambuk</item>
      <item>OD Vrkić, Denonaž</item>
    </derivirana_varijabla>
  </DomainObject.Predmet.SudioniciListNaziv>
  <DomainObject.Predmet.SudioniciListAdressOIB>
    <izvorni_sadrzaj>
      <item>FINA Rijeka, OIB 85821130368, Frana Kurelca 8,51000 Rijeka</item>
      <item>LINIJA LOŠINJ j.d.o.o., OIB 73595383803, Bože Milanovića 28,51550 Mali Lošinj</item>
      <item>Ivica Krstaš, OIB 65683513334, Bože Milanovića 28,51550 Mali Lošinj</item>
      <item>MARINA PERĆAR, ŽRTAVA FAŠIZMA 15,51000 Rijeka</item>
      <item>Slavko Štambuk</item>
      <item>OD Vrkić, Denonaž</item>
    </izvorni_sadrzaj>
    <derivirana_varijabla naziv="DomainObject.Predmet.SudioniciListAdressOIB_1">
      <item>FINA Rijeka, OIB 85821130368, Frana Kurelca 8,51000 Rijeka</item>
      <item>LINIJA LOŠINJ j.d.o.o., OIB 73595383803, Bože Milanovića 28,51550 Mali Lošinj</item>
      <item>Ivica Krstaš, OIB 65683513334, Bože Milanovića 28,51550 Mali Lošinj</item>
      <item>MARINA PERĆAR, ŽRTAVA FAŠIZMA 15,51000 Rijeka</item>
      <item>Slavko Štambuk</item>
      <item>OD Vrkić, Denonaž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73595383803</item>
      <item>, OIB 65683513334</item>
      <item>, OIB null</item>
      <item>, OIB null</item>
      <item>, OIB null</item>
    </izvorni_sadrzaj>
    <derivirana_varijabla naziv="DomainObject.Predmet.SudioniciListNazivOIB_1">
      <item>, OIB 85821130368</item>
      <item>, OIB 73595383803</item>
      <item>, OIB 65683513334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524313-ABE6-4552-A91C-567F4216A9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1273</properties:Words>
  <properties:Characters>7153</properties:Characters>
  <properties:Lines>138</properties:Lines>
  <properties:Paragraphs>41</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8580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2017-02-16T10:15:00Z</dcterms:created>
  <dc:creator>dcmelik</dc:creator>
  <cp:lastModifiedBy>Jasna Radulović</cp:lastModifiedBy>
  <cp:lastPrinted>2017-02-16T10:45:00Z</cp:lastPrinted>
  <dcterms:modified xmlns:xsi="http://www.w3.org/2001/XMLSchema-instance" xsi:type="dcterms:W3CDTF">2017-02-16T10:47:00Z</dcterms:modified>
  <cp:revision>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St-616/2016-22 / Odluka - Rješenje</vt:lpwstr>
  </prop:property>
  <prop:property name="CC_coloring" pid="4" fmtid="{D5CDD505-2E9C-101B-9397-08002B2CF9AE}">
    <vt:bool>false</vt:bool>
  </prop:property>
  <prop:property name="BrojStranica" pid="5" fmtid="{D5CDD505-2E9C-101B-9397-08002B2CF9AE}">
    <vt:i4>3</vt:i4>
  </prop:property>
</prop:Properties>
</file>