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993a1" w14:paraId="9d993a1" w:rsidRDefault="00296F13" w:rsidP="009D1228" w:rsidR="009D1228">
      <w:pPr>
        <w:ind w:firstLine="708"/>
        <w15:collapsed w:val="false"/>
        <w:rPr>
          <w:b/>
        </w:rPr>
      </w:pPr>
      <w:bookmarkStart w:name="_GoBack" w:id="0"/>
      <w:bookmarkEnd w:id="0"/>
      <w:r>
        <w:t xml:space="preserve">    </w:t>
      </w:r>
      <w:r w:rsidR="00EF7CD8">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9D1228">
        <w:tab/>
      </w:r>
      <w:r w:rsidR="009D1228">
        <w:tab/>
      </w:r>
      <w:r w:rsidR="009D1228">
        <w:tab/>
      </w:r>
      <w:r w:rsidR="009D1228">
        <w:tab/>
      </w:r>
      <w:r w:rsidR="009D1228">
        <w:tab/>
      </w:r>
      <w:r w:rsidR="009D1228">
        <w:tab/>
        <w:t xml:space="preserve">             </w:t>
      </w:r>
      <w:r w:rsidR="009D1228" w:rsidRPr="00C82BA1">
        <w:rPr>
          <w:b/>
        </w:rPr>
        <w:t>Posl. br. 12. St-</w:t>
      </w:r>
      <w:r w:rsidR="00475656">
        <w:rPr>
          <w:b/>
        </w:rPr>
        <w:t>805</w:t>
      </w:r>
      <w:r w:rsidR="00630478">
        <w:rPr>
          <w:b/>
        </w:rPr>
        <w:t>/2017</w:t>
      </w:r>
    </w:p>
    <w:p w:rsidRDefault="009D1228" w:rsidP="009D1228" w:rsidR="009D1228" w:rsidRPr="00565073">
      <w:pPr>
        <w:rPr>
          <w:b/>
          <w:szCs w:val="24"/>
        </w:rPr>
      </w:pPr>
      <w:r w:rsidRPr="00565073">
        <w:rPr>
          <w:b/>
          <w:szCs w:val="24"/>
        </w:rPr>
        <w:t>REPUBLIKA HRVATSKA</w:t>
      </w:r>
    </w:p>
    <w:p w:rsidRDefault="009D1228" w:rsidP="009D1228" w:rsidR="009D1228" w:rsidRPr="00565073">
      <w:pPr>
        <w:rPr>
          <w:b/>
          <w:szCs w:val="24"/>
        </w:rPr>
      </w:pPr>
      <w:r w:rsidRPr="00565073">
        <w:rPr>
          <w:b/>
          <w:szCs w:val="24"/>
        </w:rPr>
        <w:t>TRGOVAČKI SUD U SPLITU</w:t>
      </w:r>
    </w:p>
    <w:p w:rsidRDefault="009D1228" w:rsidP="009D1228" w:rsidR="009D1228" w:rsidRPr="00565073">
      <w:pPr>
        <w:rPr>
          <w:b/>
          <w:szCs w:val="24"/>
        </w:rPr>
      </w:pPr>
      <w:r w:rsidRPr="00565073">
        <w:rPr>
          <w:b/>
          <w:szCs w:val="24"/>
        </w:rPr>
        <w:t>Split, Sukoišanska br. 6</w:t>
      </w:r>
    </w:p>
    <w:p w:rsidRDefault="009D1228" w:rsidP="009D1228" w:rsidR="009D1228">
      <w:pPr>
        <w:rPr>
          <w:b/>
        </w:rPr>
      </w:pPr>
    </w:p>
    <w:p w:rsidRDefault="009D1228" w:rsidP="009D1228" w:rsidR="009D1228">
      <w:pPr>
        <w:jc w:val="center"/>
        <w:rPr>
          <w:b/>
        </w:rPr>
      </w:pPr>
      <w:r>
        <w:rPr>
          <w:b/>
        </w:rPr>
        <w:t>R E P U B L I K A    H R V A T S K A</w:t>
      </w:r>
    </w:p>
    <w:p w:rsidRDefault="009D1228" w:rsidP="009D1228" w:rsidR="009D1228">
      <w:pPr>
        <w:jc w:val="center"/>
        <w:rPr>
          <w:b/>
        </w:rPr>
      </w:pPr>
    </w:p>
    <w:p w:rsidRDefault="009D1228" w:rsidP="009D1228" w:rsidR="009D1228">
      <w:pPr>
        <w:jc w:val="center"/>
        <w:rPr>
          <w:b/>
        </w:rPr>
      </w:pPr>
      <w:r>
        <w:rPr>
          <w:b/>
        </w:rPr>
        <w:t>R J E Š E N J E</w:t>
      </w:r>
    </w:p>
    <w:p w:rsidRDefault="009D1228" w:rsidP="009D1228" w:rsidR="009D1228">
      <w:pPr>
        <w:jc w:val="center"/>
        <w:rPr>
          <w:b/>
        </w:rPr>
      </w:pPr>
    </w:p>
    <w:p w:rsidRDefault="009D1228" w:rsidP="00C82BA1" w:rsidR="00C82BA1" w:rsidRPr="00296F13">
      <w:pPr>
        <w:jc w:val="both"/>
      </w:pPr>
      <w:r>
        <w:tab/>
        <w:t xml:space="preserve">Trgovački sud u Splitu, po sucu tog suda Pašku Bačiću, kao stečajnom sucu, u stečajnom postupku povodom prijedloga </w:t>
      </w:r>
      <w:r w:rsidR="00A77C6D">
        <w:t xml:space="preserve">predlagatelja </w:t>
      </w:r>
      <w:r w:rsidR="00A77C6D" w:rsidRPr="001A260E">
        <w:rPr>
          <w:szCs w:val="24"/>
        </w:rPr>
        <w:t>FINANCIJSKE AGENCIJE, Regionalni centar Spl</w:t>
      </w:r>
      <w:r w:rsidR="00A77C6D">
        <w:rPr>
          <w:szCs w:val="24"/>
        </w:rPr>
        <w:t>it, Mažuranićevo šetalište 24b</w:t>
      </w:r>
      <w:r w:rsidR="00A77C6D">
        <w:t>, OIB: 85821130368</w:t>
      </w:r>
      <w:r>
        <w:t xml:space="preserve">, za otvaranje stečajnog postupka nad dužnikom </w:t>
      </w:r>
      <w:r w:rsidR="00475656" w:rsidRPr="00475656">
        <w:t>CRIKVINE j.d.o.o. Solin, Kneza Trpimira 119, OIB: 48359769275</w:t>
      </w:r>
      <w:r w:rsidR="00CA3F30" w:rsidRPr="00CA3F30">
        <w:t xml:space="preserve">, </w:t>
      </w:r>
      <w:r>
        <w:t>dana</w:t>
      </w:r>
      <w:r w:rsidR="00296F13">
        <w:t xml:space="preserve"> 20. srpnja</w:t>
      </w:r>
      <w:r w:rsidR="00EC1538">
        <w:t xml:space="preserve"> </w:t>
      </w:r>
      <w:r w:rsidR="00630478">
        <w:t>2018</w:t>
      </w:r>
      <w:r w:rsidR="00C07794">
        <w:t xml:space="preserve">. </w:t>
      </w:r>
    </w:p>
    <w:p w:rsidRDefault="00C82BA1" w:rsidP="00C82BA1" w:rsidR="00C82BA1" w:rsidRPr="00296F13">
      <w:pPr>
        <w:jc w:val="both"/>
        <w:rPr>
          <w:sz w:val="28"/>
          <w:szCs w:val="28"/>
        </w:rPr>
      </w:pPr>
    </w:p>
    <w:p w:rsidRDefault="00C82BA1" w:rsidP="00C82BA1" w:rsidR="00C82BA1">
      <w:pPr>
        <w:jc w:val="center"/>
      </w:pPr>
      <w:r>
        <w:t>r i j e š i o   j e</w:t>
      </w:r>
    </w:p>
    <w:p w:rsidRDefault="00C82BA1" w:rsidP="00C82BA1" w:rsidR="00C82BA1">
      <w:pPr>
        <w:jc w:val="center"/>
      </w:pPr>
    </w:p>
    <w:p w:rsidRDefault="00C07794" w:rsidP="00C07794" w:rsidR="00C07794">
      <w:pPr>
        <w:ind w:left="360"/>
        <w:jc w:val="both"/>
      </w:pPr>
      <w:r>
        <w:t xml:space="preserve">I. Pozivaju se osobe koje imaju pravni interes za redovitim provođenjem stečajnog postupka nad dužnikom </w:t>
      </w:r>
      <w:r w:rsidR="00475656" w:rsidRPr="00475656">
        <w:t>CRIKVINE j.d.o.o. Solin, Kneza Trpimira 119, OIB: 48359769275</w:t>
      </w:r>
      <w:r w:rsidR="00CA3F30" w:rsidRPr="00CA3F30">
        <w:t xml:space="preserve">, </w:t>
      </w:r>
      <w:r>
        <w:t xml:space="preserve">da u roku od 15 dana, a koji rok počinje teći istekom osmog dana od dana objave ovog rješenja na mrežnoj stranici e-Oglasna ploča sudova, solidarno uplate predujam u iznosu od </w:t>
      </w:r>
      <w:r w:rsidR="00296F13">
        <w:t>15</w:t>
      </w:r>
      <w:r w:rsidRPr="009D1324">
        <w:t>.000,00</w:t>
      </w:r>
      <w:r>
        <w:t xml:space="preserve"> kn za namirenje troškova prethodnog i otvorenog stečajnog postupka na depozitni račun Trgovačkog suda u Splitu broj HR1623900011300000664, otvoren kod Hrvatske poštanske banke d.d. Zagreb, uz svrhu plaćanja "predujam za pokriće troškova s</w:t>
      </w:r>
      <w:r w:rsidR="009D1228">
        <w:t>tečajnog postupka br. 12. St-</w:t>
      </w:r>
      <w:r w:rsidR="00475656">
        <w:t>805</w:t>
      </w:r>
      <w:r w:rsidR="00630478">
        <w:t>/2017</w:t>
      </w:r>
      <w:r>
        <w:t xml:space="preserve">" te da u istom roku dostave ovom sudu dokaz o uplati zatraženog predujma.  </w:t>
      </w:r>
    </w:p>
    <w:p w:rsidRDefault="00C07794" w:rsidP="00C07794" w:rsidR="00C07794">
      <w:pPr>
        <w:jc w:val="both"/>
      </w:pPr>
    </w:p>
    <w:p w:rsidRDefault="00C07794" w:rsidP="00C07794" w:rsidR="00C07794">
      <w:pPr>
        <w:ind w:left="360"/>
        <w:jc w:val="both"/>
      </w:pPr>
      <w:r>
        <w:t xml:space="preserve">II. Ako u ostavljenom roku ne bude uplaćen zatraženi predujam iz točke I. ovog rješenja, sud će donijeti rješenje o otvaranju i zaključenju stečajnog postupka nad dužnikom. </w:t>
      </w:r>
    </w:p>
    <w:p w:rsidRDefault="00C07794" w:rsidP="00CD43BF" w:rsidR="00C07794">
      <w:pPr>
        <w:ind w:left="360"/>
        <w:jc w:val="both"/>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630478" w:rsidP="00475656" w:rsidR="00475656" w:rsidRPr="00475656">
      <w:pPr>
        <w:ind w:firstLine="708"/>
        <w:jc w:val="both"/>
        <w:rPr>
          <w:szCs w:val="24"/>
        </w:rPr>
      </w:pPr>
      <w:r w:rsidRPr="00630478">
        <w:rPr>
          <w:szCs w:val="24"/>
        </w:rPr>
        <w:t xml:space="preserve">Financijska agencija, Regionalni centar Split podnijela je ovom sudu </w:t>
      </w:r>
      <w:r w:rsidR="00296F13">
        <w:rPr>
          <w:szCs w:val="24"/>
        </w:rPr>
        <w:t>10. kolovoza</w:t>
      </w:r>
      <w:r w:rsidRPr="00630478">
        <w:rPr>
          <w:szCs w:val="24"/>
        </w:rPr>
        <w:t xml:space="preserve"> 2017. </w:t>
      </w:r>
      <w:r w:rsidR="00475656" w:rsidRPr="00475656">
        <w:rPr>
          <w:szCs w:val="24"/>
        </w:rPr>
        <w:t>prijedlog za otvaranje stečajnog postupka nad dužnikom CRIKVINE j.d.o.o. Solin, a sve sukladno odredbama čl. 110. st. 1. Stečajnog zakona (Narodne novine 71/15 i 104/17, dalje SZ).</w:t>
      </w:r>
    </w:p>
    <w:p w:rsidRDefault="00475656" w:rsidP="00475656" w:rsidR="00475656" w:rsidRPr="00475656">
      <w:pPr>
        <w:ind w:firstLine="708"/>
        <w:jc w:val="both"/>
        <w:rPr>
          <w:szCs w:val="24"/>
        </w:rPr>
      </w:pPr>
    </w:p>
    <w:p w:rsidRDefault="00475656" w:rsidP="00475656" w:rsidR="00A77C6D">
      <w:pPr>
        <w:ind w:firstLine="708"/>
        <w:jc w:val="both"/>
      </w:pPr>
      <w:r w:rsidRPr="00475656">
        <w:rPr>
          <w:szCs w:val="24"/>
        </w:rPr>
        <w:t>U</w:t>
      </w:r>
      <w:r w:rsidR="00296F13">
        <w:rPr>
          <w:szCs w:val="24"/>
        </w:rPr>
        <w:t xml:space="preserve"> podnesenom prijedlogu u bitnom je navedeno</w:t>
      </w:r>
      <w:r w:rsidRPr="00475656">
        <w:rPr>
          <w:szCs w:val="24"/>
        </w:rPr>
        <w:t xml:space="preserve"> da dužnik na dan 4. kolovoza 2017., u Očevidniku redoslijeda osnova za plaćanje, ima evidentirane neizvršene osnove za plaćanje u neprekinutom razdoblju od 120 dana, u ukupnom iznosu od 33.344,20 kn, kao i da prema podacima koji su dostavljeni od Hrvatskog zavoda za mi</w:t>
      </w:r>
      <w:r w:rsidR="00296F13">
        <w:rPr>
          <w:szCs w:val="24"/>
        </w:rPr>
        <w:t>rovinsko osiguranje dužnik ima jednog</w:t>
      </w:r>
      <w:r w:rsidRPr="00475656">
        <w:rPr>
          <w:szCs w:val="24"/>
        </w:rPr>
        <w:t xml:space="preserve"> zaposlenog, a predlagatelj da ne raspolaže drugim podacima o imovini dužnika</w:t>
      </w:r>
      <w:r w:rsidR="00A77C6D">
        <w:t xml:space="preserve">. </w:t>
      </w:r>
    </w:p>
    <w:p w:rsidRDefault="00A77C6D" w:rsidP="00A77C6D" w:rsidR="00A77C6D">
      <w:pPr>
        <w:ind w:firstLine="708"/>
        <w:jc w:val="both"/>
      </w:pPr>
    </w:p>
    <w:p w:rsidRDefault="00A77C6D" w:rsidP="00A77C6D" w:rsidR="00A77C6D">
      <w:pPr>
        <w:ind w:firstLine="708"/>
        <w:jc w:val="both"/>
      </w:pPr>
      <w:r w:rsidRPr="006A49A6">
        <w:t xml:space="preserve">Povodom podnesenog prijedloga, rješenjem </w:t>
      </w:r>
      <w:r>
        <w:t>ovog suda</w:t>
      </w:r>
      <w:r w:rsidRPr="006A49A6">
        <w:t xml:space="preserve"> posl. br. 12. St-</w:t>
      </w:r>
      <w:r w:rsidR="00475656">
        <w:t>805</w:t>
      </w:r>
      <w:r w:rsidR="00630478">
        <w:t>/2017</w:t>
      </w:r>
      <w:r w:rsidRPr="006A49A6">
        <w:t xml:space="preserve"> od </w:t>
      </w:r>
      <w:r w:rsidR="00475656">
        <w:rPr>
          <w:szCs w:val="24"/>
        </w:rPr>
        <w:t xml:space="preserve">16. travnja </w:t>
      </w:r>
      <w:r w:rsidR="00630478">
        <w:t>2018</w:t>
      </w:r>
      <w:r w:rsidR="00177FDE">
        <w:t>.</w:t>
      </w:r>
      <w:r>
        <w:t xml:space="preserve"> pokrenut je</w:t>
      </w:r>
      <w:r w:rsidRPr="006A49A6">
        <w:t xml:space="preserve"> prethodni postupak </w:t>
      </w:r>
      <w:r>
        <w:t>radi utvrđivanja uvjeta za otvaranje stečajnog postupka nad dužnikom</w:t>
      </w:r>
      <w:r w:rsidRPr="006A49A6">
        <w:t>.</w:t>
      </w:r>
    </w:p>
    <w:p w:rsidRDefault="00A77C6D" w:rsidP="00296F13" w:rsidR="00A77C6D">
      <w:pPr>
        <w:jc w:val="both"/>
      </w:pPr>
    </w:p>
    <w:p w:rsidRDefault="00A77C6D" w:rsidP="00296F13" w:rsidR="00296F13">
      <w:pPr>
        <w:ind w:firstLine="708"/>
        <w:jc w:val="both"/>
      </w:pPr>
      <w:r>
        <w:lastRenderedPageBreak/>
        <w:t>Tijekom prethodnog postupka</w:t>
      </w:r>
      <w:r w:rsidR="00306868">
        <w:t>,</w:t>
      </w:r>
      <w:r>
        <w:t xml:space="preserve"> utvrđeno </w:t>
      </w:r>
      <w:r w:rsidR="00306868">
        <w:t xml:space="preserve">je </w:t>
      </w:r>
      <w:r>
        <w:t xml:space="preserve">da je kod dužnika ispunjen stečajni razlog nesposobnosti za plaćanje. Naime, FINA je za potrebe prethodnog postupka dostavila ovom sudu potvrdu o neizvršenim osnovama za plaćanje dužnika (list </w:t>
      </w:r>
      <w:r w:rsidR="00475656">
        <w:t>33</w:t>
      </w:r>
      <w:r>
        <w:t xml:space="preserve"> spisa) kojom se potvrđuje da dužnik na dan </w:t>
      </w:r>
      <w:r w:rsidR="00475656">
        <w:t>11.06</w:t>
      </w:r>
      <w:r w:rsidR="00630478">
        <w:t>.2018</w:t>
      </w:r>
      <w:r w:rsidR="00177FDE">
        <w:t>.,</w:t>
      </w:r>
      <w:r>
        <w:t xml:space="preserve"> u Očevidniku </w:t>
      </w:r>
      <w:r>
        <w:rPr>
          <w:szCs w:val="24"/>
        </w:rPr>
        <w:t>redoslijeda osnova za plaćanje</w:t>
      </w:r>
      <w:r w:rsidR="00177FDE">
        <w:rPr>
          <w:szCs w:val="24"/>
        </w:rPr>
        <w:t>,</w:t>
      </w:r>
      <w:r>
        <w:rPr>
          <w:szCs w:val="24"/>
        </w:rPr>
        <w:t xml:space="preserve"> ima evidentirane neizvršne osnove za plaćanje u ne</w:t>
      </w:r>
      <w:r w:rsidR="00177FDE">
        <w:rPr>
          <w:szCs w:val="24"/>
        </w:rPr>
        <w:t xml:space="preserve">prekinutom razdoblju od </w:t>
      </w:r>
      <w:r w:rsidR="00475656">
        <w:rPr>
          <w:szCs w:val="24"/>
        </w:rPr>
        <w:t>430</w:t>
      </w:r>
      <w:r>
        <w:rPr>
          <w:szCs w:val="24"/>
        </w:rPr>
        <w:t xml:space="preserve"> dana.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 6. st. 1., st. 2. podstavak 1. i st. 4. SZ-a.</w:t>
      </w:r>
      <w:r w:rsidR="00296F13" w:rsidRPr="00296F13">
        <w:rPr>
          <w:szCs w:val="24"/>
        </w:rPr>
        <w:t xml:space="preserve"> </w:t>
      </w:r>
      <w:r w:rsidR="00296F13">
        <w:rPr>
          <w:szCs w:val="24"/>
        </w:rPr>
        <w:t>Uostalom i sam z.z. dužnika Srđan Grubišić priznao je postojanje blokade računa dužnika te je izjavio da se dužnik ne protivi podnesenom prijedlogu za otvaranje stečajnog postupka.</w:t>
      </w:r>
    </w:p>
    <w:p w:rsidRDefault="00A77C6D" w:rsidP="00A77C6D" w:rsidR="00A77C6D">
      <w:pPr>
        <w:ind w:firstLine="708"/>
        <w:jc w:val="both"/>
      </w:pPr>
    </w:p>
    <w:p w:rsidRDefault="00296F13" w:rsidP="00296F13" w:rsidR="00296F13">
      <w:pPr>
        <w:ind w:firstLine="708"/>
        <w:jc w:val="both"/>
      </w:pPr>
      <w:r w:rsidRPr="00FB1912">
        <w:t xml:space="preserve">Međutim, osim ispunjenja uvjeta za otvaranje stečajnog postupka, iz rezultata prethodnog postupka također proizlazi i da imovina dužnika koja bi ušla u stečajnu masu nije </w:t>
      </w:r>
      <w:r>
        <w:t>dovoljna</w:t>
      </w:r>
      <w:r w:rsidRPr="00FB1912">
        <w:t xml:space="preserve"> za </w:t>
      </w:r>
      <w:r>
        <w:t>na</w:t>
      </w:r>
      <w:r w:rsidRPr="00FB1912">
        <w:t xml:space="preserve">mirenje </w:t>
      </w:r>
      <w:r>
        <w:t xml:space="preserve">svih </w:t>
      </w:r>
      <w:r w:rsidRPr="00FB1912">
        <w:t>troškova stečajnog postupka.</w:t>
      </w:r>
    </w:p>
    <w:p w:rsidRDefault="00296F13" w:rsidP="00296F13" w:rsidR="00296F13">
      <w:pPr>
        <w:ind w:firstLine="708"/>
        <w:jc w:val="both"/>
      </w:pPr>
    </w:p>
    <w:p w:rsidRDefault="00296F13" w:rsidP="00296F13" w:rsidR="00296F13">
      <w:pPr>
        <w:ind w:firstLine="708"/>
        <w:jc w:val="both"/>
      </w:pPr>
      <w:r>
        <w:t xml:space="preserve">Naime, Općinski sud u Splitu, Zemljišnoknjižni odjel Split i Zemljišnoknjižni odjel Solin dostavili su ovom sudu 01.06.2018. potvrde kojima se potvrđuje da dužnik nije upisan kao vlasnik nekretnina. Ministarstvo unutarnjih poslova RH, PU Splitsko-dalmatinska, dostavilo je ovom sudu 30.05.2018. uvjerenje iz kojeg je proizlazi da je dužnik evidentiran kao vlasnik vozila marke SAAB 9-5 2.2. TID, godine proizvodnje 2004., za koje vozilo je navedeno da je odjavljeno 24.10.2017. te da je za isto </w:t>
      </w:r>
      <w:r w:rsidR="00753BCF">
        <w:t>evidentirana zabrana otuđenja.</w:t>
      </w:r>
    </w:p>
    <w:p w:rsidRDefault="00A77C6D" w:rsidP="00753BCF" w:rsidR="00A77C6D">
      <w:pPr>
        <w:jc w:val="both"/>
      </w:pPr>
    </w:p>
    <w:p w:rsidRDefault="00753BCF" w:rsidP="00475656" w:rsidR="00475656">
      <w:pPr>
        <w:ind w:firstLine="708"/>
        <w:jc w:val="both"/>
      </w:pPr>
      <w:r>
        <w:rPr>
          <w:szCs w:val="24"/>
        </w:rPr>
        <w:t xml:space="preserve">U svom iskazu danom </w:t>
      </w:r>
      <w:r>
        <w:t>na ročištu u prethodnom postupku, zastupnik po zakonu</w:t>
      </w:r>
      <w:r w:rsidR="001B26EF">
        <w:t xml:space="preserve"> dužnika</w:t>
      </w:r>
      <w:r w:rsidR="00475656" w:rsidRPr="00475656">
        <w:t xml:space="preserve"> </w:t>
      </w:r>
      <w:r w:rsidR="00475656">
        <w:t>Srđan Grubišić</w:t>
      </w:r>
      <w:r>
        <w:t xml:space="preserve"> iz Solina je naveo</w:t>
      </w:r>
      <w:r w:rsidR="00475656">
        <w:t xml:space="preserve"> da je društvo</w:t>
      </w:r>
      <w:r>
        <w:t xml:space="preserve"> Crikvine j.d.o.o. osnovano 2013. te da se </w:t>
      </w:r>
      <w:r w:rsidR="00475656">
        <w:t xml:space="preserve">to društvo </w:t>
      </w:r>
      <w:r>
        <w:t xml:space="preserve">bavilo </w:t>
      </w:r>
      <w:r w:rsidR="00475656">
        <w:t xml:space="preserve">cestovnim prijevozom tereta te prijevozom putnika. U odnosu na </w:t>
      </w:r>
      <w:r>
        <w:t xml:space="preserve">poslove </w:t>
      </w:r>
      <w:r w:rsidR="00475656">
        <w:t>prijevoz</w:t>
      </w:r>
      <w:r>
        <w:t>a</w:t>
      </w:r>
      <w:r w:rsidR="00475656">
        <w:t xml:space="preserve"> tereta</w:t>
      </w:r>
      <w:r>
        <w:t>,</w:t>
      </w:r>
      <w:r w:rsidR="00475656">
        <w:t xml:space="preserve"> naveo je da se radilo o prijevoza naftnih derivat</w:t>
      </w:r>
      <w:r>
        <w:t>a koje je dužnik obavljao za INA</w:t>
      </w:r>
      <w:r w:rsidR="00475656">
        <w:t xml:space="preserve"> d.d., ali </w:t>
      </w:r>
      <w:r>
        <w:t xml:space="preserve">da je </w:t>
      </w:r>
      <w:r w:rsidR="00475656">
        <w:t xml:space="preserve">zbog neisplativosti tog posla dužnik </w:t>
      </w:r>
      <w:r>
        <w:t>od tog</w:t>
      </w:r>
      <w:r w:rsidR="00475656">
        <w:t xml:space="preserve"> odustao. Taj prijevoz </w:t>
      </w:r>
      <w:r>
        <w:t>da j</w:t>
      </w:r>
      <w:r w:rsidR="00475656">
        <w:t xml:space="preserve">e obavljao kamionom – cisternom goriva, koju cisternu je dužnik nakon prestanka obavljanja tog posla, tijekom 2015. godine prodao. </w:t>
      </w:r>
      <w:r>
        <w:t xml:space="preserve">Nadalje, naveo </w:t>
      </w:r>
      <w:r w:rsidR="00475656">
        <w:t xml:space="preserve">je da je dužnik isto tako obavljao </w:t>
      </w:r>
      <w:r>
        <w:t xml:space="preserve">i </w:t>
      </w:r>
      <w:r w:rsidR="00475656">
        <w:t xml:space="preserve">prijevoz putnika </w:t>
      </w:r>
      <w:r>
        <w:t>u okviru taxi službe</w:t>
      </w:r>
      <w:r w:rsidR="00475656">
        <w:t xml:space="preserve">, ali isto tako </w:t>
      </w:r>
      <w:r>
        <w:t xml:space="preserve">da se </w:t>
      </w:r>
      <w:r w:rsidR="00475656">
        <w:t>zbog neisplativosti odnosno nelojalne ko</w:t>
      </w:r>
      <w:r>
        <w:t>nkurencije nije</w:t>
      </w:r>
      <w:r w:rsidR="00475656">
        <w:t xml:space="preserve"> moglo nastaviti s obavljanjem tog posla, zbog čega</w:t>
      </w:r>
      <w:r>
        <w:t xml:space="preserve"> da</w:t>
      </w:r>
      <w:r w:rsidR="00475656">
        <w:t xml:space="preserve"> je dužnik zapravo i prestao sa svojim poslovanjem. Izjavio je da dužnik ne radi odnosno ne posluje već dvije godine te da d</w:t>
      </w:r>
      <w:r>
        <w:t>anas nema zaposlenih djelatnika</w:t>
      </w:r>
      <w:r w:rsidR="00475656">
        <w:t xml:space="preserve">. Naveo je da je prijevoz putnika dužnik obavljao putem jednog putničkog kombija i jednog osobnog automobila marke Saab. Putnički kombi dužnik </w:t>
      </w:r>
      <w:r>
        <w:t xml:space="preserve">da </w:t>
      </w:r>
      <w:r w:rsidR="00475656">
        <w:t>je prodao početkom 2017. godine. U odnosu na obveze dužnika</w:t>
      </w:r>
      <w:r>
        <w:t>, iskazao</w:t>
      </w:r>
      <w:r w:rsidR="00475656">
        <w:t xml:space="preserve"> je da se iste odnose na neplaćene obveze prema Poreznoj upravi i </w:t>
      </w:r>
      <w:r w:rsidR="00423D56">
        <w:t>to prvenstveno na ime neplaćenih doprinosa za mirovinsko i zdravstveno osiguranje</w:t>
      </w:r>
      <w:r w:rsidR="00475656">
        <w:t>. U odnosu na imovinu dužnika</w:t>
      </w:r>
      <w:r>
        <w:t>,</w:t>
      </w:r>
      <w:r w:rsidR="00475656">
        <w:t xml:space="preserve"> izjavio je da dužnik danas u svom vlasništvu nema imovine značajnije vrijednosti. Dužnik da nema niti je ikada imao nekretnina,</w:t>
      </w:r>
      <w:r>
        <w:t xml:space="preserve"> a</w:t>
      </w:r>
      <w:r w:rsidR="00475656">
        <w:t xml:space="preserve"> isto tako da nema ni bilo kakvih zaliha robe, u</w:t>
      </w:r>
      <w:r>
        <w:t>redske opreme</w:t>
      </w:r>
      <w:r w:rsidR="00475656">
        <w:t xml:space="preserve"> niti nenaplaćenih potraživanja. Jedino što je od imovine dužnika preostalo </w:t>
      </w:r>
      <w:r>
        <w:t xml:space="preserve">da </w:t>
      </w:r>
      <w:r w:rsidR="00475656">
        <w:t>je automobil marke Saab,</w:t>
      </w:r>
      <w:r w:rsidR="00423D56">
        <w:t xml:space="preserve"> god. proizvodnje 2004.,</w:t>
      </w:r>
      <w:r w:rsidR="00475656">
        <w:t xml:space="preserve"> a koje vozilo </w:t>
      </w:r>
      <w:r>
        <w:t xml:space="preserve">da </w:t>
      </w:r>
      <w:r w:rsidR="00475656">
        <w:t>nije registrirano niti je u voznom stanju. Naveo je da to vozilo stoji odloženo u dvorištu obiteljske kuće već preko godinu i</w:t>
      </w:r>
      <w:r>
        <w:t xml:space="preserve"> pol dana te da bi p</w:t>
      </w:r>
      <w:r w:rsidR="00475656">
        <w:t xml:space="preserve">rema njegovoj procjeni, a s obzirom na stanje tog vozila, isto danas moglo </w:t>
      </w:r>
      <w:r>
        <w:t>vrijediti</w:t>
      </w:r>
      <w:r w:rsidR="00475656">
        <w:t xml:space="preserve"> najviše do iznosa od 10.</w:t>
      </w:r>
      <w:r>
        <w:t>000,00 kn, pri čemu je naglasio</w:t>
      </w:r>
      <w:r w:rsidR="00475656">
        <w:t xml:space="preserve"> da sam popravak tog vozila iznosi oko 6.000,00 kn. Također je </w:t>
      </w:r>
      <w:r>
        <w:t>naveo</w:t>
      </w:r>
      <w:r w:rsidR="00423D56">
        <w:t xml:space="preserve"> da je vozilo pokušavao</w:t>
      </w:r>
      <w:r w:rsidR="00475656">
        <w:t xml:space="preserve"> i prodati, ali u tome nije uspio.</w:t>
      </w:r>
      <w:r>
        <w:t xml:space="preserve"> Na kraju je ponovio da osim navedenog vozila, bilo kakve druge imovine dužnik nema.</w:t>
      </w:r>
    </w:p>
    <w:p w:rsidRDefault="00475656" w:rsidP="00CE2897" w:rsidR="00475656">
      <w:pPr>
        <w:ind w:firstLine="708"/>
        <w:jc w:val="both"/>
      </w:pPr>
    </w:p>
    <w:p w:rsidRDefault="00423D56" w:rsidP="00423D56" w:rsidR="00423D56">
      <w:pPr>
        <w:ind w:firstLine="708"/>
        <w:jc w:val="both"/>
      </w:pPr>
      <w:r>
        <w:t>Iz naprijed navedenog</w:t>
      </w:r>
      <w:r w:rsidRPr="00FB1912">
        <w:t xml:space="preserve"> iskaza </w:t>
      </w:r>
      <w:r>
        <w:t xml:space="preserve">osobe ovlaštene za zastupanje dužnika </w:t>
      </w:r>
      <w:r>
        <w:rPr>
          <w:szCs w:val="24"/>
        </w:rPr>
        <w:t>Srđana Grubišića</w:t>
      </w:r>
      <w:r w:rsidRPr="00FB1912">
        <w:t xml:space="preserve">, </w:t>
      </w:r>
      <w:r>
        <w:t xml:space="preserve">a koji je rješenjem o pokretanju prethodnog postupka </w:t>
      </w:r>
      <w:r w:rsidRPr="00FB1912">
        <w:t xml:space="preserve">kao i </w:t>
      </w:r>
      <w:r>
        <w:t xml:space="preserve">na održanom ročištu upozoren na pravne posljedice davanja netočnih ili nepotpunih podataka o imovini dužnika odnosno davanja lažnog iskaza, </w:t>
      </w:r>
      <w:r w:rsidRPr="00FB1912">
        <w:t xml:space="preserve">proizlazi da </w:t>
      </w:r>
      <w:r>
        <w:t xml:space="preserve">jedinu preostalu imovinu dužnika koja ulazi u stečajnu masu čini jedan automobil marke Saab. Uzimajući u obzir da se u konkretnom slučaju radi o vozilu </w:t>
      </w:r>
      <w:r>
        <w:rPr>
          <w:szCs w:val="24"/>
        </w:rPr>
        <w:t>god. proizvodnje 2004., dakle 14 godina starosti, koje prema izjavi z.z. dužnika nije registrirano te nije u voznom stanju i koje vozilo, očito zbog nedostatka interesa kupaca, nije uspio prodati niti sam dužnik, to stoga sud smatra kako to vozilo ne predstavlja imovinu čijim bi se unovčenjem mogli podmiriti svi neizbježni troškovi koj</w:t>
      </w:r>
      <w:r w:rsidR="003C36EB">
        <w:rPr>
          <w:szCs w:val="24"/>
        </w:rPr>
        <w:t xml:space="preserve">i nastaju u stečajnom postupku, a koji bi po procijeni ovog suda mogli iznositi oko 20.000,00 kn. Pri tom valja napomenuti da bi prema iskazu z.z. dužnika, a s obzirom na stanje predmetnog vozila, isto </w:t>
      </w:r>
      <w:r w:rsidR="003C36EB">
        <w:t>danas moglo vrijediti najviše do iznosa od 10.000,00 kn, pri čemu je naglasio da sam popravak tog vozila iznosi oko 6.000,00 kn.</w:t>
      </w:r>
      <w:r w:rsidR="003C36EB">
        <w:rPr>
          <w:szCs w:val="24"/>
        </w:rPr>
        <w:t xml:space="preserve"> </w:t>
      </w:r>
    </w:p>
    <w:p w:rsidRDefault="0021108F" w:rsidP="00CE2897" w:rsidR="0021108F">
      <w:pPr>
        <w:ind w:firstLine="708"/>
        <w:jc w:val="both"/>
      </w:pPr>
    </w:p>
    <w:p w:rsidRDefault="0021108F" w:rsidP="0021108F" w:rsidR="0021108F" w:rsidRPr="00372D43">
      <w:pPr>
        <w:ind w:firstLine="708"/>
        <w:jc w:val="both"/>
        <w:rPr>
          <w:szCs w:val="24"/>
        </w:rPr>
      </w:pPr>
      <w:r>
        <w:rPr>
          <w:szCs w:val="24"/>
        </w:rPr>
        <w:t xml:space="preserve">Odredbom čl. 132. st.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21108F" w:rsidP="0021108F" w:rsidR="0021108F">
      <w:pPr>
        <w:jc w:val="both"/>
      </w:pPr>
    </w:p>
    <w:p w:rsidRDefault="00423D56" w:rsidP="00423D56" w:rsidR="00423D56" w:rsidRPr="00934FB5">
      <w:pPr>
        <w:ind w:firstLine="708"/>
        <w:jc w:val="both"/>
        <w:rPr>
          <w:szCs w:val="24"/>
        </w:rPr>
      </w:pPr>
      <w:r>
        <w:rPr>
          <w:szCs w:val="24"/>
        </w:rPr>
        <w:t xml:space="preserve">Kako je dakle tijekom prethodnog postupka utvrđeno postojanje stečajnog razloga nesposobnosti za plaćanje kod dužnika, dok isto tako iz rezultata prethodnog postupka proizlazi da imovina dužnika koja bi ušla u </w:t>
      </w:r>
      <w:r w:rsidR="003C36EB">
        <w:rPr>
          <w:szCs w:val="24"/>
        </w:rPr>
        <w:t>stečajnu masu nije dovoljna</w:t>
      </w:r>
      <w:r>
        <w:rPr>
          <w:szCs w:val="24"/>
        </w:rPr>
        <w:t xml:space="preserve"> za podmirenje troškova stečajnog postupka to je stoga, a sukladno naprijed citiranoj odredbi čl. 132. st. 1. SZ-a, valjalo ovim rješenjem pozvati vjerovnike odnosno osobe koje imaju pravni interes za provedbom stečajnog postupka nad dužnikom na uplatu predujma za namirenje troškova stečajnog postupka.</w:t>
      </w:r>
    </w:p>
    <w:p w:rsidRDefault="00423D56" w:rsidP="00423D56" w:rsidR="00423D56">
      <w:pPr>
        <w:jc w:val="both"/>
      </w:pPr>
    </w:p>
    <w:p w:rsidRDefault="00423D56" w:rsidP="00423D56" w:rsidR="00423D56" w:rsidRPr="00BD2D8B">
      <w:pPr>
        <w:ind w:firstLine="708"/>
        <w:jc w:val="both"/>
      </w:pPr>
      <w:r w:rsidRPr="00BD2D8B">
        <w:t xml:space="preserve">U odnosu na visinu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423D56" w:rsidP="00423D56" w:rsidR="00423D56" w:rsidRPr="00BD2D8B">
      <w:pPr>
        <w:jc w:val="both"/>
      </w:pPr>
    </w:p>
    <w:p w:rsidRDefault="003C36EB" w:rsidP="003C36EB" w:rsidR="00423D56">
      <w:pPr>
        <w:ind w:firstLine="708"/>
        <w:jc w:val="both"/>
      </w:pPr>
      <w:r>
        <w:t>Sukladno tome</w:t>
      </w:r>
      <w:r w:rsidRPr="00BD2D8B">
        <w:t xml:space="preserve">, očekivani </w:t>
      </w:r>
      <w:r>
        <w:t>troškovi</w:t>
      </w:r>
      <w:r w:rsidRPr="00BD2D8B">
        <w:t xml:space="preserve"> koji bi mogli nastati u slučaju redovitog provođenja stečajnog postupka nad dužnikom</w:t>
      </w:r>
      <w:r>
        <w:t xml:space="preserve"> iznosili bi ukupno oko 20.000,00 kn, </w:t>
      </w:r>
      <w:r w:rsidRPr="00BD2D8B">
        <w:t xml:space="preserve">a koji se iz imovine dužnika ne bi mogli </w:t>
      </w:r>
      <w:r>
        <w:t xml:space="preserve">u cijelosti </w:t>
      </w:r>
      <w:r w:rsidRPr="00BD2D8B">
        <w:t>podmiriti.</w:t>
      </w:r>
      <w:r>
        <w:t xml:space="preserve"> </w:t>
      </w:r>
      <w:r w:rsidR="00423D56">
        <w:t>Budući da je FINA obavijestila sud da na ime predujma za troškove stečajnog postupka</w:t>
      </w:r>
      <w:r w:rsidR="008A42DD">
        <w:t xml:space="preserve"> postoji</w:t>
      </w:r>
      <w:r w:rsidR="00423D56">
        <w:t xml:space="preserve"> već zaplijenjen iznos od </w:t>
      </w:r>
      <w:r w:rsidR="008A42DD">
        <w:t>3.415,00</w:t>
      </w:r>
      <w:r w:rsidR="00423D56">
        <w:t xml:space="preserve"> kn, to je stoga </w:t>
      </w:r>
      <w:r w:rsidR="008A42DD">
        <w:t>sud, uzimajući u obzir sve naprijed navedeno, visinu</w:t>
      </w:r>
      <w:r w:rsidR="00423D56">
        <w:t xml:space="preserve"> zatraženog predujma </w:t>
      </w:r>
      <w:r w:rsidR="008A42DD">
        <w:t>odredio u iznosu od 15.000,00 kn.</w:t>
      </w:r>
    </w:p>
    <w:p w:rsidRDefault="00372D43" w:rsidP="00372D43" w:rsidR="00372D43">
      <w:pPr>
        <w:jc w:val="both"/>
        <w:rPr>
          <w:szCs w:val="24"/>
        </w:rPr>
      </w:pPr>
    </w:p>
    <w:p w:rsidRDefault="00372D43" w:rsidP="00372D43" w:rsidR="00372D43">
      <w:pPr>
        <w:ind w:firstLine="708"/>
        <w:jc w:val="both"/>
        <w:rPr>
          <w:szCs w:val="24"/>
        </w:rPr>
      </w:pPr>
      <w:r>
        <w:rPr>
          <w:szCs w:val="24"/>
        </w:rPr>
        <w:t>Slijedom naprijed navedenog, a temeljem od</w:t>
      </w:r>
      <w:r w:rsidR="00853084">
        <w:rPr>
          <w:szCs w:val="24"/>
        </w:rPr>
        <w:t>redbi čl. 132. st. 1. i 2. SZ-a</w:t>
      </w:r>
      <w:r>
        <w:rPr>
          <w:szCs w:val="24"/>
        </w:rPr>
        <w:t xml:space="preserve">, odlučeno je kao u izreci ovog rješenja. </w:t>
      </w:r>
    </w:p>
    <w:p w:rsidRDefault="006B2F06" w:rsidP="00853084" w:rsidR="006B2F06" w:rsidRPr="006A49A6">
      <w:pPr>
        <w:jc w:val="both"/>
      </w:pPr>
    </w:p>
    <w:p w:rsidRDefault="0028268A" w:rsidP="0028268A" w:rsidR="0028268A" w:rsidRPr="009C4FD6">
      <w:pPr>
        <w:jc w:val="center"/>
        <w:rPr>
          <w:szCs w:val="24"/>
        </w:rPr>
      </w:pPr>
      <w:r w:rsidRPr="009C4FD6">
        <w:rPr>
          <w:szCs w:val="24"/>
        </w:rPr>
        <w:t>U Splitu,</w:t>
      </w:r>
      <w:r w:rsidR="00853084">
        <w:rPr>
          <w:szCs w:val="24"/>
        </w:rPr>
        <w:t xml:space="preserve"> </w:t>
      </w:r>
      <w:r w:rsidR="008A42DD">
        <w:rPr>
          <w:szCs w:val="24"/>
        </w:rPr>
        <w:t xml:space="preserve">20. srpnja </w:t>
      </w:r>
      <w:r w:rsidR="00630478">
        <w:rPr>
          <w:szCs w:val="24"/>
        </w:rPr>
        <w:t>2018.</w:t>
      </w:r>
      <w:r w:rsidR="000F41F7" w:rsidRPr="009C4FD6">
        <w:rPr>
          <w:szCs w:val="24"/>
        </w:rPr>
        <w:t xml:space="preserve"> </w:t>
      </w:r>
    </w:p>
    <w:p w:rsidRDefault="0028268A" w:rsidP="0028268A" w:rsidR="0028268A" w:rsidRPr="00853084">
      <w:pPr>
        <w:ind w:firstLine="708"/>
        <w:jc w:val="both"/>
        <w:rPr>
          <w:sz w:val="16"/>
          <w:szCs w:val="16"/>
        </w:rPr>
      </w:pPr>
    </w:p>
    <w:p w:rsidRDefault="0028268A" w:rsidP="00254B18" w:rsidR="0028268A" w:rsidRPr="009C4FD6">
      <w:pPr>
        <w:ind w:firstLine="708" w:left="7080"/>
        <w:rPr>
          <w:szCs w:val="24"/>
        </w:rPr>
      </w:pPr>
      <w:r w:rsidRPr="009C4FD6">
        <w:rPr>
          <w:szCs w:val="24"/>
        </w:rPr>
        <w:t xml:space="preserve">S U D A C </w:t>
      </w:r>
    </w:p>
    <w:p w:rsidRDefault="0028268A" w:rsidP="00FD40FE" w:rsidR="0028268A" w:rsidRPr="00765651">
      <w:pPr>
        <w:ind w:left="7080"/>
        <w:rPr>
          <w:sz w:val="28"/>
          <w:szCs w:val="28"/>
        </w:rPr>
      </w:pPr>
    </w:p>
    <w:p w:rsidRDefault="0028268A" w:rsidP="00254B18" w:rsidR="0028268A">
      <w:pPr>
        <w:ind w:firstLine="708" w:left="7080"/>
      </w:pPr>
      <w:r>
        <w:t>Paško Bačić</w:t>
      </w:r>
    </w:p>
    <w:p w:rsidRDefault="00254B18" w:rsidP="0028268A" w:rsidR="00254B18" w:rsidRPr="008A42DD">
      <w:pPr>
        <w:rPr>
          <w:sz w:val="16"/>
          <w:szCs w:val="16"/>
        </w:rPr>
      </w:pPr>
    </w:p>
    <w:p w:rsidRDefault="000C7281" w:rsidP="005A49E7" w:rsidR="000C7281" w:rsidRPr="007B021C">
      <w:pPr>
        <w:rPr>
          <w:sz w:val="20"/>
          <w:szCs w:val="20"/>
        </w:rPr>
      </w:pPr>
    </w:p>
    <w:p w:rsidRDefault="007B021C" w:rsidP="005A49E7" w:rsidR="007B021C" w:rsidRPr="007B021C">
      <w:pPr>
        <w:rPr>
          <w:sz w:val="16"/>
          <w:szCs w:val="16"/>
        </w:rPr>
      </w:pPr>
    </w:p>
    <w:p w:rsidRDefault="005A49E7" w:rsidP="005A49E7" w:rsidR="005A49E7">
      <w:r>
        <w:t>POUKA O PRAVNOM LIJEKU:</w:t>
      </w:r>
    </w:p>
    <w:p w:rsidRDefault="005A49E7" w:rsidP="005A49E7" w:rsidR="005A49E7">
      <w:pPr>
        <w:jc w:val="both"/>
      </w:pPr>
      <w:r>
        <w:t xml:space="preserve">Protiv ovog rješenja dopuštena je žalba Visokom trgovačkom sudu Republike Hrvatske u Zagrebu. Žalba se podnosi putem ovog suda, pismeno u tri primjerka, u roku od </w:t>
      </w:r>
      <w:r w:rsidR="008A42DD">
        <w:t>osam dana od dostave rješenja.</w:t>
      </w:r>
      <w:r>
        <w:t xml:space="preserve"> </w:t>
      </w:r>
      <w:r w:rsidR="008A42DD">
        <w:t xml:space="preserve">Dostava </w:t>
      </w:r>
      <w:r>
        <w:t xml:space="preserve">ovog rješenja smatra se obavljenom istekom osmog dana od dana njegove objave na mrežnoj stranici e-Oglasna ploča sudova. </w:t>
      </w:r>
    </w:p>
    <w:p w:rsidRDefault="00853084" w:rsidP="00853084" w:rsidR="00853084"/>
    <w:p w:rsidRDefault="00853084" w:rsidP="00853084" w:rsidR="00853084" w:rsidRPr="000C7281">
      <w:pPr>
        <w:rPr>
          <w:sz w:val="16"/>
          <w:szCs w:val="16"/>
        </w:rPr>
      </w:pPr>
    </w:p>
    <w:p w:rsidRDefault="005C615F" w:rsidP="005C615F" w:rsidR="005C615F">
      <w:r>
        <w:t>DNA:</w:t>
      </w:r>
    </w:p>
    <w:p w:rsidRDefault="008A42DD" w:rsidP="005C615F" w:rsidR="005C615F">
      <w:r>
        <w:t>-  predlagatelju – FINA, RC Split</w:t>
      </w:r>
    </w:p>
    <w:p w:rsidRDefault="005C615F" w:rsidP="005C615F" w:rsidR="005C615F">
      <w:r>
        <w:t>-  dužniku</w:t>
      </w:r>
    </w:p>
    <w:p w:rsidRDefault="005C615F" w:rsidP="005C615F" w:rsidR="005C615F">
      <w:r>
        <w:t>-  e-Oglasna ploča suda</w:t>
      </w:r>
    </w:p>
    <w:p w:rsidRDefault="005C615F" w:rsidP="005C615F" w:rsidR="0001635B" w:rsidRPr="00C82BA1">
      <w:r>
        <w:t>-  u spis</w:t>
      </w:r>
    </w:p>
    <w:sectPr w:rsidSect="007B021C" w:rsidR="0001635B" w:rsidRPr="00C82BA1">
      <w:headerReference w:type="default" r:id="rId11"/>
      <w:pgSz w:h="16838" w:w="11906"/>
      <w:pgMar w:gutter="0" w:footer="708" w:header="708" w:left="1417" w:bottom="1418"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36E0" w:rsidP="0001635B" w:rsidR="00DA36E0">
      <w:r>
        <w:separator/>
      </w:r>
    </w:p>
  </w:endnote>
  <w:endnote w:id="0" w:type="continuationSeparator">
    <w:p w:rsidRDefault="00DA36E0" w:rsidP="0001635B" w:rsidR="00DA36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36E0" w:rsidP="0001635B" w:rsidR="00DA36E0">
      <w:r>
        <w:separator/>
      </w:r>
    </w:p>
  </w:footnote>
  <w:footnote w:id="0" w:type="continuationSeparator">
    <w:p w:rsidRDefault="00DA36E0" w:rsidP="0001635B" w:rsidR="00DA36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1C2C51">
      <w:rPr>
        <w:noProof/>
      </w:rPr>
      <w:t>4</w:t>
    </w:r>
    <w:r>
      <w:fldChar w:fldCharType="end"/>
    </w:r>
    <w:r>
      <w:t>-</w:t>
    </w:r>
    <w:r>
      <w:tab/>
      <w:t xml:space="preserve">   12. St-</w:t>
    </w:r>
    <w:r w:rsidR="00475656">
      <w:t>805</w:t>
    </w:r>
    <w:r w:rsidR="00630478">
      <w:t>/2017</w:t>
    </w:r>
  </w:p>
  <w:p w:rsidRDefault="0028268A" w:rsidP="0001635B" w:rsidR="0028268A">
    <w:pPr>
      <w:pStyle w:val="Zaglavlje"/>
      <w:jc w:val="center"/>
    </w:pPr>
  </w:p>
  <w:p w:rsidRDefault="0001635B" w:rsidR="0001635B" w:rsidRPr="00434CF5">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2F59"/>
    <w:rsid w:val="000B1AD9"/>
    <w:rsid w:val="000B30CA"/>
    <w:rsid w:val="000B6FAD"/>
    <w:rsid w:val="000C7281"/>
    <w:rsid w:val="000F41F7"/>
    <w:rsid w:val="00172083"/>
    <w:rsid w:val="0017455A"/>
    <w:rsid w:val="00177FDE"/>
    <w:rsid w:val="00191535"/>
    <w:rsid w:val="001B26EF"/>
    <w:rsid w:val="001C2C51"/>
    <w:rsid w:val="001E0536"/>
    <w:rsid w:val="0021108F"/>
    <w:rsid w:val="002336AD"/>
    <w:rsid w:val="00254B18"/>
    <w:rsid w:val="0028268A"/>
    <w:rsid w:val="00296F13"/>
    <w:rsid w:val="002A70CF"/>
    <w:rsid w:val="002D33C6"/>
    <w:rsid w:val="002D6634"/>
    <w:rsid w:val="00304D82"/>
    <w:rsid w:val="00306868"/>
    <w:rsid w:val="00306EE8"/>
    <w:rsid w:val="00314528"/>
    <w:rsid w:val="003145B3"/>
    <w:rsid w:val="00315A10"/>
    <w:rsid w:val="00335D92"/>
    <w:rsid w:val="003451A2"/>
    <w:rsid w:val="00372D43"/>
    <w:rsid w:val="003A2582"/>
    <w:rsid w:val="003C36EB"/>
    <w:rsid w:val="00411F9D"/>
    <w:rsid w:val="00423D56"/>
    <w:rsid w:val="00434CF5"/>
    <w:rsid w:val="00470259"/>
    <w:rsid w:val="004745EB"/>
    <w:rsid w:val="00475656"/>
    <w:rsid w:val="004922BA"/>
    <w:rsid w:val="004D2E23"/>
    <w:rsid w:val="00527E87"/>
    <w:rsid w:val="005527D0"/>
    <w:rsid w:val="005A49E7"/>
    <w:rsid w:val="005C615F"/>
    <w:rsid w:val="005F0655"/>
    <w:rsid w:val="005F7AF5"/>
    <w:rsid w:val="00630478"/>
    <w:rsid w:val="00652311"/>
    <w:rsid w:val="006B2F06"/>
    <w:rsid w:val="006E2E5B"/>
    <w:rsid w:val="006E38F4"/>
    <w:rsid w:val="006F4A44"/>
    <w:rsid w:val="007062C3"/>
    <w:rsid w:val="00724DFD"/>
    <w:rsid w:val="00753BCF"/>
    <w:rsid w:val="00757C72"/>
    <w:rsid w:val="00765651"/>
    <w:rsid w:val="007B021C"/>
    <w:rsid w:val="007C578C"/>
    <w:rsid w:val="007D3166"/>
    <w:rsid w:val="008519F8"/>
    <w:rsid w:val="00853084"/>
    <w:rsid w:val="00865F73"/>
    <w:rsid w:val="008A2F5C"/>
    <w:rsid w:val="008A42DD"/>
    <w:rsid w:val="008E4A02"/>
    <w:rsid w:val="00916B3B"/>
    <w:rsid w:val="00934FB5"/>
    <w:rsid w:val="009736D8"/>
    <w:rsid w:val="009B506E"/>
    <w:rsid w:val="009C4FD6"/>
    <w:rsid w:val="009D1228"/>
    <w:rsid w:val="009D1496"/>
    <w:rsid w:val="009F4E01"/>
    <w:rsid w:val="00A14B7B"/>
    <w:rsid w:val="00A15E7C"/>
    <w:rsid w:val="00A160C7"/>
    <w:rsid w:val="00A26461"/>
    <w:rsid w:val="00A42CE8"/>
    <w:rsid w:val="00A60608"/>
    <w:rsid w:val="00A628AA"/>
    <w:rsid w:val="00A65088"/>
    <w:rsid w:val="00A655B0"/>
    <w:rsid w:val="00A77C6D"/>
    <w:rsid w:val="00A86E8D"/>
    <w:rsid w:val="00A9627C"/>
    <w:rsid w:val="00AC0514"/>
    <w:rsid w:val="00AE4640"/>
    <w:rsid w:val="00B17B3D"/>
    <w:rsid w:val="00B47D86"/>
    <w:rsid w:val="00BB0197"/>
    <w:rsid w:val="00BB0DDA"/>
    <w:rsid w:val="00BD48AD"/>
    <w:rsid w:val="00BE01DF"/>
    <w:rsid w:val="00BE546C"/>
    <w:rsid w:val="00C07794"/>
    <w:rsid w:val="00C21DEF"/>
    <w:rsid w:val="00C23A54"/>
    <w:rsid w:val="00C26361"/>
    <w:rsid w:val="00C82BA1"/>
    <w:rsid w:val="00CA3F30"/>
    <w:rsid w:val="00CA6E33"/>
    <w:rsid w:val="00CD4305"/>
    <w:rsid w:val="00CD43BF"/>
    <w:rsid w:val="00CE2897"/>
    <w:rsid w:val="00D50543"/>
    <w:rsid w:val="00DA36E0"/>
    <w:rsid w:val="00DD581D"/>
    <w:rsid w:val="00E51D56"/>
    <w:rsid w:val="00EC1538"/>
    <w:rsid w:val="00EE49D5"/>
    <w:rsid w:val="00EF7CD8"/>
    <w:rsid w:val="00F63621"/>
    <w:rsid w:val="00FA21CA"/>
    <w:rsid w:val="00FD0A2F"/>
    <w:rsid w:val="00FD238B"/>
    <w:rsid w:val="00FD40F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1C2C51"/>
    <w:rPr>
      <w:color w:val="808080"/>
      <w:bdr w:space="0" w:sz="0" w:color="auto" w:val="none"/>
      <w:shd w:fill="auto" w:color="auto" w:val="clear"/>
    </w:rPr>
  </w:style>
  <w:style w:customStyle="true" w:styleId="eSPISCCParagraphDefaultFont" w:type="character">
    <w:name w:val="eSPIS_CC_Paragraph Default Font"/>
    <w:basedOn w:val="Zadanifontodlomka"/>
    <w:rsid w:val="001C2C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C2C51"/>
    <w:rPr>
      <w:bdr w:space="0" w:sz="0" w:color="auto" w:val="none"/>
      <w:shd w:fill="FFFFCC" w:color="auto" w:val="clear"/>
      <w:lang w:val="hr-HR"/>
    </w:rPr>
  </w:style>
  <w:style w:customStyle="true" w:styleId="PozadinaSvijetloCrvena" w:type="character">
    <w:name w:val="Pozadina_SvijetloCrvena"/>
    <w:basedOn w:val="eSPISCCParagraphDefaultFont"/>
    <w:rsid w:val="001C2C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C2C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1C2C51"/>
    <w:rPr>
      <w:color w:val="808080"/>
      <w:bdr w:color="auto" w:space="0" w:sz="0" w:val="none"/>
      <w:shd w:color="auto" w:fill="auto" w:val="clear"/>
    </w:rPr>
  </w:style>
  <w:style w:customStyle="1" w:styleId="eSPISCCParagraphDefaultFont" w:type="character">
    <w:name w:val="eSPIS_CC_Paragraph Default Font"/>
    <w:basedOn w:val="Zadanifontodlomka"/>
    <w:rsid w:val="001C2C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C2C51"/>
    <w:rPr>
      <w:bdr w:color="auto" w:space="0" w:sz="0" w:val="none"/>
      <w:shd w:color="auto" w:fill="FFFFCC" w:val="clear"/>
      <w:lang w:val="hr-HR"/>
    </w:rPr>
  </w:style>
  <w:style w:customStyle="1" w:styleId="PozadinaSvijetloCrvena" w:type="character">
    <w:name w:val="Pozadina_SvijetloCrvena"/>
    <w:basedOn w:val="eSPISCCParagraphDefaultFont"/>
    <w:rsid w:val="001C2C5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C2C5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2018.</izvorni_sadrzaj>
    <derivirana_varijabla naziv="DomainObject.DatumDonosenjaOdluke_1">20.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805</izvorni_sadrzaj>
    <derivirana_varijabla naziv="DomainObject.Predmet.Broj_1">805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2017.</izvorni_sadrzaj>
    <derivirana_varijabla naziv="DomainObject.Predmet.DatumOsnivanja_1">10.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- 1 zaposleni</izvorni_sadrzaj>
    <derivirana_varijabla naziv="DomainObject.Predmet.Opis_1">Prijedlog za otvaranje stečajnog postupka (čl. 110 SZ-a)
- 1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St-805/2017</izvorni_sadrzaj>
    <derivirana_varijabla naziv="DomainObject.Predmet.OznakaBroj_1">St-805/2017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CRIKVINE j.d.o.o. za usluge</izvorni_sadrzaj>
    <derivirana_varijabla naziv="DomainObject.Predmet.ProtustrankaFormated_1">  CRIKVINE j.d.o.o. za usluge</derivirana_varijabla>
  </DomainObject.Predmet.ProtustrankaFormated>
  <DomainObject.Predmet.ProtustrankaFormatedOIB>
    <izvorni_sadrzaj>  CRIKVINE j.d.o.o. za usluge, OIB 48359769275</izvorni_sadrzaj>
    <derivirana_varijabla naziv="DomainObject.Predmet.ProtustrankaFormatedOIB_1">  CRIKVINE j.d.o.o. za usluge, OIB 48359769275</derivirana_varijabla>
  </DomainObject.Predmet.ProtustrankaFormatedOIB>
  <DomainObject.Predmet.ProtustrankaFormatedWithAdress>
    <izvorni_sadrzaj> CRIKVINE j.d.o.o. za usluge, Kneza Trpimira 119, 21210 Solin</izvorni_sadrzaj>
    <derivirana_varijabla naziv="DomainObject.Predmet.ProtustrankaFormatedWithAdress_1"> CRIKVINE j.d.o.o. za usluge, Kneza Trpimira 119, 21210 Solin</derivirana_varijabla>
  </DomainObject.Predmet.ProtustrankaFormatedWithAdress>
  <DomainObject.Predmet.ProtustrankaFormatedWithAdressOIB>
    <izvorni_sadrzaj> CRIKVINE j.d.o.o. za usluge, OIB 48359769275, Kneza Trpimira 119, 21210 Solin</izvorni_sadrzaj>
    <derivirana_varijabla naziv="DomainObject.Predmet.ProtustrankaFormatedWithAdressOIB_1"> CRIKVINE j.d.o.o. za usluge, OIB 48359769275, Kneza Trpimira 119, 21210 Solin</derivirana_varijabla>
  </DomainObject.Predmet.ProtustrankaFormatedWithAdressOIB>
  <DomainObject.Predmet.ProtustrankaWithAdress>
    <izvorni_sadrzaj>CRIKVINE j.d.o.o. za usluge Kneza Trpimira 119, 21210 Solin</izvorni_sadrzaj>
    <derivirana_varijabla naziv="DomainObject.Predmet.ProtustrankaWithAdress_1">CRIKVINE j.d.o.o. za usluge Kneza Trpimira 119, 21210 Solin</derivirana_varijabla>
  </DomainObject.Predmet.ProtustrankaWithAdress>
  <DomainObject.Predmet.ProtustrankaWithAdressOIB>
    <izvorni_sadrzaj>CRIKVINE j.d.o.o. za usluge, OIB 48359769275, Kneza Trpimira 119, 21210 Solin</izvorni_sadrzaj>
    <derivirana_varijabla naziv="DomainObject.Predmet.ProtustrankaWithAdressOIB_1">CRIKVINE j.d.o.o. za usluge, OIB 48359769275, Kneza Trpimira 119, 21210 Solin</derivirana_varijabla>
  </DomainObject.Predmet.ProtustrankaWithAdressOIB>
  <DomainObject.Predmet.ProtustrankaNazivFormated>
    <izvorni_sadrzaj>CRIKVINE j.d.o.o. za usluge</izvorni_sadrzaj>
    <derivirana_varijabla naziv="DomainObject.Predmet.ProtustrankaNazivFormated_1">CRIKVINE j.d.o.o. za usluge</derivirana_varijabla>
  </DomainObject.Predmet.ProtustrankaNazivFormated>
  <DomainObject.Predmet.ProtustrankaNazivFormatedOIB>
    <izvorni_sadrzaj>CRIKVINE j.d.o.o. za usluge, OIB 48359769275</izvorni_sadrzaj>
    <derivirana_varijabla naziv="DomainObject.Predmet.ProtustrankaNazivFormatedOIB_1">CRIKVINE j.d.o.o. za usluge, OIB 48359769275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33344.20</izvorni_sadrzaj>
    <derivirana_varijabla naziv="DomainObject.Predmet.TrenutnaVrijednost_1">33344.20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CRIKVINE j.d.o.o. za usluge</item>
    </izvorni_sadrzaj>
    <derivirana_varijabla naziv="DomainObject.Predmet.ProtuStrankaListFormated_1">
      <item>CRIKVINE j.d.o.o. za usluge</item>
    </derivirana_varijabla>
  </DomainObject.Predmet.ProtuStrankaListFormated>
  <DomainObject.Predmet.ProtuStrankaListFormatedOIB>
    <izvorni_sadrzaj>
      <item>CRIKVINE j.d.o.o. za usluge, OIB 48359769275</item>
    </izvorni_sadrzaj>
    <derivirana_varijabla naziv="DomainObject.Predmet.ProtuStrankaListFormatedOIB_1">
      <item>CRIKVINE j.d.o.o. za usluge, OIB 48359769275</item>
    </derivirana_varijabla>
  </DomainObject.Predmet.ProtuStrankaListFormatedOIB>
  <DomainObject.Predmet.ProtuStrankaListFormatedWithAdress>
    <izvorni_sadrzaj>
      <item>CRIKVINE j.d.o.o. za usluge, Kneza Trpimira 119, 21210 Solin</item>
    </izvorni_sadrzaj>
    <derivirana_varijabla naziv="DomainObject.Predmet.ProtuStrankaListFormatedWithAdress_1">
      <item>CRIKVINE j.d.o.o. za usluge, Kneza Trpimira 119, 21210 Solin</item>
    </derivirana_varijabla>
  </DomainObject.Predmet.ProtuStrankaListFormatedWithAdress>
  <DomainObject.Predmet.ProtuStrankaListFormatedWithAdressOIB>
    <izvorni_sadrzaj>
      <item>CRIKVINE j.d.o.o. za usluge, OIB 48359769275, Kneza Trpimira 119, 21210 Solin</item>
    </izvorni_sadrzaj>
    <derivirana_varijabla naziv="DomainObject.Predmet.ProtuStrankaListFormatedWithAdressOIB_1">
      <item>CRIKVINE j.d.o.o. za usluge, OIB 48359769275, Kneza Trpimira 119, 21210 Solin</item>
    </derivirana_varijabla>
  </DomainObject.Predmet.ProtuStrankaListFormatedWithAdressOIB>
  <DomainObject.Predmet.ProtuStrankaListNazivFormated>
    <izvorni_sadrzaj>
      <item>CRIKVINE j.d.o.o. za usluge</item>
    </izvorni_sadrzaj>
    <derivirana_varijabla naziv="DomainObject.Predmet.ProtuStrankaListNazivFormated_1">
      <item>CRIKVINE j.d.o.o. za usluge</item>
    </derivirana_varijabla>
  </DomainObject.Predmet.ProtuStrankaListNazivFormated>
  <DomainObject.Predmet.ProtuStrankaListNazivFormatedOIB>
    <izvorni_sadrzaj>
      <item>CRIKVINE j.d.o.o. za usluge, OIB 48359769275</item>
    </izvorni_sadrzaj>
    <derivirana_varijabla naziv="DomainObject.Predmet.ProtuStrankaListNazivFormatedOIB_1">
      <item>CRIKVINE j.d.o.o. za usluge, OIB 48359769275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2018.</izvorni_sadrzaj>
    <derivirana_varijabla naziv="DomainObject.Datum_1">20.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CRIKVINE j.d.o.o. za usluge</izvorni_sadrzaj>
    <derivirana_varijabla naziv="DomainObject.Predmet.ProtustrankaIDrugi_1">CRIKVINE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CRIKVINE j.d.o.o. za usluge, OIB 48359769275, Kneza Trpimira 119, 21210 Solin</izvorni_sadrzaj>
    <derivirana_varijabla naziv="DomainObject.Predmet.ProtustrankaIDrugiAdressOIB_1">CRIKVINE j.d.o.o. za usluge, OIB 48359769275, Kneza Trpimira 119,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CRIKVINE j.d.o.o. za usluge</item>
      <item>FINANCIJSKA AGENCIJA, RC SPLIT</item>
    </izvorni_sadrzaj>
    <derivirana_varijabla naziv="DomainObject.Predmet.SudioniciListNaziv_1">
      <item>CRIKVINE j.d.o.o. za usluge</item>
      <item>FINANCIJSKA AGENCIJA, RC SPLIT</item>
    </derivirana_varijabla>
  </DomainObject.Predmet.SudioniciListNaziv>
  <DomainObject.Predmet.SudioniciListAdressOIB>
    <izvorni_sadrzaj>
      <item>CRIKVINE j.d.o.o. za usluge, OIB 48359769275, Kneza Trpimira 119,21210 Solin</item>
      <item>FINANCIJSKA AGENCIJA, RC SPLIT, OIB 85821130368, Mažuranićevo šetalište 24 b,21000 Split</item>
    </izvorni_sadrzaj>
    <derivirana_varijabla naziv="DomainObject.Predmet.SudioniciListAdressOIB_1">
      <item>CRIKVINE j.d.o.o. za usluge, OIB 48359769275, Kneza Trpimira 119,21210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48359769275</item>
      <item>, OIB 85821130368</item>
    </izvorni_sadrzaj>
    <derivirana_varijabla naziv="DomainObject.Predmet.SudioniciListNazivOIB_1">
      <item>, OIB 48359769275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02317E-2F79-4758-A566-AAA6E6935F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1638</properties:Words>
  <properties:Characters>8840</properties:Characters>
  <properties:Lines>170</properties:Lines>
  <properties:Paragraphs>34</properties:Paragraphs>
  <properties:TotalTime>54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10491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2017-11-20T11:21:00Z</dcterms:created>
  <dc:creator>Paško Bačić</dc:creator>
  <cp:lastModifiedBy>Paško Bačić</cp:lastModifiedBy>
  <cp:lastPrinted>2016-09-27T11:59:00Z</cp:lastPrinted>
  <dcterms:modified xmlns:xsi="http://www.w3.org/2001/XMLSchema-instance" xsi:type="dcterms:W3CDTF">2018-07-20T10:27:00Z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(12-Rješenje - čl. 132..docx)</vt:lpwstr>
  </prop:property>
  <prop:property name="CC_coloring" pid="4" fmtid="{D5CDD505-2E9C-101B-9397-08002B2CF9AE}">
    <vt:bool>false</vt:bool>
  </prop:property>
  <prop:property name="BrojStranica" pid="5" fmtid="{D5CDD505-2E9C-101B-9397-08002B2CF9AE}">
    <vt:i4>4</vt:i4>
  </prop:property>
</prop:Properties>
</file>