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8c98" w14:paraId="5d08c98" w:rsidRDefault="009A39B9" w:rsidP="004D0615" w:rsidR="004D0615">
      <w:pPr>
        <w:jc w:val="right"/>
        <w15:collapsed w:val="false"/>
      </w:pPr>
      <w:bookmarkStart w:name="_GoBack" w:id="0"/>
      <w:bookmarkEnd w:id="0"/>
      <w:r>
        <w:t>13 St-771/16-25</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F917F8" w:rsidP="004D0615" w:rsidR="00F917F8"/>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1C6696" w:rsidP="004D0615" w:rsidR="001C6696">
      <w:pPr>
        <w:rPr>
          <w:b/>
        </w:rPr>
      </w:pPr>
    </w:p>
    <w:p w:rsidRDefault="00B77F9E" w:rsidP="001C6696" w:rsidR="006A5E3A">
      <w:pPr>
        <w:pStyle w:val="Tijeloteksta"/>
      </w:pPr>
      <w:r>
        <w:tab/>
      </w:r>
      <w:r w:rsidR="009A39B9">
        <w:t>Trgovački sud u Osijeku, po sucu Jadranki Herman, kao stečajnom sucu, povodom prijedloga FINANCIJSKE AGENCIJE, Regionalni centar Osijek, Podružnica Osijek, Lorenza Jegera 3, za otvaranje stečajnog  postupka nad dužnikom : ENERGO DRVO jednostavno društvo s ograničenom odgovornošću za proizvodnju, trgovinu i usluge, Vukovar, Trpinjska cesta 1, MBS 030133549, OIB 58124866700, dana 20. veljače 2018.</w:t>
      </w:r>
    </w:p>
    <w:p w:rsidRDefault="00530955" w:rsidP="004D0615" w:rsidR="00530955">
      <w:pPr>
        <w:jc w:val="both"/>
      </w:pPr>
    </w:p>
    <w:p w:rsidRDefault="004D0615" w:rsidP="004D0615" w:rsidR="004D0615">
      <w:pPr>
        <w:jc w:val="center"/>
      </w:pPr>
      <w:r>
        <w:t>r i j e š i o   j e</w:t>
      </w: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9A39B9">
        <w:t>ENERGO DRVO jednostavno društvo s ograničenom odgovornošću za proizvodnju, trgovinu i usluge, Vukovar, Trpinjska cesta 1, MBS 030133549, OIB 58124866700.</w:t>
      </w:r>
    </w:p>
    <w:p w:rsidRDefault="009A6857" w:rsidP="009A6857" w:rsidR="009A6857" w:rsidRPr="002952D6">
      <w:pPr>
        <w:pStyle w:val="Tijeloteksta"/>
        <w:numPr>
          <w:ilvl w:val="0"/>
          <w:numId w:val="25"/>
        </w:numPr>
        <w:rPr>
          <w:bCs/>
        </w:rPr>
      </w:pPr>
      <w:r>
        <w:t xml:space="preserve">Za stečajnog upravitelja imenuje se </w:t>
      </w:r>
      <w:r w:rsidR="009A39B9">
        <w:t>Ivana Kalkan</w:t>
      </w:r>
      <w:r w:rsidR="00CD287B">
        <w:t xml:space="preserve"> odvjetnica u</w:t>
      </w:r>
      <w:r w:rsidR="009A39B9">
        <w:t xml:space="preserve"> Osijek</w:t>
      </w:r>
      <w:r w:rsidR="00CD287B">
        <w:t>u</w:t>
      </w:r>
      <w:r w:rsidR="009A39B9">
        <w:t xml:space="preserve">, Županijska 2, OIB </w:t>
      </w:r>
      <w:r w:rsidR="00CD287B">
        <w:t xml:space="preserve">47574637103.             </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CD287B">
        <w:t>ENERGO DRVO jednostavno društvo s ograničenom odgovornošću za proizvodnju, trgovinu i usluge, Vukovar, Trpinjska cesta 1, MBS 030133549, OIB 58124866700.</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B77F9E">
        <w:t xml:space="preserve"> poziv</w:t>
      </w:r>
      <w:r w:rsidR="00CD287B">
        <w:t>om na  broj HR05 272 -771</w:t>
      </w:r>
      <w:r w:rsidR="002F43A9">
        <w:t>-</w:t>
      </w:r>
      <w:r w:rsidR="00B8749D">
        <w:t>2016</w:t>
      </w:r>
      <w:r w:rsidR="00B77F9E">
        <w:t xml:space="preserve">. </w:t>
      </w:r>
    </w:p>
    <w:p w:rsidRDefault="009A6857" w:rsidP="00530955" w:rsidR="001C6696" w:rsidRPr="00530955">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CE11F9" w:rsidP="00530955" w:rsidR="00CE11F9" w:rsidRPr="00A010AF">
      <w:pPr>
        <w:pStyle w:val="Tijeloteksta"/>
        <w:rPr>
          <w:bCs/>
        </w:rPr>
      </w:pPr>
    </w:p>
    <w:p w:rsidRDefault="00CD287B" w:rsidP="00CD287B" w:rsidR="00CD287B">
      <w:pPr>
        <w:pStyle w:val="Tijeloteksta"/>
      </w:pPr>
      <w:r>
        <w:rPr>
          <w:bCs/>
        </w:rPr>
        <w:t xml:space="preserve">Predlagatelj FINA je dana 30. ožujka 2016. podnijela ovom sudu prijedlog za pokretanje stečajnog postupka nad dužnikom </w:t>
      </w:r>
      <w:r>
        <w:t>:  ENERGO DRVO jednostavno društvo s ograničenom odgovornošću za proizvodnju, trgovinu i usluge, Vukovar, Trpinjska cesta 1. temeljem odredbe članka 110. stav 1. Stečajnog zakona (Narodne novine 71/15).</w:t>
      </w:r>
    </w:p>
    <w:p w:rsidRDefault="00CD287B" w:rsidP="00CD287B" w:rsidR="00CD287B">
      <w:pPr>
        <w:pStyle w:val="Tijeloteksta"/>
      </w:pPr>
    </w:p>
    <w:p w:rsidRDefault="00CD287B" w:rsidP="00530955" w:rsidR="00530955">
      <w:pPr>
        <w:pStyle w:val="Tijeloteksta"/>
      </w:pPr>
      <w:r>
        <w:tab/>
        <w:t>U prijedlogu navodi da na dan 1. rujna 2015. dužnik u Očevidniku redoslijeda osnova za plaćanje ima evidentirane neizvršene osnove za plaćanje u ukupnom iznosu od 10.198,63</w:t>
      </w:r>
      <w:r>
        <w:rPr>
          <w:sz w:val="22"/>
          <w:szCs w:val="22"/>
        </w:rPr>
        <w:t xml:space="preserve"> </w:t>
      </w:r>
      <w:r>
        <w:t>kn u koji iznos je uračunata i kamata i naknada FINE za provedbe ovrhe na novčanim sredstvima dužnika. Nadalje navodi da dužnik ima 1 zaposlenog radnika.</w:t>
      </w:r>
    </w:p>
    <w:p w:rsidRDefault="00CD287B" w:rsidP="00CD287B" w:rsidR="00CD287B">
      <w:pPr>
        <w:pStyle w:val="Tijeloteksta"/>
      </w:pPr>
    </w:p>
    <w:p w:rsidRDefault="00CD287B" w:rsidP="00CD287B" w:rsidR="00CD287B">
      <w:pPr>
        <w:pStyle w:val="Tijeloteksta"/>
      </w:pPr>
      <w:r>
        <w:tab/>
        <w:t>Dostavlja popis računa i oročenih novčanih sredstava dužnika na dan 29.03. 2016.</w:t>
      </w:r>
    </w:p>
    <w:p w:rsidRDefault="00CD287B" w:rsidP="00CD287B" w:rsidR="00CD287B">
      <w:pPr>
        <w:pStyle w:val="Tijeloteksta"/>
        <w:rPr>
          <w:bCs/>
        </w:rPr>
      </w:pPr>
    </w:p>
    <w:p w:rsidRDefault="00CD287B" w:rsidP="00CD287B" w:rsidR="00CD287B">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5A6E3E" w:rsidP="00CD287B" w:rsidR="005A6E3E">
      <w:pPr>
        <w:pStyle w:val="Tijeloteksta"/>
        <w:rPr>
          <w:bCs/>
        </w:rPr>
      </w:pPr>
    </w:p>
    <w:p w:rsidRDefault="00530955" w:rsidP="00530955" w:rsidR="00530955">
      <w:pPr>
        <w:pStyle w:val="Tijeloteksta"/>
        <w:jc w:val="center"/>
      </w:pPr>
      <w:r>
        <w:lastRenderedPageBreak/>
        <w:t>2</w:t>
      </w:r>
    </w:p>
    <w:p w:rsidRDefault="00530955" w:rsidP="00530955" w:rsidR="00530955">
      <w:pPr>
        <w:jc w:val="right"/>
      </w:pPr>
      <w:r>
        <w:t>13 St-771/16-25</w:t>
      </w:r>
    </w:p>
    <w:p w:rsidRDefault="00530955" w:rsidP="00CD287B" w:rsidR="00530955">
      <w:pPr>
        <w:pStyle w:val="Tijeloteksta"/>
        <w:rPr>
          <w:bCs/>
        </w:rPr>
      </w:pPr>
    </w:p>
    <w:p w:rsidRDefault="00BB13AD" w:rsidP="00CD287B"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2F43A9">
        <w:rPr>
          <w:bCs/>
        </w:rPr>
        <w:t xml:space="preserve">a </w:t>
      </w:r>
      <w:r w:rsidR="00B8749D">
        <w:rPr>
          <w:bCs/>
        </w:rPr>
        <w:t>Jadranka Šeput dipl.oec</w:t>
      </w:r>
      <w:r w:rsidR="002F43A9">
        <w:rPr>
          <w:bCs/>
        </w:rPr>
        <w:t>.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CD287B">
        <w:rPr>
          <w:bCs/>
        </w:rPr>
        <w:t>25</w:t>
      </w:r>
      <w:r w:rsidR="002F43A9">
        <w:rPr>
          <w:bCs/>
        </w:rPr>
        <w:t>. siječanj</w:t>
      </w:r>
      <w:r w:rsidR="00725ECD">
        <w:rPr>
          <w:bCs/>
        </w:rPr>
        <w:t xml:space="preserve"> </w:t>
      </w:r>
      <w:r>
        <w:rPr>
          <w:bCs/>
        </w:rPr>
        <w:t>201</w:t>
      </w:r>
      <w:r w:rsidR="002F43A9">
        <w:rPr>
          <w:bCs/>
        </w:rPr>
        <w:t>8</w:t>
      </w:r>
      <w:r>
        <w:rPr>
          <w:bCs/>
        </w:rPr>
        <w:t xml:space="preserve">. godine. </w:t>
      </w:r>
    </w:p>
    <w:p w:rsidRDefault="009A6857" w:rsidP="009A6857" w:rsidR="009A6857">
      <w:pPr>
        <w:pStyle w:val="Tijeloteksta"/>
        <w:rPr>
          <w:bCs/>
        </w:rPr>
      </w:pPr>
    </w:p>
    <w:p w:rsidRDefault="009A6857" w:rsidP="00725ECD" w:rsidR="00EC2483">
      <w:pPr>
        <w:ind w:firstLine="708"/>
        <w:jc w:val="both"/>
        <w:rPr>
          <w:bCs/>
        </w:rPr>
      </w:pPr>
      <w:r>
        <w:rPr>
          <w:bCs/>
        </w:rPr>
        <w:t xml:space="preserve">Na ročištu radi rasprave o uvjetima za otvaranje stečajnog postupka održanom dana  </w:t>
      </w:r>
      <w:r w:rsidR="00CD287B">
        <w:rPr>
          <w:bCs/>
        </w:rPr>
        <w:t>25</w:t>
      </w:r>
      <w:r w:rsidR="002F43A9">
        <w:rPr>
          <w:bCs/>
        </w:rPr>
        <w:t xml:space="preserve">. siječnja 2018. </w:t>
      </w:r>
      <w:r>
        <w:rPr>
          <w:bCs/>
        </w:rPr>
        <w:t>godine, u odsutnosti uredno pozvanog predlagatelja FINE Regionalni centar Osijek</w:t>
      </w:r>
      <w:r w:rsidR="001E5FCD">
        <w:rPr>
          <w:bCs/>
        </w:rPr>
        <w:t xml:space="preserve">, zakonski zastupnik dužnika nije se protivio prijedlogu za otvaranje stečajnog postupka, budući dužnik unazad posljednje dvije godine ne obavlja svoju djelatnost. </w:t>
      </w:r>
    </w:p>
    <w:p w:rsidRDefault="001E5FCD" w:rsidP="00725ECD" w:rsidR="001E5FCD">
      <w:pPr>
        <w:ind w:firstLine="708"/>
        <w:jc w:val="both"/>
        <w:rPr>
          <w:bCs/>
        </w:rPr>
      </w:pPr>
    </w:p>
    <w:p w:rsidRDefault="001E5FCD" w:rsidP="00725ECD" w:rsidR="001E5FCD" w:rsidRPr="00725ECD">
      <w:pPr>
        <w:ind w:firstLine="708"/>
        <w:jc w:val="both"/>
        <w:rPr>
          <w:bCs/>
        </w:rPr>
      </w:pPr>
      <w:r>
        <w:rPr>
          <w:bCs/>
        </w:rPr>
        <w:t xml:space="preserve">Na istom ročištu izvršen je uvid u priloženu dokumentaciju u spisu: </w:t>
      </w:r>
      <w:r>
        <w:t>prijedlog od 30.3.2016., izvadak iz sudskog registra od 31.3.2016., potvrdu FINE RC Osijek o blokadi žiro računa od 7.12.2017. i 3.1.2018., izvješće privremene  stečajne  upraviteljice od 6.1.2018., potvrdu Općinskog suda u Vukovaru Zemljišno-knjižni odjel od 14.12.2017., uvjerenje MUP-a Policijska uprava Vukovarsko-srijemska od 13.12.2017., stanje računa poreznog obveznika na dan 20.12.2017. RH MF Porezna uprava Područni ured Vukovar, prokazni popis imovine za dužnika ovjeren od strane javnog bilježnika Alena Vajcla iz Vinkovaca 15.1.2018. godine.</w:t>
      </w:r>
    </w:p>
    <w:p w:rsidRDefault="009A6857" w:rsidP="009A6857" w:rsidR="009A6857">
      <w:pPr>
        <w:jc w:val="both"/>
      </w:pPr>
    </w:p>
    <w:p w:rsidRDefault="004D22DF" w:rsidP="001E5FCD" w:rsidR="001E5FCD">
      <w:pPr>
        <w:ind w:firstLine="708"/>
        <w:jc w:val="both"/>
      </w:pPr>
      <w:r>
        <w:t>Iz izvještaja privremen</w:t>
      </w:r>
      <w:r w:rsidR="001256B1">
        <w:t>e stečajne upraviteljice</w:t>
      </w:r>
      <w:r w:rsidR="009A6857">
        <w:t xml:space="preserve"> razvidno </w:t>
      </w:r>
      <w:r w:rsidR="001E5FCD">
        <w:t>da je žiro račun dužnika na dan 3.1.2018.  godine blokiran za iznos od 115.283,82 kn a broj dana neprekidne blokade računa iznosi 1476 dan.  Glavna djelatnost dužnika bila je priprema i usluživanje pića. Dužnik je prestao s obavljanjem djelatnosti nakon blokade žiro računa. Kod dužnika je zaposlen jedan radnik i to zakonski zastupnik. Pri izradi izvješća privremena stečajna upraviteljica koristila je javno dostupne podatke s web portala bisnode.hr Registra godišnjih financijskih izvješća, budući dužnik nije dostavio podatke o svojoj imovini i nije se odazvao na poziv stečajne upraviteljice da dostavi financijska izvješća. Posljednja javno objavljena financijska izvješća datiraju iz 2014. godine. Prema financijskim izvješćima za 2014. godinu kod dužnika je iskazana dugotrajna imovina knjigovodstvene vrijednosti 10,00 kn i kratkotrajna imovina knjigovodstvene vrijednosti 47.080,00 kn a istu čine zalihe knjigovodstvene vrijednosti 14.065,00 kn, potraživanja u ukupnom iznosu od 17.190,00 kn, kratkotrajna financijska imovina u iznosu od 15.267,00 kn i novac u blagajni u iznosu od 558,00  kn.  Novca na računu nema jer je dužnik u dugotrajnoj blokadi od 19.12.2013. godine. Analitika potraživanja od kupaca kao ni starosna struktura potraživanja, nije bila dostupna privremenoj stečajnoj upraviteljici prilikom izrade izvješća no postoji mogućnost da su stvoreni uvjeti za zastaru za potraživanja koja dužnik ima prema trećima. Dužnik u svom vlasništvu nema nekretnina. Prema obavijesti RH MF Porezne uprave Područni ured Vukovar dužnik u razdoblju od prije 4 godine prije podnošenja prijedloga za otvaranje stečajnog postupka nije imao promet nekretninama. Prema javno objavljenim financijskim izvješćima za 2014. kod dužnika su iskazane kratkoročne obveze u ukupnom iznosu 46.388,00 kn. Dug dužnika prema nadležnoj Poreznoj upravi na dan 20.12.2017., s osnova poreza i doprinosa, iskazan je u ukupnom iznosu od 46.989,87 kn.</w:t>
      </w:r>
    </w:p>
    <w:p w:rsidRDefault="005A6E3E" w:rsidP="001E5FCD" w:rsidR="005A6E3E">
      <w:pPr>
        <w:ind w:firstLine="708"/>
        <w:jc w:val="both"/>
      </w:pPr>
    </w:p>
    <w:p w:rsidRDefault="00530955" w:rsidP="00530955" w:rsidR="00530955">
      <w:pPr>
        <w:pStyle w:val="Tijeloteksta"/>
        <w:jc w:val="center"/>
      </w:pPr>
      <w:r>
        <w:lastRenderedPageBreak/>
        <w:t>3</w:t>
      </w:r>
    </w:p>
    <w:p w:rsidRDefault="00530955" w:rsidP="00530955" w:rsidR="00530955">
      <w:pPr>
        <w:jc w:val="right"/>
      </w:pPr>
      <w:r>
        <w:t>13 St-771/16-25</w:t>
      </w:r>
    </w:p>
    <w:p w:rsidRDefault="001E5FCD" w:rsidP="001E5FCD" w:rsidR="001E5FCD">
      <w:pPr>
        <w:jc w:val="both"/>
      </w:pPr>
    </w:p>
    <w:p w:rsidRDefault="001E5FCD" w:rsidP="001E5FCD" w:rsidR="001E5FCD">
      <w:pPr>
        <w:jc w:val="both"/>
      </w:pPr>
      <w:r>
        <w:tab/>
        <w:t>Na temelju podataka navedenih u izvješću privremena stečajna upraviteljica izvodi zaključak da je stečajni dužnik nesposoban za plaćanje, te budući da je kod dužnika ispunjen jedan od stečajnih razloga iz članka 5. Stečajnog zakona (Narodne novine 71/15), a dužnik nema imovine ni za namirenje stečajnog postupka, predlaže stečajnom sucu, sukladno članku 132. Stečajnog zakona donošenje rješenja o otvaranju i zaključenju stečajnog postupka nad dužnikom.</w:t>
      </w:r>
    </w:p>
    <w:p w:rsidRDefault="000D3657" w:rsidP="009A6857" w:rsidR="000D3657"/>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1E5FCD">
        <w:rPr>
          <w:bCs/>
        </w:rPr>
        <w:t>771</w:t>
      </w:r>
      <w:r w:rsidR="00F002FB">
        <w:rPr>
          <w:bCs/>
        </w:rPr>
        <w:t>/16-2</w:t>
      </w:r>
      <w:r w:rsidR="001E5FCD">
        <w:rPr>
          <w:bCs/>
        </w:rPr>
        <w:t>1</w:t>
      </w:r>
      <w:r w:rsidR="00F002FB">
        <w:rPr>
          <w:bCs/>
        </w:rPr>
        <w:t xml:space="preserve"> od </w:t>
      </w:r>
      <w:r w:rsidR="001E5FCD">
        <w:rPr>
          <w:bCs/>
        </w:rPr>
        <w:t>25</w:t>
      </w:r>
      <w:r w:rsidR="00F002FB">
        <w:rPr>
          <w:bCs/>
        </w:rPr>
        <w:t xml:space="preserve">. siječnja </w:t>
      </w:r>
      <w:r w:rsidR="001256B1">
        <w:rPr>
          <w:bCs/>
        </w:rPr>
        <w:t>2018.</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r w:rsidR="001E5FCD">
        <w:rPr>
          <w:bCs/>
        </w:rPr>
        <w:t>23.070</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r w:rsidR="000175F2">
        <w:rPr>
          <w:bCs/>
        </w:rPr>
        <w:t>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1C6696" w:rsidP="000175F2" w:rsidR="001C6696">
      <w:pPr>
        <w:pStyle w:val="Tijeloteksta"/>
        <w:ind w:firstLine="708"/>
        <w:rPr>
          <w:bCs/>
        </w:rPr>
      </w:pPr>
    </w:p>
    <w:p w:rsidRDefault="001C6696" w:rsidP="00530955" w:rsidR="001C6696" w:rsidRPr="000175F2">
      <w:pPr>
        <w:pStyle w:val="Tijeloteksta"/>
        <w:ind w:firstLine="708"/>
        <w:rPr>
          <w:bCs/>
        </w:rPr>
      </w:pPr>
      <w:r>
        <w:rPr>
          <w:bCs/>
        </w:rPr>
        <w:t xml:space="preserve">Za stečajnog upravitelja dužnika automatskim odabirom sukladno članku 84. stav 1. </w:t>
      </w:r>
      <w:r w:rsidR="00A324D8">
        <w:rPr>
          <w:bCs/>
        </w:rPr>
        <w:t xml:space="preserve"> S</w:t>
      </w:r>
      <w:r>
        <w:rPr>
          <w:bCs/>
        </w:rPr>
        <w:t>tečajnog zakona imenovan</w:t>
      </w:r>
      <w:r w:rsidR="00530955">
        <w:rPr>
          <w:bCs/>
        </w:rPr>
        <w:t>a je Ivana Kalkan odvjetnica iz Osijeka.</w:t>
      </w:r>
      <w:r>
        <w:rPr>
          <w:bCs/>
        </w:rPr>
        <w:t xml:space="preserve"> </w:t>
      </w:r>
      <w:r w:rsidR="00A324D8">
        <w:rPr>
          <w:bCs/>
        </w:rPr>
        <w:t xml:space="preserve"> </w:t>
      </w:r>
      <w:r>
        <w:rPr>
          <w:bCs/>
        </w:rPr>
        <w:t>Sud</w:t>
      </w:r>
      <w:r w:rsidR="00A324D8">
        <w:rPr>
          <w:bCs/>
        </w:rPr>
        <w:t xml:space="preserve"> </w:t>
      </w:r>
      <w:r>
        <w:rPr>
          <w:bCs/>
        </w:rPr>
        <w:t xml:space="preserve"> nije mogao primijeniti opciju "promjena uloge" i privremenu stečajnu upraviteljicu Jadranku Šeput imenovati stečajnim upraviteljem budući stečajna upraviteljica Jadranka Šeput više  nije aktivna niti na jednoj listi stečajnih upravitelja. </w:t>
      </w:r>
    </w:p>
    <w:p w:rsidRDefault="00801F0E" w:rsidP="009A6857" w:rsidR="00801F0E" w:rsidRPr="00524479">
      <w:pPr>
        <w:pStyle w:val="Tijeloteksta"/>
        <w:rPr>
          <w:sz w:val="20"/>
          <w:szCs w:val="20"/>
        </w:rPr>
      </w:pPr>
    </w:p>
    <w:p w:rsidRDefault="00801F0E" w:rsidP="005A6E3E" w:rsidR="00A324D8">
      <w:pPr>
        <w:pStyle w:val="Tijeloteksta"/>
        <w:jc w:val="center"/>
      </w:pPr>
      <w:r>
        <w:t xml:space="preserve">U Osijeku </w:t>
      </w:r>
      <w:r w:rsidR="00530955">
        <w:t>20.</w:t>
      </w:r>
      <w:r w:rsidR="00F917F8">
        <w:t xml:space="preserve"> veljača 2018. </w:t>
      </w:r>
      <w:r w:rsidR="009A6857">
        <w:t xml:space="preserve"> </w:t>
      </w:r>
    </w:p>
    <w:p w:rsidRDefault="009A6857" w:rsidP="009A6857" w:rsidR="009A6857">
      <w:pPr>
        <w:pStyle w:val="Tijeloteksta"/>
        <w:jc w:val="left"/>
      </w:pPr>
      <w:r>
        <w:t>Zapisničar</w:t>
      </w:r>
    </w:p>
    <w:p w:rsidRDefault="009A6857" w:rsidP="009A6857" w:rsidR="00A324D8">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324D8" w:rsidP="009A6857" w:rsidR="00A324D8">
      <w:pPr>
        <w:pStyle w:val="Tijeloteksta"/>
        <w:jc w:val="left"/>
      </w:pPr>
    </w:p>
    <w:p w:rsidRDefault="009A6857" w:rsidP="009A6857" w:rsidR="009A6857" w:rsidRPr="005A6E3E">
      <w:pPr>
        <w:pStyle w:val="Tijeloteksta"/>
        <w:jc w:val="left"/>
        <w:rPr>
          <w:sz w:val="22"/>
          <w:szCs w:val="22"/>
        </w:rPr>
      </w:pPr>
      <w:r w:rsidRPr="005A6E3E">
        <w:rPr>
          <w:sz w:val="22"/>
          <w:szCs w:val="22"/>
        </w:rPr>
        <w:t>DNA</w:t>
      </w:r>
    </w:p>
    <w:p w:rsidRDefault="009A6857" w:rsidP="009A6857" w:rsidR="009A6857" w:rsidRPr="005A6E3E">
      <w:pPr>
        <w:pStyle w:val="Tijeloteksta"/>
        <w:numPr>
          <w:ilvl w:val="0"/>
          <w:numId w:val="21"/>
        </w:numPr>
        <w:jc w:val="left"/>
        <w:rPr>
          <w:sz w:val="22"/>
          <w:szCs w:val="22"/>
        </w:rPr>
      </w:pPr>
      <w:r w:rsidRPr="005A6E3E">
        <w:rPr>
          <w:sz w:val="22"/>
          <w:szCs w:val="22"/>
        </w:rPr>
        <w:t xml:space="preserve">Predlagatelj FINA Regionalni centar Osijek </w:t>
      </w:r>
    </w:p>
    <w:p w:rsidRDefault="00801F0E" w:rsidP="00A84420" w:rsidR="009A6857" w:rsidRPr="005A6E3E">
      <w:pPr>
        <w:pStyle w:val="Tijeloteksta"/>
        <w:numPr>
          <w:ilvl w:val="0"/>
          <w:numId w:val="21"/>
        </w:numPr>
        <w:rPr>
          <w:sz w:val="22"/>
          <w:szCs w:val="22"/>
        </w:rPr>
      </w:pPr>
      <w:r w:rsidRPr="005A6E3E">
        <w:rPr>
          <w:sz w:val="22"/>
          <w:szCs w:val="22"/>
        </w:rPr>
        <w:t xml:space="preserve">Dužnik </w:t>
      </w:r>
    </w:p>
    <w:p w:rsidRDefault="001C6696" w:rsidP="009A6857" w:rsidR="009A6857" w:rsidRPr="005A6E3E">
      <w:pPr>
        <w:pStyle w:val="Tijeloteksta"/>
        <w:numPr>
          <w:ilvl w:val="0"/>
          <w:numId w:val="21"/>
        </w:numPr>
        <w:jc w:val="left"/>
        <w:rPr>
          <w:sz w:val="22"/>
          <w:szCs w:val="22"/>
        </w:rPr>
      </w:pPr>
      <w:r w:rsidRPr="005A6E3E">
        <w:rPr>
          <w:sz w:val="22"/>
          <w:szCs w:val="22"/>
        </w:rPr>
        <w:t>Privremena stečajna upraviteljica Jadranka Šeput</w:t>
      </w:r>
    </w:p>
    <w:p w:rsidRDefault="001C6696" w:rsidP="009A6857" w:rsidR="001C6696" w:rsidRPr="005A6E3E">
      <w:pPr>
        <w:pStyle w:val="Tijeloteksta"/>
        <w:numPr>
          <w:ilvl w:val="0"/>
          <w:numId w:val="21"/>
        </w:numPr>
        <w:jc w:val="left"/>
        <w:rPr>
          <w:sz w:val="22"/>
          <w:szCs w:val="22"/>
        </w:rPr>
      </w:pPr>
      <w:r w:rsidRPr="005A6E3E">
        <w:rPr>
          <w:sz w:val="22"/>
          <w:szCs w:val="22"/>
        </w:rPr>
        <w:t>Stečajn</w:t>
      </w:r>
      <w:r w:rsidR="00530955" w:rsidRPr="005A6E3E">
        <w:rPr>
          <w:sz w:val="22"/>
          <w:szCs w:val="22"/>
        </w:rPr>
        <w:t>a upraviteljica Ivana Kalkan odvjetnica u Osijeku</w:t>
      </w:r>
    </w:p>
    <w:p w:rsidRDefault="009A6857" w:rsidP="009A6857" w:rsidR="009A6857" w:rsidRPr="005A6E3E">
      <w:pPr>
        <w:pStyle w:val="Tijeloteksta"/>
        <w:numPr>
          <w:ilvl w:val="0"/>
          <w:numId w:val="21"/>
        </w:numPr>
        <w:jc w:val="left"/>
        <w:rPr>
          <w:sz w:val="22"/>
          <w:szCs w:val="22"/>
        </w:rPr>
      </w:pPr>
      <w:r w:rsidRPr="005A6E3E">
        <w:rPr>
          <w:sz w:val="22"/>
          <w:szCs w:val="22"/>
        </w:rPr>
        <w:t>e-oglasna ploča</w:t>
      </w:r>
    </w:p>
    <w:p w:rsidRDefault="009A6857" w:rsidP="009A6857" w:rsidR="009A6857" w:rsidRPr="005A6E3E">
      <w:pPr>
        <w:pStyle w:val="Tijeloteksta"/>
        <w:numPr>
          <w:ilvl w:val="0"/>
          <w:numId w:val="21"/>
        </w:numPr>
        <w:jc w:val="left"/>
        <w:rPr>
          <w:sz w:val="22"/>
          <w:szCs w:val="22"/>
        </w:rPr>
      </w:pPr>
      <w:r w:rsidRPr="005A6E3E">
        <w:rPr>
          <w:sz w:val="22"/>
          <w:szCs w:val="22"/>
        </w:rPr>
        <w:t>Registru – nakon pravomoćnosti</w:t>
      </w:r>
    </w:p>
    <w:p w:rsidRDefault="00935C43" w:rsidP="009A6857" w:rsidR="009A6857" w:rsidRPr="005A6E3E">
      <w:pPr>
        <w:pStyle w:val="Tijeloteksta"/>
        <w:numPr>
          <w:ilvl w:val="0"/>
          <w:numId w:val="21"/>
        </w:numPr>
        <w:jc w:val="left"/>
        <w:rPr>
          <w:sz w:val="22"/>
          <w:szCs w:val="22"/>
        </w:rPr>
      </w:pPr>
      <w:r w:rsidRPr="005A6E3E">
        <w:rPr>
          <w:sz w:val="22"/>
          <w:szCs w:val="22"/>
        </w:rPr>
        <w:t xml:space="preserve">FINA </w:t>
      </w:r>
      <w:r w:rsidR="00530955" w:rsidRPr="005A6E3E">
        <w:rPr>
          <w:sz w:val="22"/>
          <w:szCs w:val="22"/>
        </w:rPr>
        <w:t>Vukovar</w:t>
      </w:r>
    </w:p>
    <w:p w:rsidRDefault="00935C43" w:rsidP="009A6857" w:rsidR="009A6857" w:rsidRPr="005A6E3E">
      <w:pPr>
        <w:pStyle w:val="Tijeloteksta"/>
        <w:numPr>
          <w:ilvl w:val="0"/>
          <w:numId w:val="21"/>
        </w:numPr>
        <w:jc w:val="left"/>
        <w:rPr>
          <w:sz w:val="22"/>
          <w:szCs w:val="22"/>
        </w:rPr>
      </w:pPr>
      <w:r w:rsidRPr="005A6E3E">
        <w:rPr>
          <w:sz w:val="22"/>
          <w:szCs w:val="22"/>
        </w:rPr>
        <w:t xml:space="preserve">Porezna uprava </w:t>
      </w:r>
      <w:r w:rsidR="00530955" w:rsidRPr="005A6E3E">
        <w:rPr>
          <w:sz w:val="22"/>
          <w:szCs w:val="22"/>
        </w:rPr>
        <w:t>Vukovar</w:t>
      </w:r>
    </w:p>
    <w:p w:rsidRDefault="000D3657" w:rsidP="009A6857" w:rsidR="009A6857" w:rsidRPr="005A6E3E">
      <w:pPr>
        <w:pStyle w:val="Tijeloteksta"/>
        <w:numPr>
          <w:ilvl w:val="0"/>
          <w:numId w:val="21"/>
        </w:numPr>
        <w:jc w:val="left"/>
        <w:rPr>
          <w:sz w:val="22"/>
          <w:szCs w:val="22"/>
        </w:rPr>
      </w:pPr>
      <w:r w:rsidRPr="005A6E3E">
        <w:rPr>
          <w:sz w:val="22"/>
          <w:szCs w:val="22"/>
        </w:rPr>
        <w:t xml:space="preserve">ŽDO </w:t>
      </w:r>
      <w:r w:rsidR="00530955" w:rsidRPr="005A6E3E">
        <w:rPr>
          <w:sz w:val="22"/>
          <w:szCs w:val="22"/>
        </w:rPr>
        <w:t>Vukovar</w:t>
      </w:r>
    </w:p>
    <w:p w:rsidRDefault="009A6857" w:rsidP="009A6857" w:rsidR="009A6857" w:rsidRPr="005A6E3E">
      <w:pPr>
        <w:pStyle w:val="Tijeloteksta"/>
        <w:numPr>
          <w:ilvl w:val="0"/>
          <w:numId w:val="21"/>
        </w:numPr>
        <w:jc w:val="left"/>
        <w:rPr>
          <w:sz w:val="22"/>
          <w:szCs w:val="22"/>
        </w:rPr>
      </w:pPr>
      <w:r w:rsidRPr="005A6E3E">
        <w:rPr>
          <w:sz w:val="22"/>
          <w:szCs w:val="22"/>
        </w:rPr>
        <w:t>Riješeno istodobno otvaranjem i zaključenjem</w:t>
      </w:r>
    </w:p>
    <w:p w:rsidRDefault="00530955" w:rsidP="007B05F3" w:rsidR="005A2E90" w:rsidRPr="005A6E3E">
      <w:pPr>
        <w:pStyle w:val="Tijeloteksta"/>
        <w:numPr>
          <w:ilvl w:val="0"/>
          <w:numId w:val="21"/>
        </w:numPr>
        <w:jc w:val="left"/>
        <w:rPr>
          <w:sz w:val="22"/>
          <w:szCs w:val="22"/>
        </w:rPr>
      </w:pPr>
      <w:r w:rsidRPr="005A6E3E">
        <w:rPr>
          <w:sz w:val="22"/>
          <w:szCs w:val="22"/>
        </w:rPr>
        <w:t>kal. 20/3</w:t>
      </w:r>
    </w:p>
    <w:sectPr w:rsidSect="005A6E3E" w:rsidR="005A2E90" w:rsidRPr="005A6E3E">
      <w:headerReference w:type="even" r:id="rId11"/>
      <w:headerReference w:type="default" r:id="rId12"/>
      <w:pgSz w:code="9" w:h="16838" w:w="11906"/>
      <w:pgMar w:gutter="0" w:footer="709" w:header="709" w:left="1704" w:bottom="709"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777B"/>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5FCD"/>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0955"/>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A6E3E"/>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39B9"/>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287B"/>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3DF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17F8"/>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B777B"/>
    <w:rPr>
      <w:color w:val="808080"/>
      <w:bdr w:space="0" w:sz="0" w:color="auto" w:val="none"/>
      <w:shd w:fill="auto" w:color="auto" w:val="clear"/>
    </w:rPr>
  </w:style>
  <w:style w:customStyle="true" w:styleId="eSPISCCParagraphDefaultFont" w:type="character">
    <w:name w:val="eSPIS_CC_Paragraph Default Font"/>
    <w:basedOn w:val="Zadanifontodlomka"/>
    <w:rsid w:val="000B77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77B"/>
    <w:rPr>
      <w:bdr w:space="0" w:sz="0" w:color="auto" w:val="none"/>
      <w:shd w:fill="FFFFCC" w:color="auto" w:val="clear"/>
      <w:lang w:val="hr-HR"/>
    </w:rPr>
  </w:style>
  <w:style w:customStyle="true" w:styleId="PozadinaSvijetloCrvena" w:type="character">
    <w:name w:val="Pozadina_SvijetloCrvena"/>
    <w:basedOn w:val="eSPISCCParagraphDefaultFont"/>
    <w:rsid w:val="000B77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7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B777B"/>
    <w:rPr>
      <w:color w:val="808080"/>
      <w:bdr w:color="auto" w:space="0" w:sz="0" w:val="none"/>
      <w:shd w:color="auto" w:fill="auto" w:val="clear"/>
    </w:rPr>
  </w:style>
  <w:style w:customStyle="1" w:styleId="eSPISCCParagraphDefaultFont" w:type="character">
    <w:name w:val="eSPIS_CC_Paragraph Default Font"/>
    <w:basedOn w:val="Zadanifontodlomka"/>
    <w:rsid w:val="000B77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77B"/>
    <w:rPr>
      <w:bdr w:color="auto" w:space="0" w:sz="0" w:val="none"/>
      <w:shd w:color="auto" w:fill="FFFFCC" w:val="clear"/>
      <w:lang w:val="hr-HR"/>
    </w:rPr>
  </w:style>
  <w:style w:customStyle="1" w:styleId="PozadinaSvijetloCrvena" w:type="character">
    <w:name w:val="Pozadina_SvijetloCrvena"/>
    <w:basedOn w:val="eSPISCCParagraphDefaultFont"/>
    <w:rsid w:val="000B77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7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95637409">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DRVO jednostavno društvo s ograničenom odgovornošću za proizvodnju, trgovinu i usluge</izvorni_sadrzaj>
    <derivirana_varijabla naziv="DomainObject.Predmet.ProtustrankaFormated_1">  ENERGO DRVO jednostavno društvo s ograničenom odgovornošću za proizvodnju, trgovinu i usluge</derivirana_varijabla>
  </DomainObject.Predmet.ProtustrankaFormated>
  <DomainObject.Predmet.ProtustrankaFormatedOIB>
    <izvorni_sadrzaj>  ENERGO DRVO jednostavno društvo s ograničenom odgovornošću za proizvodnju, trgovinu i usluge, OIB 58124866700</izvorni_sadrzaj>
    <derivirana_varijabla naziv="DomainObject.Predmet.ProtustrankaFormatedOIB_1">  ENERGO DRVO jednostavno društvo s ograničenom odgovornošću za proizvodnju, trgovinu i usluge, OIB 58124866700</derivirana_varijabla>
  </DomainObject.Predmet.ProtustrankaFormatedOIB>
  <DomainObject.Predmet.ProtustrankaFormatedWithAdress>
    <izvorni_sadrzaj> ENERGO DRVO jednostavno društvo s ograničenom odgovornošću za proizvodnju, trgovinu i usluge, Trpinjska cesta 1, 32000 Vukovar</izvorni_sadrzaj>
    <derivirana_varijabla naziv="DomainObject.Predmet.ProtustrankaFormatedWithAdress_1"> ENERGO DRVO jednostavno društvo s ograničenom odgovornošću za proizvodnju, trgovinu i usluge, Trpinjska cesta 1, 32000 Vukovar</derivirana_varijabla>
  </DomainObject.Predmet.ProtustrankaFormatedWithAdress>
  <DomainObject.Predmet.ProtustrankaFormatedWithAdressOIB>
    <izvorni_sadrzaj> ENERGO DRVO jednostavno društvo s ograničenom odgovornošću za proizvodnju, trgovinu i usluge, OIB 58124866700, Trpinjska cesta 1, 32000 Vukovar</izvorni_sadrzaj>
    <derivirana_varijabla naziv="DomainObject.Predmet.ProtustrankaFormatedWithAdressOIB_1"> ENERGO DRVO jednostavno društvo s ograničenom odgovornošću za proizvodnju, trgovinu i usluge, OIB 58124866700, Trpinjska cesta 1, 32000 Vukovar</derivirana_varijabla>
  </DomainObject.Predmet.ProtustrankaFormatedWithAdressOIB>
  <DomainObject.Predmet.ProtustrankaWithAdress>
    <izvorni_sadrzaj>ENERGO DRVO jednostavno društvo s ograničenom odgovornošću za proizvodnju, trgovinu i usluge Trpinjska cesta 1, 32000 Vukovar</izvorni_sadrzaj>
    <derivirana_varijabla naziv="DomainObject.Predmet.ProtustrankaWithAdress_1">ENERGO DRVO jednostavno društvo s ograničenom odgovornošću za proizvodnju, trgovinu i usluge Trpinjska cesta 1, 32000 Vukovar</derivirana_varijabla>
  </DomainObject.Predmet.ProtustrankaWithAdress>
  <DomainObject.Predmet.ProtustrankaWithAdressOIB>
    <izvorni_sadrzaj>ENERGO DRVO jednostavno društvo s ograničenom odgovornošću za proizvodnju, trgovinu i usluge, OIB 58124866700, Trpinjska cesta 1, 32000 Vukovar</izvorni_sadrzaj>
    <derivirana_varijabla naziv="DomainObject.Predmet.ProtustrankaWithAdressOIB_1">ENERGO DRVO jednostavno društvo s ograničenom odgovornošću za proizvodnju, trgovinu i usluge, OIB 58124866700, Trpinjska cesta 1, 32000 Vukovar</derivirana_varijabla>
  </DomainObject.Predmet.ProtustrankaWithAdressOIB>
  <DomainObject.Predmet.ProtustrankaNazivFormated>
    <izvorni_sadrzaj>ENERGO DRVO jednostavno društvo s ograničenom odgovornošću za proizvodnju, trgovinu i usluge</izvorni_sadrzaj>
    <derivirana_varijabla naziv="DomainObject.Predmet.ProtustrankaNazivFormated_1">ENERGO DRVO jednostavno društvo s ograničenom odgovornošću za proizvodnju, trgovinu i usluge</derivirana_varijabla>
  </DomainObject.Predmet.ProtustrankaNazivFormated>
  <DomainObject.Predmet.ProtustrankaNazivFormatedOIB>
    <izvorni_sadrzaj>ENERGO DRVO jednostavno društvo s ograničenom odgovornošću za proizvodnju, trgovinu i usluge, OIB 58124866700</izvorni_sadrzaj>
    <derivirana_varijabla naziv="DomainObject.Predmet.ProtustrankaNazivFormatedOIB_1">ENERGO DRVO jednostavno društvo s ograničenom odgovornošću za proizvodnju, trgovinu i usluge, OIB 58124866700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ENERGO DRVO jednostavno društvo s ograničenom odgovornošću za proizvodnju, trgovinu i usluge</item>
    </izvorni_sadrzaj>
    <derivirana_varijabla naziv="DomainObject.Predmet.ProtuStrankaListFormated_1">
      <item>ENERGO DRVO jednostavno društvo s ograničenom odgovornošću za proizvodnju, trgovinu i usluge</item>
    </derivirana_varijabla>
  </DomainObject.Predmet.ProtuStrankaListFormated>
  <DomainObject.Predmet.ProtuStrankaListFormatedOIB>
    <izvorni_sadrzaj>
      <item>ENERGO DRVO jednostavno društvo s ograničenom odgovornošću za proizvodnju, trgovinu i usluge, OIB 58124866700</item>
    </izvorni_sadrzaj>
    <derivirana_varijabla naziv="DomainObject.Predmet.ProtuStrankaListFormatedOIB_1">
      <item>ENERGO DRVO jednostavno društvo s ograničenom odgovornošću za proizvodnju, trgovinu i usluge, OIB 58124866700</item>
    </derivirana_varijabla>
  </DomainObject.Predmet.ProtuStrankaListFormatedOIB>
  <DomainObject.Predmet.ProtuStrankaListFormatedWithAdress>
    <izvorni_sadrzaj>
      <item>ENERGO DRVO jednostavno društvo s ograničenom odgovornošću za proizvodnju, trgovinu i usluge, Trpinjska cesta 1, 32000 Vukovar</item>
    </izvorni_sadrzaj>
    <derivirana_varijabla naziv="DomainObject.Predmet.ProtuStrankaListFormatedWithAdress_1">
      <item>ENERGO DRVO jednostavno društvo s ograničenom odgovornošću za proizvodnju, trgovinu i usluge, Trpinjska cesta 1, 32000 Vukovar</item>
    </derivirana_varijabla>
  </DomainObject.Predmet.ProtuStrankaListFormatedWithAdress>
  <DomainObject.Predmet.ProtuStrankaListFormatedWithAdressOIB>
    <izvorni_sadrzaj>
      <item>ENERGO DRVO jednostavno društvo s ograničenom odgovornošću za proizvodnju, trgovinu i usluge, OIB 58124866700, Trpinjska cesta 1, 32000 Vukovar</item>
    </izvorni_sadrzaj>
    <derivirana_varijabla naziv="DomainObject.Predmet.ProtuStrankaListFormatedWithAdressOIB_1">
      <item>ENERGO DRVO jednostavno društvo s ograničenom odgovornošću za proizvodnju, trgovinu i usluge, OIB 58124866700, Trpinjska cesta 1, 32000 Vukovar</item>
    </derivirana_varijabla>
  </DomainObject.Predmet.ProtuStrankaListFormatedWithAdressOIB>
  <DomainObject.Predmet.ProtuStrankaListNazivFormated>
    <izvorni_sadrzaj>
      <item>ENERGO DRVO jednostavno društvo s ograničenom odgovornošću za proizvodnju, trgovinu i usluge</item>
    </izvorni_sadrzaj>
    <derivirana_varijabla naziv="DomainObject.Predmet.ProtuStrankaListNazivFormated_1">
      <item>ENERGO DRVO jednostavno društvo s ograničenom odgovornošću za proizvodnju, trgovinu i usluge</item>
    </derivirana_varijabla>
  </DomainObject.Predmet.ProtuStrankaListNazivFormated>
  <DomainObject.Predmet.ProtuStrankaListNazivFormatedOIB>
    <izvorni_sadrzaj>
      <item>ENERGO DRVO jednostavno društvo s ograničenom odgovornošću za proizvodnju, trgovinu i usluge, OIB 58124866700</item>
    </izvorni_sadrzaj>
    <derivirana_varijabla naziv="DomainObject.Predmet.ProtuStrankaListNazivFormatedOIB_1">
      <item>ENERGO DRVO jednostavno društvo s ograničenom odgovornošću za proizvodnju, trgovinu i usluge, OIB 58124866700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ENERGO DRVO jednostavno društvo s ograničenom odgovornošću za proizvodnju, trgovinu i usluge</izvorni_sadrzaj>
    <derivirana_varijabla naziv="DomainObject.Predmet.ProtustrankaIDrugi_1">ENERGO DRVO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ENERGO DRVO jednostavno društvo s ograničenom odgovornošću za proizvodnju, trgovinu i usluge, OIB 58124866700, Trpinjska cesta 1, 32000 Vukovar</izvorni_sadrzaj>
    <derivirana_varijabla naziv="DomainObject.Predmet.ProtustrankaIDrugiAdressOIB_1">ENERGO DRVO jednostavno društvo s ograničenom odgovornošću za proizvodnju, trgovinu i usluge, OIB 58124866700, Trpinjska cesta 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ENERGO DRVO jednostavno društvo s ograničenom odgovornošću za proizvodnju, trgovinu i usluge</item>
    </izvorni_sadrzaj>
    <derivirana_varijabla naziv="DomainObject.Predmet.SudioniciListNaziv_1">
      <item>FINA RC OSIJEK</item>
      <item>ENERGO DRVO jednostavno društvo s ograničenom odgovornošću za proizvodnju, trgovinu i usluge</item>
    </derivirana_varijabla>
  </DomainObject.Predmet.SudioniciListNaziv>
  <DomainObject.Predmet.SudioniciListAdressOIB>
    <izvorni_sadrzaj>
      <item>FINA RC OSIJEK, OIB 85821130368</item>
      <item>ENERGO DRVO jednostavno društvo s ograničenom odgovornošću za proizvodnju, trgovinu i usluge, OIB 58124866700, Trpinjska cesta 1,32000 Vukovar</item>
    </izvorni_sadrzaj>
    <derivirana_varijabla naziv="DomainObject.Predmet.SudioniciListAdressOIB_1">
      <item>FINA RC OSIJEK, OIB 85821130368</item>
      <item>ENERGO DRVO jednostavno društvo s ograničenom odgovornošću za proizvodnju, trgovinu i usluge, OIB 58124866700, Trpinjska cesta 1,32000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58124866700</item>
    </izvorni_sadrzaj>
    <derivirana_varijabla naziv="DomainObject.Predmet.SudioniciListNazivOIB_1">
      <item>, OIB 85821130368</item>
      <item>, OIB 58124866700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65ADD-418C-4F50-93E3-00F0AAA98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1291</properties:Words>
  <properties:Characters>7513</properties:Characters>
  <properties:Lines>161</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2018-02-20T08:05:00Z</dcterms:created>
  <dc:creator>hermanj</dc:creator>
  <cp:lastModifiedBy>Maja Kocijan</cp:lastModifiedBy>
  <cp:lastPrinted>2018-02-20T08:15:00Z</cp:lastPrinted>
  <dcterms:modified xmlns:xsi="http://www.w3.org/2001/XMLSchema-instance" xsi:type="dcterms:W3CDTF">2018-02-20T08:17:00Z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otvara-zaključuje.docx</vt:lpwstr>
  </prop:property>
  <prop:property name="CC_coloring" pid="4" fmtid="{D5CDD505-2E9C-101B-9397-08002B2CF9AE}">
    <vt:bool>false</vt:bool>
  </prop:property>
  <prop:property name="BrojStranica" pid="5" fmtid="{D5CDD505-2E9C-101B-9397-08002B2CF9AE}">
    <vt:i4>3</vt:i4>
  </prop:property>
</prop:Properties>
</file>