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9db31" w14:paraId="e69db31" w:rsidRDefault="009140AE" w:rsidP="00910611" w:rsidR="009140A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140AE" w:rsidP="00910611" w:rsidR="009140AE">
      <w:r>
        <w:rPr>
          <w:rFonts w:eastAsia="MS Mincho"/>
        </w:rPr>
        <w:t xml:space="preserve">   REPUBLIKA HRVATSKA</w:t>
      </w:r>
    </w:p>
    <w:p w:rsidRDefault="009140AE" w:rsidP="00910611" w:rsidR="009140AE">
      <w:r>
        <w:rPr>
          <w:rFonts w:eastAsia="MS Mincho"/>
        </w:rPr>
        <w:t>TRGOVAČKI SUD U RIJECI</w:t>
      </w:r>
    </w:p>
    <w:p w:rsidRDefault="009140AE" w:rsidR="009140AE" w:rsidRPr="00910611">
      <w:pPr>
        <w:rPr>
          <w:rFonts w:eastAsia="MS Mincho"/>
        </w:rPr>
      </w:pPr>
      <w:r>
        <w:rPr>
          <w:rFonts w:eastAsia="MS Mincho"/>
        </w:rPr>
        <w:t xml:space="preserve">       Rijeka, Zadarska 1 i 3</w:t>
      </w:r>
    </w:p>
    <w:p w:rsidRDefault="00EE27D1" w:rsidP="00EE27D1" w:rsidR="00EE27D1" w:rsidRPr="00747C37">
      <w:pPr>
        <w:rPr>
          <w:sz w:val="22"/>
          <w:szCs w:val="22"/>
        </w:rPr>
      </w:pPr>
    </w:p>
    <w:p w:rsidRDefault="00EE27D1" w:rsidP="00EE27D1" w:rsidR="00EE27D1" w:rsidRPr="00747C37">
      <w:pPr>
        <w:rPr>
          <w:sz w:val="22"/>
          <w:szCs w:val="22"/>
        </w:rPr>
      </w:pPr>
    </w:p>
    <w:p w:rsidRDefault="00EE27D1" w:rsidP="00EE27D1" w:rsidR="00EE27D1" w:rsidRPr="00747C37">
      <w:pPr>
        <w:rPr>
          <w:sz w:val="22"/>
          <w:szCs w:val="22"/>
        </w:rPr>
      </w:pPr>
    </w:p>
    <w:p w:rsidRDefault="00EE27D1" w:rsidP="00EE27D1" w:rsidR="00EE27D1"/>
    <w:p w:rsidRDefault="001553F3" w:rsidP="00EE27D1" w:rsidR="001553F3"/>
    <w:p w:rsidRDefault="00EE27D1" w:rsidP="00EE27D1" w:rsidR="00EE27D1"/>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1553F3" w:rsidP="00EE27D1" w:rsidR="001553F3" w:rsidRPr="00747C37">
      <w:pPr>
        <w:jc w:val="both"/>
      </w:pPr>
    </w:p>
    <w:p w:rsidRDefault="00221869" w:rsidP="00E978C9" w:rsidR="00E978C9">
      <w:pPr>
        <w:jc w:val="both"/>
      </w:pPr>
      <w:r>
        <w:tab/>
      </w:r>
      <w:r w:rsidR="00E978C9" w:rsidRPr="00E978C9">
        <w:t>Trgovački sud u Rijeci,</w:t>
      </w:r>
      <w:r w:rsidR="00E978C9">
        <w:t xml:space="preserve"> OIB 88785964957,</w:t>
      </w:r>
      <w:r w:rsidR="00E978C9" w:rsidRPr="00E978C9">
        <w:t xml:space="preserve"> po  sucu pojedincu Danieli Korlević, u skraćenom stečajnom postupku nad dužnikom </w:t>
      </w:r>
      <w:r w:rsidR="00E978C9" w:rsidRPr="005D7E94">
        <w:rPr>
          <w:b/>
        </w:rPr>
        <w:t>POSLOVNI PROCESI društvo s ograničenom odgovornošću za trgovinu, RIJEKA, Zdenka Petranovića 1</w:t>
      </w:r>
      <w:r w:rsidR="00E978C9" w:rsidRPr="00E978C9">
        <w:t>,</w:t>
      </w:r>
      <w:r w:rsidR="00E978C9">
        <w:t xml:space="preserve"> kojeg zastupa punomoćnik Goran Marčan, odvjetnik iz Rijeke, Prolaz M. K. Kozulić 2,</w:t>
      </w:r>
      <w:r w:rsidR="00E978C9" w:rsidRPr="00E978C9">
        <w:t xml:space="preserve"> odlučujući o </w:t>
      </w:r>
      <w:r w:rsidR="00E978C9">
        <w:t xml:space="preserve">zahtjevu </w:t>
      </w:r>
      <w:r w:rsidR="00E978C9" w:rsidRPr="00E978C9">
        <w:t>dužnika</w:t>
      </w:r>
      <w:r w:rsidR="00E978C9">
        <w:t xml:space="preserve"> </w:t>
      </w:r>
      <w:r w:rsidR="00E978C9" w:rsidRPr="00E978C9">
        <w:t>POSLOVNI PROCESI društvo s ograničenom odgovornošću za trgovinu, RIJEKA, Zdenka Petranovića 1,</w:t>
      </w:r>
      <w:r w:rsidR="00E978C9">
        <w:t xml:space="preserve"> za ukidanje klauzule pravomoćnosti na rješenje ovog suda posl. br. 15 St-1218/15-6 od 12.</w:t>
      </w:r>
      <w:r w:rsidR="00DC5A14">
        <w:t xml:space="preserve"> </w:t>
      </w:r>
      <w:r w:rsidR="00E978C9">
        <w:t>srpnja 2016.g.</w:t>
      </w:r>
      <w:r w:rsidR="00E978C9" w:rsidRPr="00E978C9">
        <w:t>, dana 25. studenog 2016. godine</w:t>
      </w:r>
    </w:p>
    <w:p w:rsidRDefault="00E978C9" w:rsidP="00E978C9" w:rsidR="00E978C9">
      <w:pPr>
        <w:jc w:val="both"/>
      </w:pPr>
    </w:p>
    <w:p w:rsidRDefault="00E978C9" w:rsidP="00E978C9" w:rsidR="00EE27D1" w:rsidRPr="00E978C9">
      <w:pPr>
        <w:jc w:val="center"/>
        <w:rPr>
          <w:b/>
        </w:rPr>
      </w:pPr>
      <w:r w:rsidRPr="00E978C9">
        <w:rPr>
          <w:b/>
        </w:rPr>
        <w:t xml:space="preserve">r </w:t>
      </w:r>
      <w:r w:rsidR="00EE27D1" w:rsidRPr="00E978C9">
        <w:rPr>
          <w:b/>
        </w:rPr>
        <w:t>i j e š i o    j e</w:t>
      </w:r>
    </w:p>
    <w:p w:rsidRDefault="001553F3" w:rsidP="00EE27D1" w:rsidR="001553F3" w:rsidRPr="00747C37">
      <w:pPr>
        <w:jc w:val="center"/>
      </w:pPr>
    </w:p>
    <w:p w:rsidRDefault="00183074" w:rsidP="00531FA5" w:rsidR="00183074">
      <w:pPr>
        <w:pStyle w:val="Odlomakpopisa"/>
        <w:ind w:left="0"/>
        <w:jc w:val="both"/>
      </w:pPr>
      <w:r>
        <w:tab/>
        <w:t xml:space="preserve">Odbija se </w:t>
      </w:r>
      <w:r w:rsidR="00E978C9">
        <w:t xml:space="preserve">zahtjev </w:t>
      </w:r>
      <w:r>
        <w:t>za ukidanje</w:t>
      </w:r>
      <w:r w:rsidR="00E978C9">
        <w:t xml:space="preserve"> klauzule pravomoćnosti </w:t>
      </w:r>
      <w:r>
        <w:t xml:space="preserve"> </w:t>
      </w:r>
      <w:r w:rsidR="00E978C9" w:rsidRPr="00E978C9">
        <w:t>na r</w:t>
      </w:r>
      <w:r w:rsidR="00E978C9">
        <w:t>ješenje ovog suda posl. br. 15 S</w:t>
      </w:r>
      <w:r w:rsidR="00E978C9" w:rsidRPr="00E978C9">
        <w:t>t-1218/15-6 od 12.srpnja 2016.g.</w:t>
      </w:r>
      <w:r w:rsidR="00E978C9">
        <w:t xml:space="preserve"> </w:t>
      </w:r>
      <w:r>
        <w:t xml:space="preserve">kao neosnovan. </w:t>
      </w:r>
    </w:p>
    <w:p w:rsidRDefault="00183074" w:rsidP="00531FA5" w:rsidR="00183074">
      <w:pPr>
        <w:pStyle w:val="Odlomakpopisa"/>
        <w:ind w:left="0"/>
        <w:jc w:val="both"/>
      </w:pPr>
    </w:p>
    <w:p w:rsidRDefault="001468EB" w:rsidP="00517C82" w:rsidR="001468EB" w:rsidRPr="001468EB">
      <w:pPr>
        <w:jc w:val="center"/>
        <w:rPr>
          <w:b/>
        </w:rPr>
      </w:pPr>
      <w:r w:rsidRPr="001468EB">
        <w:rPr>
          <w:b/>
        </w:rPr>
        <w:t>Obrazloženje</w:t>
      </w:r>
    </w:p>
    <w:p w:rsidRDefault="001468EB" w:rsidP="001468EB" w:rsidR="001468EB">
      <w:pPr>
        <w:jc w:val="both"/>
      </w:pPr>
    </w:p>
    <w:p w:rsidRDefault="00DA2855" w:rsidP="00183074" w:rsidR="00DA2855">
      <w:pPr>
        <w:jc w:val="both"/>
      </w:pPr>
    </w:p>
    <w:p w:rsidRDefault="00DA2855" w:rsidP="00DA2855" w:rsidR="00DA2855">
      <w:pPr>
        <w:jc w:val="both"/>
      </w:pPr>
      <w:r>
        <w:tab/>
        <w:t>Rješenjem posl. br. 15 St-1218/15-6 od 12. srpnja 2016.g. sud je otvorio i zaključio skraćeni stečajni postupak nad dužnikom  temeljem čl. 431 SZ-a.</w:t>
      </w:r>
    </w:p>
    <w:p w:rsidRDefault="00DA2855" w:rsidP="00DA2855" w:rsidR="00DA2855">
      <w:pPr>
        <w:jc w:val="both"/>
      </w:pPr>
      <w:r>
        <w:tab/>
        <w:t>Rješenje o otvaranju i zaključenju skraćenog stečajnog postupka je 12. srpnja 2016.g. objavljeno na e-Oglasnoj ploči sudova i poštom upućeno dužniku na adresi njegova sjedišta upisanog u sudskom registru. Međutim, pošiljka se vratila neuručena s napomenom dostavljača "nepoznat".</w:t>
      </w:r>
    </w:p>
    <w:p w:rsidRDefault="00CC7DD4" w:rsidP="00DA2855" w:rsidR="00CC7DD4">
      <w:pPr>
        <w:jc w:val="both"/>
      </w:pPr>
      <w:r>
        <w:tab/>
        <w:t>Žalitelj je 14.</w:t>
      </w:r>
      <w:r w:rsidR="00DC5A14">
        <w:t xml:space="preserve"> </w:t>
      </w:r>
      <w:r>
        <w:t>studenog 2016.g. sudu podnio zahtjev za ukidanje klauzule pravomoćnosti.</w:t>
      </w:r>
    </w:p>
    <w:p w:rsidRDefault="00CC7DD4" w:rsidP="00DA2855" w:rsidR="00CC7DD4">
      <w:pPr>
        <w:jc w:val="both"/>
      </w:pPr>
      <w:r>
        <w:tab/>
        <w:t>U zahtjevu je naveo da o skraćenom stečajnom postupku  nikada nije bio obaviješten i u njemu nikada nije sudjelovao.</w:t>
      </w:r>
    </w:p>
    <w:p w:rsidRDefault="00CC7DD4" w:rsidP="00DA2855" w:rsidR="00CC7DD4">
      <w:pPr>
        <w:jc w:val="both"/>
      </w:pPr>
      <w:r>
        <w:tab/>
        <w:t>Navodi da mu rješenje nikada nije dostavljeno kao ni rješenje o pokretanju stečajnog postupka. Smatra da klauzula pravomoćnosti stavljena na takvo rješenje nikako ne može bit zakonita. Nadalje, navodi da nema nikakvih dospjelih obveza prema bilo kome. Smatra da je stečajni upravitelj u tom postupku morao utvrđivati imovinu stečajnog dužnika i njegove obveze. Predlaže da sud usvoji zahtjev i ukine klauzulu pravomoćnosti.</w:t>
      </w:r>
    </w:p>
    <w:p w:rsidRDefault="00CC7DD4" w:rsidP="00DA2855" w:rsidR="00CC7DD4">
      <w:pPr>
        <w:jc w:val="both"/>
      </w:pPr>
      <w:r>
        <w:lastRenderedPageBreak/>
        <w:tab/>
        <w:t>Zahtjev za ukidanje klauzule pravomoćnosti nije osnovan.</w:t>
      </w:r>
    </w:p>
    <w:p w:rsidRDefault="00CC7DD4" w:rsidP="00896C81" w:rsidR="00896C81">
      <w:pPr>
        <w:jc w:val="both"/>
      </w:pPr>
      <w:r>
        <w:tab/>
      </w:r>
      <w:r w:rsidR="00896C81">
        <w:t>Naime, rješenje o otvaranju i zaključenju skraćenog stečajnog postupka je 12. srpnja 2016.g. objavljeno na e-Oglasnoj ploči sudova i poštom upućeno dužniku na adresi njegova sjedišta upisanog u sudskom registru. Međutim, pošiljka se vratila neuručena s napomenom dostavljača "nepoznat".</w:t>
      </w:r>
    </w:p>
    <w:p w:rsidRDefault="00896C81" w:rsidP="00896C81" w:rsidR="00896C81">
      <w:pPr>
        <w:jc w:val="both"/>
      </w:pPr>
      <w:r>
        <w:tab/>
        <w:t xml:space="preserve">Prema odredbi čl.12. SZ-a sudska pismena dostavljaju se objavom pismena na mrežnoj stranici e-Oglasne ploče sudova, ako Stečajnim zakonom nije drugačije određeno. Dostava se smatra obavljenom istekom osmoga dana od dana objave pismena na mrežnoj stranici e-Oglasne ploče sudova. </w:t>
      </w:r>
    </w:p>
    <w:p w:rsidRDefault="00896C81" w:rsidP="00896C81" w:rsidR="00CC7DD4">
      <w:pPr>
        <w:jc w:val="both"/>
      </w:pPr>
      <w:r>
        <w:tab/>
        <w:t>Prema stavku  2. istog članka objava pismena na mrežnoj stranici e-Oglasna ploča sudova smatra se dokazom da je dostava obavljena svim sudionicima i onima za koje Stečajni zakon propisuje posebnu dostavu.</w:t>
      </w:r>
      <w:r w:rsidR="00CC7DD4">
        <w:t xml:space="preserve"> </w:t>
      </w:r>
    </w:p>
    <w:p w:rsidRDefault="00896C81" w:rsidP="00DA2855" w:rsidR="0038490E">
      <w:pPr>
        <w:jc w:val="both"/>
      </w:pPr>
      <w:r>
        <w:tab/>
        <w:t>Nije utemeljen navod dužnika da nije bio upoznat o skraćenom stečajnom postupku. Naime, sud je na mrežnoj stranici e-Oglasne ploče sudova temeljem čl. 430 SZ-a objavio oglas dana 9. ožujka 2016.g. koji između ostalog sud poziva osobu ovlaštenu za zastupanje dužnika po zakonu da u roku 15 dana od dana objav</w:t>
      </w:r>
      <w:r w:rsidR="00DC5A14">
        <w:t>e oglasa podnese</w:t>
      </w:r>
      <w:r>
        <w:t xml:space="preserve"> sudu javnobilježnički ovjerovljen popis imovine i obveza na propisanom obrascu uz upozorenje o pravnim posljedicama nepostupanja.</w:t>
      </w:r>
    </w:p>
    <w:p w:rsidRDefault="00896C81" w:rsidP="00DA2855" w:rsidR="00896C81">
      <w:pPr>
        <w:jc w:val="both"/>
      </w:pPr>
      <w:r>
        <w:tab/>
        <w:t xml:space="preserve">Slijedom navedenog, razlozi koje dužnik navodi kao temelj zahtjeva za ukidanje klauzule pravomoćnosti nisu osnovani jer je sud objavio rješenje o otvaranju i zaključenju skraćenog stečajnog postupka nad dužnikom 12. srpnja 2016.g. </w:t>
      </w:r>
    </w:p>
    <w:p w:rsidRDefault="00DC5A14" w:rsidP="00DA2855" w:rsidR="00896C81">
      <w:pPr>
        <w:jc w:val="both"/>
      </w:pPr>
      <w:r>
        <w:tab/>
      </w:r>
      <w:r w:rsidR="00896C81">
        <w:t>Dakle, dostava rješenja obavljena je istekom osmog dana od objave na mrežnoj stranici e-Ogl</w:t>
      </w:r>
      <w:r w:rsidR="005D7E94">
        <w:t>asne ploče sudova, odnosno 20. srpnja 2016.g., pa kako na rješenje nije bilo žalbi, isto je postalo pravomoćno 1. kolovoza 2016.g.</w:t>
      </w:r>
    </w:p>
    <w:p w:rsidRDefault="005D7E94" w:rsidP="00183074" w:rsidR="00236E24">
      <w:pPr>
        <w:jc w:val="both"/>
      </w:pPr>
      <w:r>
        <w:tab/>
      </w:r>
      <w:r w:rsidR="00236E24">
        <w:t>Slijedom navedenoga, valjalo je odlučiti kao u izreci rješenja.</w:t>
      </w:r>
    </w:p>
    <w:p w:rsidRDefault="00183074" w:rsidP="00183074" w:rsidR="00183074" w:rsidRPr="00517C82">
      <w:pPr>
        <w:jc w:val="both"/>
      </w:pPr>
    </w:p>
    <w:p w:rsidRDefault="001468EB" w:rsidP="00517C82" w:rsidR="001468EB" w:rsidRPr="001468EB">
      <w:pPr>
        <w:jc w:val="center"/>
        <w:rPr>
          <w:b/>
        </w:rPr>
      </w:pPr>
      <w:r w:rsidRPr="001468EB">
        <w:rPr>
          <w:b/>
        </w:rPr>
        <w:t xml:space="preserve">U Rijeci, </w:t>
      </w:r>
      <w:r w:rsidR="006A6355">
        <w:rPr>
          <w:b/>
        </w:rPr>
        <w:t>25. studenog</w:t>
      </w:r>
      <w:r w:rsidR="00183074">
        <w:rPr>
          <w:b/>
        </w:rPr>
        <w:t xml:space="preserve"> 2016</w:t>
      </w:r>
      <w:r w:rsidRPr="001468EB">
        <w:rPr>
          <w:b/>
        </w:rPr>
        <w:t>. godine</w:t>
      </w:r>
    </w:p>
    <w:p w:rsidRDefault="001468EB" w:rsidP="001468EB" w:rsidR="001468EB" w:rsidRPr="001468EB">
      <w:pPr>
        <w:jc w:val="both"/>
        <w:rPr>
          <w:b/>
        </w:rPr>
      </w:pPr>
    </w:p>
    <w:p w:rsidRDefault="00DC5A14" w:rsidP="00517C82" w:rsidR="001468EB" w:rsidRPr="001468EB">
      <w:pPr>
        <w:jc w:val="right"/>
        <w:rPr>
          <w:b/>
        </w:rPr>
      </w:pPr>
      <w:r>
        <w:rPr>
          <w:b/>
        </w:rPr>
        <w:t>S</w:t>
      </w:r>
      <w:r w:rsidR="001468EB" w:rsidRPr="001468EB">
        <w:rPr>
          <w:b/>
        </w:rPr>
        <w:t>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w:t>
      </w:r>
      <w:r w:rsidR="004E4C44" w:rsidRPr="00DB5FB4">
        <w:t xml:space="preserve">Žalba se podnosi </w:t>
      </w:r>
      <w:r w:rsidR="004E4C44">
        <w:t>istekom osmoga dana od dana objave pismena na mrežnoj stranici e-Oglasna ploča suda</w:t>
      </w:r>
      <w:r w:rsidR="004E4C44" w:rsidRPr="004E4C44">
        <w:t xml:space="preserve"> </w:t>
      </w:r>
      <w:r w:rsidR="004E4C44" w:rsidRPr="00517C82">
        <w:t>u tri istovjetna primjerka</w:t>
      </w:r>
      <w:r w:rsidR="004E4C44">
        <w:t>,</w:t>
      </w:r>
      <w:r w:rsidR="004E4C44" w:rsidRPr="00DB5FB4">
        <w:t xml:space="preserve"> a o žalbi odlučuje Visoki trgovački sud Republike Hrvatske. </w:t>
      </w:r>
      <w:r w:rsidRPr="00517C82">
        <w:t xml:space="preserve"> </w:t>
      </w:r>
      <w:r w:rsidR="004E4C44">
        <w:t xml:space="preserve"> </w:t>
      </w:r>
    </w:p>
    <w:p w:rsidRDefault="001468EB" w:rsidP="001468EB" w:rsidR="001468EB">
      <w:pPr>
        <w:jc w:val="both"/>
        <w:rPr>
          <w:b/>
        </w:rPr>
      </w:pPr>
    </w:p>
    <w:p w:rsidRDefault="00355C77" w:rsidP="001468EB" w:rsidR="00355C77">
      <w:pPr>
        <w:jc w:val="both"/>
        <w:rPr>
          <w:b/>
        </w:rPr>
      </w:pPr>
    </w:p>
    <w:p w:rsidRDefault="00355C77" w:rsidP="001468EB" w:rsidR="00355C77">
      <w:pPr>
        <w:jc w:val="both"/>
        <w:rPr>
          <w:b/>
        </w:rPr>
      </w:pPr>
    </w:p>
    <w:p w:rsidRDefault="00BB2DBB" w:rsidP="001468EB" w:rsidR="00BB2DBB" w:rsidRPr="001468EB">
      <w:pPr>
        <w:jc w:val="both"/>
        <w:rPr>
          <w:b/>
        </w:rPr>
      </w:pPr>
    </w:p>
    <w:p w:rsidRDefault="001468EB" w:rsidP="00517C82" w:rsidR="00517C82" w:rsidRPr="005D7E94">
      <w:pPr>
        <w:jc w:val="both"/>
        <w:rPr>
          <w:b/>
          <w:sz w:val="20"/>
          <w:szCs w:val="20"/>
        </w:rPr>
      </w:pPr>
      <w:r w:rsidRPr="005D7E94">
        <w:rPr>
          <w:b/>
          <w:sz w:val="20"/>
          <w:szCs w:val="20"/>
        </w:rPr>
        <w:t>DNA:</w:t>
      </w:r>
    </w:p>
    <w:p w:rsidRDefault="00517C82" w:rsidP="001468EB" w:rsidR="001468EB" w:rsidRPr="005D7E94">
      <w:pPr>
        <w:jc w:val="both"/>
        <w:rPr>
          <w:sz w:val="20"/>
          <w:szCs w:val="20"/>
        </w:rPr>
      </w:pPr>
      <w:r w:rsidRPr="005D7E94">
        <w:rPr>
          <w:sz w:val="20"/>
          <w:szCs w:val="20"/>
        </w:rPr>
        <w:t xml:space="preserve">- </w:t>
      </w:r>
      <w:r w:rsidR="0081693F" w:rsidRPr="005D7E94">
        <w:rPr>
          <w:sz w:val="20"/>
          <w:szCs w:val="20"/>
        </w:rPr>
        <w:t>e-</w:t>
      </w:r>
      <w:r w:rsidR="001468EB" w:rsidRPr="005D7E94">
        <w:rPr>
          <w:sz w:val="20"/>
          <w:szCs w:val="20"/>
        </w:rPr>
        <w:t>oglasna ploča</w:t>
      </w:r>
    </w:p>
    <w:p w:rsidRDefault="00517C82" w:rsidP="004E4C44" w:rsidR="003E4B84" w:rsidRPr="005D7E94">
      <w:pPr>
        <w:jc w:val="both"/>
        <w:rPr>
          <w:sz w:val="20"/>
          <w:szCs w:val="20"/>
        </w:rPr>
      </w:pPr>
      <w:r w:rsidRPr="005D7E94">
        <w:rPr>
          <w:sz w:val="20"/>
          <w:szCs w:val="20"/>
        </w:rPr>
        <w:t xml:space="preserve">- </w:t>
      </w:r>
      <w:r w:rsidR="005D7E94" w:rsidRPr="005D7E94">
        <w:rPr>
          <w:sz w:val="20"/>
          <w:szCs w:val="20"/>
        </w:rPr>
        <w:t xml:space="preserve">dužniku po </w:t>
      </w:r>
      <w:r w:rsidR="004E4C44" w:rsidRPr="005D7E94">
        <w:rPr>
          <w:sz w:val="20"/>
          <w:szCs w:val="20"/>
        </w:rPr>
        <w:t>pun.</w:t>
      </w:r>
      <w:r w:rsidR="005D7E94" w:rsidRPr="005D7E94">
        <w:rPr>
          <w:sz w:val="20"/>
          <w:szCs w:val="20"/>
        </w:rPr>
        <w:t xml:space="preserve"> Goran Marčan</w:t>
      </w:r>
      <w:r w:rsidR="004E4C44" w:rsidRPr="005D7E94">
        <w:rPr>
          <w:sz w:val="20"/>
          <w:szCs w:val="20"/>
        </w:rPr>
        <w:t xml:space="preserve"> </w:t>
      </w:r>
    </w:p>
    <w:p w:rsidRDefault="00BB2DBB" w:rsidP="001468EB" w:rsidR="00BB2DBB" w:rsidRPr="005D7E94">
      <w:pPr>
        <w:jc w:val="both"/>
        <w:rPr>
          <w:sz w:val="20"/>
          <w:szCs w:val="20"/>
        </w:rPr>
      </w:pPr>
    </w:p>
    <w:p w:rsidRDefault="001468EB" w:rsidP="001468EB" w:rsidR="001468EB" w:rsidRPr="005D7E94">
      <w:pPr>
        <w:jc w:val="both"/>
        <w:rPr>
          <w:sz w:val="20"/>
          <w:szCs w:val="20"/>
        </w:rPr>
      </w:pPr>
      <w:r w:rsidRPr="005D7E94">
        <w:rPr>
          <w:sz w:val="20"/>
          <w:szCs w:val="20"/>
        </w:rPr>
        <w:t>U Rijeci</w:t>
      </w:r>
      <w:r w:rsidR="006A6355" w:rsidRPr="005D7E94">
        <w:rPr>
          <w:sz w:val="20"/>
          <w:szCs w:val="20"/>
        </w:rPr>
        <w:t>, 25.11</w:t>
      </w:r>
      <w:r w:rsidR="004E4C44" w:rsidRPr="005D7E94">
        <w:rPr>
          <w:sz w:val="20"/>
          <w:szCs w:val="20"/>
        </w:rPr>
        <w:t>.2016</w:t>
      </w:r>
      <w:r w:rsidRPr="005D7E94">
        <w:rPr>
          <w:sz w:val="20"/>
          <w:szCs w:val="20"/>
        </w:rPr>
        <w:t>.g.</w:t>
      </w:r>
    </w:p>
    <w:p w:rsidRDefault="001468EB" w:rsidP="001468EB" w:rsidR="001468EB" w:rsidRPr="005D7E94">
      <w:pPr>
        <w:jc w:val="both"/>
        <w:rPr>
          <w:sz w:val="20"/>
          <w:szCs w:val="20"/>
        </w:rPr>
      </w:pPr>
      <w:r w:rsidRPr="005D7E94">
        <w:rPr>
          <w:sz w:val="20"/>
          <w:szCs w:val="20"/>
        </w:rPr>
        <w:t xml:space="preserve"> </w:t>
      </w:r>
    </w:p>
    <w:p w:rsidRDefault="00DC5A14" w:rsidP="001468EB" w:rsidR="001468EB" w:rsidRPr="005D7E94">
      <w:pPr>
        <w:jc w:val="both"/>
        <w:rPr>
          <w:sz w:val="20"/>
          <w:szCs w:val="20"/>
        </w:rPr>
      </w:pPr>
      <w:r>
        <w:rPr>
          <w:sz w:val="20"/>
          <w:szCs w:val="20"/>
        </w:rPr>
        <w:t>S</w:t>
      </w:r>
      <w:r w:rsidR="001468EB" w:rsidRPr="005D7E94">
        <w:rPr>
          <w:sz w:val="20"/>
          <w:szCs w:val="20"/>
        </w:rPr>
        <w:t>udac</w:t>
      </w:r>
    </w:p>
    <w:p w:rsidRDefault="001468EB" w:rsidP="001468EB" w:rsidR="001468EB" w:rsidRPr="005D7E94">
      <w:pPr>
        <w:jc w:val="both"/>
        <w:rPr>
          <w:sz w:val="20"/>
          <w:szCs w:val="20"/>
        </w:rPr>
      </w:pPr>
      <w:r w:rsidRPr="005D7E94">
        <w:rPr>
          <w:sz w:val="20"/>
          <w:szCs w:val="20"/>
        </w:rPr>
        <w:t>Daniela Korlević</w:t>
      </w:r>
    </w:p>
    <w:p w:rsidRDefault="00A50178" w:rsidP="001468EB" w:rsidR="00A50178" w:rsidRPr="005D7E94">
      <w:pPr>
        <w:jc w:val="both"/>
        <w:rPr>
          <w:sz w:val="20"/>
          <w:szCs w:val="20"/>
        </w:rPr>
      </w:pPr>
    </w:p>
    <w:sectPr w:rsidSect="00221869" w:rsidR="00A50178" w:rsidRPr="005D7E94">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34C1">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153B08">
      <w:t>1218/15-11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C48AE"/>
    <w:rsid w:val="000E03DC"/>
    <w:rsid w:val="000E244A"/>
    <w:rsid w:val="000E2EC1"/>
    <w:rsid w:val="000E3482"/>
    <w:rsid w:val="000F60DD"/>
    <w:rsid w:val="001070A8"/>
    <w:rsid w:val="001425B7"/>
    <w:rsid w:val="001468EB"/>
    <w:rsid w:val="00153B08"/>
    <w:rsid w:val="001553F3"/>
    <w:rsid w:val="00166F2A"/>
    <w:rsid w:val="00173291"/>
    <w:rsid w:val="00183074"/>
    <w:rsid w:val="001858EB"/>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36E24"/>
    <w:rsid w:val="0024382E"/>
    <w:rsid w:val="0028181A"/>
    <w:rsid w:val="002B0EBE"/>
    <w:rsid w:val="002C0922"/>
    <w:rsid w:val="002E3CB0"/>
    <w:rsid w:val="002E483F"/>
    <w:rsid w:val="003027B5"/>
    <w:rsid w:val="00310BD1"/>
    <w:rsid w:val="00345E61"/>
    <w:rsid w:val="00355C77"/>
    <w:rsid w:val="00361459"/>
    <w:rsid w:val="0037075D"/>
    <w:rsid w:val="00381585"/>
    <w:rsid w:val="0038490E"/>
    <w:rsid w:val="003A043E"/>
    <w:rsid w:val="003A2F6F"/>
    <w:rsid w:val="003A5012"/>
    <w:rsid w:val="003B483C"/>
    <w:rsid w:val="003C3B12"/>
    <w:rsid w:val="003D5C71"/>
    <w:rsid w:val="003D7E9E"/>
    <w:rsid w:val="003E4B84"/>
    <w:rsid w:val="003F068A"/>
    <w:rsid w:val="00406979"/>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4C44"/>
    <w:rsid w:val="004E60D5"/>
    <w:rsid w:val="004F310C"/>
    <w:rsid w:val="005020AB"/>
    <w:rsid w:val="0050519C"/>
    <w:rsid w:val="00517C82"/>
    <w:rsid w:val="00531FA5"/>
    <w:rsid w:val="00532279"/>
    <w:rsid w:val="00534BB4"/>
    <w:rsid w:val="00561B52"/>
    <w:rsid w:val="00565127"/>
    <w:rsid w:val="00570463"/>
    <w:rsid w:val="005730BE"/>
    <w:rsid w:val="00592BC5"/>
    <w:rsid w:val="00593536"/>
    <w:rsid w:val="00596A6D"/>
    <w:rsid w:val="005A14B1"/>
    <w:rsid w:val="005A4F20"/>
    <w:rsid w:val="005C198F"/>
    <w:rsid w:val="005C7B5E"/>
    <w:rsid w:val="005D7E94"/>
    <w:rsid w:val="005F04F8"/>
    <w:rsid w:val="0060117D"/>
    <w:rsid w:val="006070B2"/>
    <w:rsid w:val="0062420D"/>
    <w:rsid w:val="0062443D"/>
    <w:rsid w:val="00651302"/>
    <w:rsid w:val="006526C3"/>
    <w:rsid w:val="00667B91"/>
    <w:rsid w:val="0068769A"/>
    <w:rsid w:val="00693437"/>
    <w:rsid w:val="006A24CE"/>
    <w:rsid w:val="006A6355"/>
    <w:rsid w:val="006C34C1"/>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96C81"/>
    <w:rsid w:val="008A0867"/>
    <w:rsid w:val="008A3272"/>
    <w:rsid w:val="008B56DF"/>
    <w:rsid w:val="008C28F7"/>
    <w:rsid w:val="008C7DF4"/>
    <w:rsid w:val="008D2009"/>
    <w:rsid w:val="008D4852"/>
    <w:rsid w:val="008D688C"/>
    <w:rsid w:val="008E4B10"/>
    <w:rsid w:val="008F7131"/>
    <w:rsid w:val="009140AE"/>
    <w:rsid w:val="00931F91"/>
    <w:rsid w:val="00932DA1"/>
    <w:rsid w:val="0093333F"/>
    <w:rsid w:val="00933FAF"/>
    <w:rsid w:val="00937467"/>
    <w:rsid w:val="00937672"/>
    <w:rsid w:val="0096205D"/>
    <w:rsid w:val="009635E6"/>
    <w:rsid w:val="009678FB"/>
    <w:rsid w:val="00975E9A"/>
    <w:rsid w:val="00990987"/>
    <w:rsid w:val="00992801"/>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B2DBB"/>
    <w:rsid w:val="00BC256A"/>
    <w:rsid w:val="00BE1D53"/>
    <w:rsid w:val="00BF5418"/>
    <w:rsid w:val="00BF6D8D"/>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C7DD4"/>
    <w:rsid w:val="00CD1BC1"/>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A2855"/>
    <w:rsid w:val="00DB6980"/>
    <w:rsid w:val="00DC0F2D"/>
    <w:rsid w:val="00DC5A14"/>
    <w:rsid w:val="00DD1A1A"/>
    <w:rsid w:val="00DD73DB"/>
    <w:rsid w:val="00DE3346"/>
    <w:rsid w:val="00DE4617"/>
    <w:rsid w:val="00DF282B"/>
    <w:rsid w:val="00E255CB"/>
    <w:rsid w:val="00E32C87"/>
    <w:rsid w:val="00E42062"/>
    <w:rsid w:val="00E4501F"/>
    <w:rsid w:val="00E52905"/>
    <w:rsid w:val="00E562A5"/>
    <w:rsid w:val="00E65CD1"/>
    <w:rsid w:val="00E66745"/>
    <w:rsid w:val="00E67D81"/>
    <w:rsid w:val="00E86B8F"/>
    <w:rsid w:val="00E978C9"/>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140AE"/>
    <w:rPr>
      <w:color w:val="808080"/>
      <w:bdr w:space="0" w:sz="0" w:color="auto" w:val="none"/>
      <w:shd w:fill="auto" w:color="auto" w:val="clear"/>
    </w:rPr>
  </w:style>
  <w:style w:customStyle="true" w:styleId="eSPISCCParagraphDefaultFont" w:type="character">
    <w:name w:val="eSPIS_CC_Paragraph Default Font"/>
    <w:basedOn w:val="Zadanifontodlomka"/>
    <w:rsid w:val="009140A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140A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140A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140A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140AE"/>
    <w:rPr>
      <w:color w:val="808080"/>
      <w:bdr w:color="auto" w:space="0" w:sz="0" w:val="none"/>
      <w:shd w:color="auto" w:fill="auto" w:val="clear"/>
    </w:rPr>
  </w:style>
  <w:style w:customStyle="1" w:styleId="eSPISCCParagraphDefaultFont" w:type="character">
    <w:name w:val="eSPIS_CC_Paragraph Default Font"/>
    <w:basedOn w:val="Zadanifontodlomka"/>
    <w:rsid w:val="009140A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140A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140A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140A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St-1218/2015-11</izvorni_sadrzaj>
    <derivirana_varijabla naziv="DomainObject.Oznaka_1">St-1218/2015-11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1218</izvorni_sadrzaj>
    <derivirana_varijabla naziv="DomainObject.Predmet.Broj_1">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srpnja 2016.</izvorni_sadrzaj>
    <derivirana_varijabla naziv="DomainObject.Predmet.DatumRjesavanja_1">12.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St-1218/2015</izvorni_sadrzaj>
    <derivirana_varijabla naziv="DomainObject.Predmet.OznakaBroj_1">St-1218/2015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POSLOVNI PROCESI d.o.o.</izvorni_sadrzaj>
    <derivirana_varijabla naziv="DomainObject.Predmet.ProtustrankaFormated_1">  POSLOVNI PROCESI d.o.o.</derivirana_varijabla>
  </DomainObject.Predmet.ProtustrankaFormated>
  <DomainObject.Predmet.ProtustrankaFormatedOIB>
    <izvorni_sadrzaj>  POSLOVNI PROCESI d.o.o., OIB 69263295827</izvorni_sadrzaj>
    <derivirana_varijabla naziv="DomainObject.Predmet.ProtustrankaFormatedOIB_1">  POSLOVNI PROCESI d.o.o., OIB 69263295827</derivirana_varijabla>
  </DomainObject.Predmet.ProtustrankaFormatedOIB>
  <DomainObject.Predmet.ProtustrankaFormatedWithAdress>
    <izvorni_sadrzaj> POSLOVNI PROCESI d.o.o., Zdenka Petranovića 1, 51000 Rijeka</izvorni_sadrzaj>
    <derivirana_varijabla naziv="DomainObject.Predmet.ProtustrankaFormatedWithAdress_1"> POSLOVNI PROCESI d.o.o., Zdenka Petranovića 1, 51000 Rijeka</derivirana_varijabla>
  </DomainObject.Predmet.ProtustrankaFormatedWithAdress>
  <DomainObject.Predmet.ProtustrankaFormatedWithAdressOIB>
    <izvorni_sadrzaj> POSLOVNI PROCESI d.o.o., OIB 69263295827, Zdenka Petranovića 1, 51000 Rijeka</izvorni_sadrzaj>
    <derivirana_varijabla naziv="DomainObject.Predmet.ProtustrankaFormatedWithAdressOIB_1"> POSLOVNI PROCESI d.o.o., OIB 69263295827, Zdenka Petranovića 1, 51000 Rijeka</derivirana_varijabla>
  </DomainObject.Predmet.ProtustrankaFormatedWithAdressOIB>
  <DomainObject.Predmet.ProtustrankaWithAdress>
    <izvorni_sadrzaj>POSLOVNI PROCESI d.o.o. Zdenka Petranovića 1, 51000 Rijeka</izvorni_sadrzaj>
    <derivirana_varijabla naziv="DomainObject.Predmet.ProtustrankaWithAdress_1">POSLOVNI PROCESI d.o.o. Zdenka Petranovića 1, 51000 Rijeka</derivirana_varijabla>
  </DomainObject.Predmet.ProtustrankaWithAdress>
  <DomainObject.Predmet.ProtustrankaWithAdressOIB>
    <izvorni_sadrzaj>POSLOVNI PROCESI d.o.o., OIB 69263295827, Zdenka Petranovića 1, 51000 Rijeka</izvorni_sadrzaj>
    <derivirana_varijabla naziv="DomainObject.Predmet.ProtustrankaWithAdressOIB_1">POSLOVNI PROCESI d.o.o., OIB 69263295827, Zdenka Petranovića 1, 51000 Rijeka</derivirana_varijabla>
  </DomainObject.Predmet.ProtustrankaWithAdressOIB>
  <DomainObject.Predmet.ProtustrankaNazivFormated>
    <izvorni_sadrzaj>POSLOVNI PROCESI d.o.o.</izvorni_sadrzaj>
    <derivirana_varijabla naziv="DomainObject.Predmet.ProtustrankaNazivFormated_1">POSLOVNI PROCESI d.o.o.</derivirana_varijabla>
  </DomainObject.Predmet.ProtustrankaNazivFormated>
  <DomainObject.Predmet.ProtustrankaNazivFormatedOIB>
    <izvorni_sadrzaj>POSLOVNI PROCESI d.o.o., OIB 69263295827</izvorni_sadrzaj>
    <derivirana_varijabla naziv="DomainObject.Predmet.ProtustrankaNazivFormatedOIB_1">POSLOVNI PROCESI d.o.o., OIB 69263295827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POSLOVNI PROCESI d.o.o.</item>
    </izvorni_sadrzaj>
    <derivirana_varijabla naziv="DomainObject.Predmet.ProtuStrankaListFormated_1">
      <item>POSLOVNI PROCESI d.o.o.</item>
    </derivirana_varijabla>
  </DomainObject.Predmet.ProtuStrankaListFormated>
  <DomainObject.Predmet.ProtuStrankaListFormatedOIB>
    <izvorni_sadrzaj>
      <item>POSLOVNI PROCESI d.o.o., OIB 69263295827</item>
    </izvorni_sadrzaj>
    <derivirana_varijabla naziv="DomainObject.Predmet.ProtuStrankaListFormatedOIB_1">
      <item>POSLOVNI PROCESI d.o.o., OIB 69263295827</item>
    </derivirana_varijabla>
  </DomainObject.Predmet.ProtuStrankaListFormatedOIB>
  <DomainObject.Predmet.ProtuStrankaListFormatedWithAdress>
    <izvorni_sadrzaj>
      <item>POSLOVNI PROCESI d.o.o., Zdenka Petranovića 1, 51000 Rijeka</item>
    </izvorni_sadrzaj>
    <derivirana_varijabla naziv="DomainObject.Predmet.ProtuStrankaListFormatedWithAdress_1">
      <item>POSLOVNI PROCESI d.o.o., Zdenka Petranovića 1, 51000 Rijeka</item>
    </derivirana_varijabla>
  </DomainObject.Predmet.ProtuStrankaListFormatedWithAdress>
  <DomainObject.Predmet.ProtuStrankaListFormatedWithAdressOIB>
    <izvorni_sadrzaj>
      <item>POSLOVNI PROCESI d.o.o., OIB 69263295827, Zdenka Petranovića 1, 51000 Rijeka</item>
    </izvorni_sadrzaj>
    <derivirana_varijabla naziv="DomainObject.Predmet.ProtuStrankaListFormatedWithAdressOIB_1">
      <item>POSLOVNI PROCESI d.o.o., OIB 69263295827, Zdenka Petranovića 1, 51000 Rijeka</item>
    </derivirana_varijabla>
  </DomainObject.Predmet.ProtuStrankaListFormatedWithAdressOIB>
  <DomainObject.Predmet.ProtuStrankaListNazivFormated>
    <izvorni_sadrzaj>
      <item>POSLOVNI PROCESI d.o.o.</item>
    </izvorni_sadrzaj>
    <derivirana_varijabla naziv="DomainObject.Predmet.ProtuStrankaListNazivFormated_1">
      <item>POSLOVNI PROCESI d.o.o.</item>
    </derivirana_varijabla>
  </DomainObject.Predmet.ProtuStrankaListNazivFormated>
  <DomainObject.Predmet.ProtuStrankaListNazivFormatedOIB>
    <izvorni_sadrzaj>
      <item>POSLOVNI PROCESI d.o.o., OIB 69263295827</item>
    </izvorni_sadrzaj>
    <derivirana_varijabla naziv="DomainObject.Predmet.ProtuStrankaListNazivFormatedOIB_1">
      <item>POSLOVNI PROCESI d.o.o., OIB 69263295827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St-1218/2015-11</izvorni_sadrzaj>
    <derivirana_varijabla naziv="DomainObject.PoslovniBrojDokumenta_1">St-1218/2015-11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POSLOVNI PROCESI d.o.o.</izvorni_sadrzaj>
    <derivirana_varijabla naziv="DomainObject.Predmet.ProtustrankaIDrugi_1">POSLOVNI PROCESI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POSLOVNI PROCESI d.o.o., OIB 69263295827, Zdenka Petranovića 1, 51000 Rijeka</izvorni_sadrzaj>
    <derivirana_varijabla naziv="DomainObject.Predmet.ProtustrankaIDrugiAdressOIB_1">POSLOVNI PROCESI d.o.o., OIB 69263295827, Zdenka Petranovića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srpnja 2016.</izvorni_sadrzaj>
    <derivirana_varijabla naziv="DomainObject.Predmet.OdlukaRjesenje.DatumDonosenjaOdluke_1">12. srpnja 2016.</derivirana_varijabla>
  </DomainObject.Predmet.OdlukaRjesenje.DatumDonosenjaOdluke>
  <DomainObject.Predmet.OdlukaRjesenje.DatumPravomocnosti>
    <izvorni_sadrzaj>1. kolovoza 2016.</izvorni_sadrzaj>
    <derivirana_varijabla naziv="DomainObject.Predmet.OdlukaRjesenje.DatumPravomocnosti_1">1. kolovoza 2016.</derivirana_varijabla>
  </DomainObject.Predmet.OdlukaRjesenje.DatumPravomocnosti>
  <DomainObject.Predmet.OdlukaRjesenje.Oznaka>
    <izvorni_sadrzaj>St-1218/2015-6</izvorni_sadrzaj>
    <derivirana_varijabla naziv="DomainObject.Predmet.OdlukaRjesenje.Oznaka_1">St-1218/2015-6</derivirana_varijabla>
  </DomainObject.Predmet.OdlukaRjesenje.Oznaka>
  <DomainObject.Predmet.SudioniciListNaziv>
    <izvorni_sadrzaj>
      <item>FINA  Rijeka</item>
      <item>POSLOVNI PROCESI d.o.o.</item>
    </izvorni_sadrzaj>
    <derivirana_varijabla naziv="DomainObject.Predmet.SudioniciListNaziv_1">
      <item>FINA  Rijeka</item>
      <item>POSLOVNI PROCESI d.o.o.</item>
    </derivirana_varijabla>
  </DomainObject.Predmet.SudioniciListNaziv>
  <DomainObject.Predmet.SudioniciListAdressOIB>
    <izvorni_sadrzaj>
      <item>FINA  Rijeka, OIB 85821130368, Frana Kurelca 8,51000 Rijeka</item>
      <item>POSLOVNI PROCESI d.o.o., OIB 69263295827, Zdenka Petranovića 1,51000 Rijeka</item>
    </izvorni_sadrzaj>
    <derivirana_varijabla naziv="DomainObject.Predmet.SudioniciListAdressOIB_1">
      <item>FINA  Rijeka, OIB 85821130368, Frana Kurelca 8,51000 Rijeka</item>
      <item>POSLOVNI PROCESI d.o.o., OIB 69263295827, Zdenka Petranovića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69263295827</item>
    </izvorni_sadrzaj>
    <derivirana_varijabla naziv="DomainObject.Predmet.SudioniciListNazivOIB_1">
      <item>, OIB 85821130368</item>
      <item>, OIB 69263295827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A094C5-240F-4F87-8C6A-6EA25519B0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645</properties:Words>
  <properties:Characters>3600</properties:Characters>
  <properties:Lines>98</properties:Lines>
  <properties:Paragraphs>33</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2016-11-25T08:47:00Z</dcterms:created>
  <dc:creator>dcmelik</dc:creator>
  <cp:lastModifiedBy>Jasna Radulović</cp:lastModifiedBy>
  <cp:lastPrinted>2016-11-25T09:18:00Z</cp:lastPrinted>
  <dcterms:modified xmlns:xsi="http://www.w3.org/2001/XMLSchema-instance" xsi:type="dcterms:W3CDTF">2016-11-25T09:40:00Z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St-1218/2015-11 / Odluka - Rješenje</vt:lpwstr>
  </prop:property>
  <prop:property name="CC_coloring" pid="4" fmtid="{D5CDD505-2E9C-101B-9397-08002B2CF9AE}">
    <vt:bool>false</vt:bool>
  </prop:property>
  <prop:property name="BrojStranica" pid="5" fmtid="{D5CDD505-2E9C-101B-9397-08002B2CF9AE}">
    <vt:i4>2</vt:i4>
  </prop:property>
</prop:Properties>
</file>