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da1e" w14:paraId="3deda1e" w:rsidRDefault="00C73781" w:rsidP="00910611" w:rsidR="00C73781" w:rsidRPr="00A575C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575C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REPUBLIKA HRVATSKA</w:t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TRGOVAČKI SUD U RIJECI</w:t>
      </w:r>
    </w:p>
    <w:p w:rsidRDefault="00C73781" w:rsidR="00C73781" w:rsidRPr="00A575C0">
      <w:pPr>
        <w:rPr>
          <w:rFonts w:eastAsia="MS Mincho"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9632F" w:rsidP="00E9632F" w:rsidR="009F779F" w:rsidRPr="00A575C0">
      <w:pPr>
        <w:tabs>
          <w:tab w:pos="3387" w:val="left"/>
        </w:tabs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E P U B L I K A    H R V A T S K A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J E Š E N J E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</w:p>
    <w:p w:rsidRDefault="00052BDA" w:rsidP="009F779F" w:rsidR="009F779F" w:rsidRPr="00A575C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INTERIJER MONT jednostavno društvo s ograničenom odgovornošću za građevinarstvo i usluge Otočac, Fortička 32 , OIB: </w:t>
      </w:r>
      <w:r>
        <w:rPr>
          <w:rFonts w:eastAsiaTheme="minorHAnsi" w:hAnsi="Times New Roman" w:ascii="Times New Roman"/>
          <w:b w:val="false"/>
        </w:rPr>
        <w:t>77457357096</w:t>
      </w:r>
      <w:r w:rsidR="009F779F" w:rsidRPr="00A575C0">
        <w:rPr>
          <w:rFonts w:hAnsi="Times New Roman" w:ascii="Times New Roman"/>
          <w:b w:val="false"/>
        </w:rPr>
        <w:t>, dana 1</w:t>
      </w:r>
      <w:r w:rsidR="004734EA">
        <w:rPr>
          <w:rFonts w:hAnsi="Times New Roman" w:ascii="Times New Roman"/>
          <w:b w:val="false"/>
        </w:rPr>
        <w:t>5</w:t>
      </w:r>
      <w:r w:rsidR="009F779F" w:rsidRPr="00A575C0">
        <w:rPr>
          <w:rFonts w:hAnsi="Times New Roman" w:ascii="Times New Roman"/>
          <w:b w:val="false"/>
        </w:rPr>
        <w:t xml:space="preserve">. listopada 2018.  </w:t>
      </w:r>
    </w:p>
    <w:p w:rsidRDefault="004734EA" w:rsidP="009F779F" w:rsidR="004734EA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i j e š i o   j e</w:t>
      </w:r>
    </w:p>
    <w:p w:rsidRDefault="009F779F" w:rsidP="004734EA" w:rsidR="009F779F" w:rsidRPr="00A575C0">
      <w:pPr>
        <w:jc w:val="both"/>
        <w:rPr>
          <w:rFonts w:hAnsi="Times New Roman" w:ascii="Times New Roman"/>
          <w:b w:val="false"/>
          <w:bCs/>
        </w:rPr>
      </w:pPr>
    </w:p>
    <w:p w:rsidRDefault="00A575C0" w:rsidP="00287941" w:rsidR="009F779F" w:rsidRPr="00A575C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</w:t>
      </w:r>
      <w:r w:rsidR="009F779F" w:rsidRPr="00A575C0">
        <w:rPr>
          <w:rFonts w:hAnsi="Times New Roman" w:ascii="Times New Roman"/>
          <w:b w:val="false"/>
        </w:rPr>
        <w:t xml:space="preserve">I. Za privremenog stečajnog upravitelja imenuje se </w:t>
      </w:r>
      <w:r w:rsidR="00052BDA">
        <w:rPr>
          <w:rFonts w:hAnsi="Times New Roman" w:ascii="Times New Roman"/>
          <w:b w:val="false"/>
          <w:lang w:eastAsia="hr-HR"/>
        </w:rPr>
        <w:t>Ana Glavan Dukić, OIB: 32609326349, Agatićeva 6/II, Rijeka</w:t>
      </w:r>
      <w:r w:rsidR="009450BF">
        <w:rPr>
          <w:rFonts w:hAnsi="Times New Roman" w:ascii="Times New Roman"/>
          <w:b w:val="false"/>
          <w:lang w:eastAsia="hr-HR"/>
        </w:rPr>
        <w:t>.</w:t>
      </w: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F779F" w:rsidP="009F779F" w:rsidR="005243F4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III. Pisano izvješće privremeni stečajni upravitelj dužan je predati sudu najkasnije do </w:t>
      </w:r>
      <w:r w:rsidR="004734EA">
        <w:rPr>
          <w:rFonts w:hAnsi="Times New Roman" w:ascii="Times New Roman"/>
          <w:b w:val="false"/>
        </w:rPr>
        <w:t>10. studenoga</w:t>
      </w:r>
      <w:r w:rsidRPr="00A575C0">
        <w:rPr>
          <w:rFonts w:hAnsi="Times New Roman" w:ascii="Times New Roman"/>
          <w:b w:val="false"/>
        </w:rPr>
        <w:t xml:space="preserve"> 2018. </w:t>
      </w:r>
    </w:p>
    <w:p w:rsidRDefault="009F779F" w:rsidP="009F779F" w:rsidR="009F779F" w:rsidRPr="00A575C0">
      <w:pPr>
        <w:pStyle w:val="Naslov2"/>
        <w:rPr>
          <w:bCs/>
          <w:sz w:val="24"/>
        </w:rPr>
      </w:pPr>
      <w:r w:rsidRPr="00A575C0">
        <w:rPr>
          <w:bCs/>
          <w:sz w:val="24"/>
        </w:rPr>
        <w:t>Obrazloženje</w:t>
      </w:r>
    </w:p>
    <w:p w:rsidRDefault="00E9632F" w:rsidP="00E9632F" w:rsidR="00E9632F" w:rsidRPr="00A575C0">
      <w:pPr>
        <w:rPr>
          <w:b w:val="false"/>
          <w:lang w:eastAsia="hr-HR"/>
        </w:rPr>
      </w:pP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</w:rPr>
        <w:tab/>
        <w:t>Predlagatelj</w:t>
      </w:r>
      <w:r w:rsidR="005243F4">
        <w:rPr>
          <w:rFonts w:hAnsi="Times New Roman" w:ascii="Times New Roman"/>
          <w:b w:val="false"/>
        </w:rPr>
        <w:t xml:space="preserve"> - dužnik </w:t>
      </w:r>
      <w:r w:rsidRPr="00A575C0">
        <w:rPr>
          <w:rFonts w:hAnsi="Times New Roman" w:ascii="Times New Roman"/>
          <w:b w:val="false"/>
        </w:rPr>
        <w:t xml:space="preserve">je podnio sudu prijedlog za otvaranje stečajnog postupka nad dužnikom </w:t>
      </w:r>
      <w:r w:rsidR="003C30A7">
        <w:rPr>
          <w:rFonts w:hAnsi="Times New Roman" w:ascii="Times New Roman"/>
          <w:b w:val="false"/>
        </w:rPr>
        <w:t xml:space="preserve">INTERIJER MONT jednostavno društvo s ograničenom odgovornošću za građevinarstvo i usluge Otočac, Fortička 32 , OIB: </w:t>
      </w:r>
      <w:r w:rsidR="003C30A7">
        <w:rPr>
          <w:rFonts w:eastAsiaTheme="minorHAnsi" w:hAnsi="Times New Roman" w:ascii="Times New Roman"/>
          <w:b w:val="false"/>
        </w:rPr>
        <w:t>77457357096</w:t>
      </w:r>
      <w:r w:rsidR="00287941">
        <w:rPr>
          <w:rFonts w:eastAsiaTheme="minorHAnsi" w:hAnsi="Times New Roman" w:ascii="Times New Roman"/>
          <w:b w:val="false"/>
        </w:rPr>
        <w:t xml:space="preserve"> </w:t>
      </w:r>
      <w:r w:rsidRPr="00A575C0">
        <w:rPr>
          <w:rFonts w:eastAsia="Calibri" w:hAnsi="Times New Roman" w:ascii="Times New Roman"/>
          <w:b w:val="false"/>
        </w:rPr>
        <w:t xml:space="preserve">i sud je dana </w:t>
      </w:r>
      <w:r w:rsidR="00B53957">
        <w:rPr>
          <w:rFonts w:eastAsia="Calibri" w:hAnsi="Times New Roman" w:ascii="Times New Roman"/>
          <w:b w:val="false"/>
        </w:rPr>
        <w:t>2</w:t>
      </w:r>
      <w:r w:rsidR="003C30A7">
        <w:rPr>
          <w:rFonts w:eastAsia="Calibri" w:hAnsi="Times New Roman" w:ascii="Times New Roman"/>
          <w:b w:val="false"/>
        </w:rPr>
        <w:t>0</w:t>
      </w:r>
      <w:r w:rsidRPr="00A575C0">
        <w:rPr>
          <w:rFonts w:eastAsia="Calibri" w:hAnsi="Times New Roman" w:ascii="Times New Roman"/>
          <w:b w:val="false"/>
        </w:rPr>
        <w:t>. rujna 2018. donio rješenje posl. br. 14 St-</w:t>
      </w:r>
      <w:r w:rsidR="003C30A7">
        <w:rPr>
          <w:rFonts w:eastAsia="Calibri" w:hAnsi="Times New Roman" w:ascii="Times New Roman"/>
          <w:b w:val="false"/>
        </w:rPr>
        <w:t>422</w:t>
      </w:r>
      <w:r w:rsidRPr="00A575C0">
        <w:rPr>
          <w:rFonts w:eastAsia="Calibri" w:hAnsi="Times New Roman" w:ascii="Times New Roman"/>
          <w:b w:val="false"/>
        </w:rPr>
        <w:t>/2018-</w:t>
      </w:r>
      <w:r w:rsidR="00F87F0E">
        <w:rPr>
          <w:rFonts w:eastAsia="Calibri" w:hAnsi="Times New Roman" w:ascii="Times New Roman"/>
          <w:b w:val="false"/>
        </w:rPr>
        <w:t xml:space="preserve">3 </w:t>
      </w:r>
      <w:r w:rsidRPr="00A575C0">
        <w:rPr>
          <w:rFonts w:eastAsia="Calibri" w:hAnsi="Times New Roman" w:ascii="Times New Roman"/>
          <w:b w:val="false"/>
        </w:rPr>
        <w:t>kojim se pokreće prethodni postupak radi utvrđivanja pretpostavki za otvaranje stečajnog postupka nad dužnikom</w:t>
      </w:r>
      <w:r w:rsidRPr="00A575C0">
        <w:rPr>
          <w:rFonts w:hAnsi="Times New Roman" w:ascii="Times New Roman"/>
          <w:b w:val="false"/>
        </w:rPr>
        <w:t>.</w:t>
      </w:r>
    </w:p>
    <w:p w:rsidRDefault="00F87F0E" w:rsidP="00F87F0E" w:rsidR="00F87F0E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F87F0E" w:rsidP="00F87F0E" w:rsidR="00F87F0E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3781" w:rsidP="009F779F" w:rsidR="00C73781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Rijeka,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>. listopada 2018.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Sudac</w:t>
      </w: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C73781" w:rsidP="009F779F" w:rsidR="00C73781" w:rsidRPr="00A575C0">
      <w:pPr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UPUTA O PRAVNOM LIJEKU:</w:t>
      </w:r>
    </w:p>
    <w:p w:rsidRDefault="009F779F" w:rsidP="00C73781" w:rsidR="009F779F" w:rsidRPr="00A575C0">
      <w:pPr>
        <w:ind w:firstLine="720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9F779F" w:rsidRPr="00A575C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668" w:rsidP="009F779F" w:rsidR="00CB0668">
      <w:r>
        <w:separator/>
      </w:r>
    </w:p>
  </w:endnote>
  <w:endnote w:id="0" w:type="continuationSeparator">
    <w:p w:rsidRDefault="00CB0668" w:rsidP="009F779F" w:rsidR="00CB0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4274287"/>
      <w:docPartObj>
        <w:docPartGallery w:val="Page Numbers (Bottom of Page)"/>
        <w:docPartUnique/>
      </w:docPartObj>
    </w:sdtPr>
    <w:sdtEndPr/>
    <w:sdtContent>
      <w:p w:rsidRDefault="00F87F0E" w:rsidR="00F87F0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EB1">
          <w:rPr>
            <w:noProof/>
          </w:rPr>
          <w:t>1</w:t>
        </w:r>
        <w:r>
          <w:fldChar w:fldCharType="end"/>
        </w:r>
      </w:p>
    </w:sdtContent>
  </w:sdt>
  <w:p w:rsidRDefault="00C73781" w:rsidR="00C737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668" w:rsidP="009F779F" w:rsidR="00CB0668">
      <w:r>
        <w:separator/>
      </w:r>
    </w:p>
  </w:footnote>
  <w:footnote w:id="0" w:type="continuationSeparator">
    <w:p w:rsidRDefault="00CB0668" w:rsidP="009F779F" w:rsidR="00CB06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79F" w:rsidP="004734EA" w:rsidR="009F779F">
    <w:pPr>
      <w:jc w:val="right"/>
    </w:pPr>
    <w:r>
      <w:tab/>
    </w:r>
    <w:r w:rsidRPr="00C73781">
      <w:rPr>
        <w:rFonts w:hAnsi="Times New Roman" w:ascii="Times New Roman"/>
        <w:b w:val="false"/>
      </w:rPr>
      <w:tab/>
      <w:t>Posl.br. 14 St-</w:t>
    </w:r>
    <w:r w:rsidR="00052BDA">
      <w:rPr>
        <w:rFonts w:hAnsi="Times New Roman" w:ascii="Times New Roman"/>
        <w:b w:val="false"/>
      </w:rPr>
      <w:t>422</w:t>
    </w:r>
    <w:r w:rsidRPr="00C73781">
      <w:rPr>
        <w:rFonts w:hAnsi="Times New Roman" w:ascii="Times New Roman"/>
        <w:b w:val="false"/>
      </w:rPr>
      <w:t>/2018-</w:t>
    </w:r>
    <w:r w:rsidR="003C30A7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9F"/>
    <w:rsid w:val="00052BDA"/>
    <w:rsid w:val="0006364D"/>
    <w:rsid w:val="000B35D7"/>
    <w:rsid w:val="00287941"/>
    <w:rsid w:val="002B5E70"/>
    <w:rsid w:val="00397962"/>
    <w:rsid w:val="003C30A7"/>
    <w:rsid w:val="004734EA"/>
    <w:rsid w:val="004C2F07"/>
    <w:rsid w:val="004E37A4"/>
    <w:rsid w:val="005243F4"/>
    <w:rsid w:val="00624773"/>
    <w:rsid w:val="00632D42"/>
    <w:rsid w:val="006B24F8"/>
    <w:rsid w:val="006D6E4C"/>
    <w:rsid w:val="007A4FFB"/>
    <w:rsid w:val="007B10A0"/>
    <w:rsid w:val="009450BF"/>
    <w:rsid w:val="009F779F"/>
    <w:rsid w:val="00A575C0"/>
    <w:rsid w:val="00AB3266"/>
    <w:rsid w:val="00AE5760"/>
    <w:rsid w:val="00B27ED6"/>
    <w:rsid w:val="00B3080D"/>
    <w:rsid w:val="00B46447"/>
    <w:rsid w:val="00B51EB1"/>
    <w:rsid w:val="00B53957"/>
    <w:rsid w:val="00B728EA"/>
    <w:rsid w:val="00BF7A92"/>
    <w:rsid w:val="00C63D6A"/>
    <w:rsid w:val="00C73781"/>
    <w:rsid w:val="00C847F2"/>
    <w:rsid w:val="00CB0668"/>
    <w:rsid w:val="00DF0379"/>
    <w:rsid w:val="00E15DC8"/>
    <w:rsid w:val="00E9632F"/>
    <w:rsid w:val="00F065E9"/>
    <w:rsid w:val="00F87F0E"/>
    <w:rsid w:val="00FA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9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F779F"/>
    <w:rPr>
      <w:rFonts w:cs="Times New Roman" w:eastAsia="Times New Roman" w:hAnsi="Times New Roman" w:asci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1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E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9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F779F"/>
    <w:rPr>
      <w:rFonts w:ascii="Times New Roman" w:cs="Times New Roman" w:eastAsia="Times New Roman" w:hAns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1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E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84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713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3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77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15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St-422/2018</izvorni_sadrzaj>
    <derivirana_varijabla naziv="DomainObject.Predmet.OznakaBroj_1">St-422/2018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 MONT j.d.o.o.</izvorni_sadrzaj>
    <derivirana_varijabla naziv="DomainObject.Predmet.ProtustrankaFormated_1">  INTERIJER MONT j.d.o.o.</derivirana_varijabla>
  </DomainObject.Predmet.ProtustrankaFormated>
  <DomainObject.Predmet.ProtustrankaFormatedOIB>
    <izvorni_sadrzaj>  INTERIJER MONT j.d.o.o., OIB 77457357096</izvorni_sadrzaj>
    <derivirana_varijabla naziv="DomainObject.Predmet.ProtustrankaFormatedOIB_1">  INTERIJER MONT j.d.o.o., OIB 77457357096</derivirana_varijabla>
  </DomainObject.Predmet.ProtustrankaFormatedOIB>
  <DomainObject.Predmet.ProtustrankaFormatedWithAdress>
    <izvorni_sadrzaj> INTERIJER MONT j.d.o.o., Fortička 32, 53220 Otočac</izvorni_sadrzaj>
    <derivirana_varijabla naziv="DomainObject.Predmet.ProtustrankaFormatedWithAdress_1"> INTERIJER MONT j.d.o.o., Fortička 32, 53220 Otočac</derivirana_varijabla>
  </DomainObject.Predmet.ProtustrankaFormatedWithAdress>
  <DomainObject.Predmet.ProtustrankaFormatedWithAdressOIB>
    <izvorni_sadrzaj> INTERIJER MONT j.d.o.o., OIB 77457357096, Fortička 32, 53220 Otočac</izvorni_sadrzaj>
    <derivirana_varijabla naziv="DomainObject.Predmet.ProtustrankaFormatedWithAdressOIB_1"> INTERIJER MONT j.d.o.o., OIB 77457357096, Fortička 32, 53220 Otočac</derivirana_varijabla>
  </DomainObject.Predmet.ProtustrankaFormatedWithAdressOIB>
  <DomainObject.Predmet.ProtustrankaWithAdress>
    <izvorni_sadrzaj>INTERIJER MONT j.d.o.o. Fortička 32, 53220 Otočac</izvorni_sadrzaj>
    <derivirana_varijabla naziv="DomainObject.Predmet.ProtustrankaWithAdress_1">INTERIJER MONT j.d.o.o. Fortička 32, 53220 Otočac</derivirana_varijabla>
  </DomainObject.Predmet.ProtustrankaWithAdress>
  <DomainObject.Predmet.ProtustrankaWithAdressOIB>
    <izvorni_sadrzaj>INTERIJER MONT j.d.o.o., OIB 77457357096, Fortička 32, 53220 Otočac</izvorni_sadrzaj>
    <derivirana_varijabla naziv="DomainObject.Predmet.ProtustrankaWithAdressOIB_1">INTERIJER MONT j.d.o.o., OIB 77457357096, Fortička 32, 53220 Otočac</derivirana_varijabla>
  </DomainObject.Predmet.ProtustrankaWithAdressOIB>
  <DomainObject.Predmet.ProtustrankaNazivFormated>
    <izvorni_sadrzaj>INTERIJER MONT j.d.o.o.</izvorni_sadrzaj>
    <derivirana_varijabla naziv="DomainObject.Predmet.ProtustrankaNazivFormated_1">INTERIJER MONT j.d.o.o.</derivirana_varijabla>
  </DomainObject.Predmet.ProtustrankaNazivFormated>
  <DomainObject.Predmet.ProtustrankaNazivFormatedOIB>
    <izvorni_sadrzaj>INTERIJER MONT j.d.o.o., OIB 77457357096</izvorni_sadrzaj>
    <derivirana_varijabla naziv="DomainObject.Predmet.ProtustrankaNazivFormatedOIB_1">INTERIJER MONT j.d.o.o., OIB 77457357096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INTERIJER MONT j.d.o.o.</item>
    </izvorni_sadrzaj>
    <derivirana_varijabla naziv="DomainObject.Predmet.ProtuStrankaListFormated_1">
      <item>INTERIJER MONT j.d.o.o.</item>
    </derivirana_varijabla>
  </DomainObject.Predmet.ProtuStrankaListFormated>
  <DomainObject.Predmet.ProtuStrankaListFormatedOIB>
    <izvorni_sadrzaj>
      <item>INTERIJER MONT j.d.o.o., OIB 77457357096</item>
    </izvorni_sadrzaj>
    <derivirana_varijabla naziv="DomainObject.Predmet.ProtuStrankaListFormatedOIB_1">
      <item>INTERIJER MONT j.d.o.o., OIB 77457357096</item>
    </derivirana_varijabla>
  </DomainObject.Predmet.ProtuStrankaListFormatedOIB>
  <DomainObject.Predmet.ProtuStrankaListFormatedWithAdress>
    <izvorni_sadrzaj>
      <item>INTERIJER MONT j.d.o.o., Fortička 32, 53220 Otočac</item>
    </izvorni_sadrzaj>
    <derivirana_varijabla naziv="DomainObject.Predmet.ProtuStrankaListFormatedWithAdress_1">
      <item>INTERIJER MONT j.d.o.o., Fortička 32, 53220 Otočac</item>
    </derivirana_varijabla>
  </DomainObject.Predmet.ProtuStrankaListFormatedWithAdress>
  <DomainObject.Predmet.ProtuStrankaListFormatedWithAdressOIB>
    <izvorni_sadrzaj>
      <item>INTERIJER MONT j.d.o.o., OIB 77457357096, Fortička 32, 53220 Otočac</item>
    </izvorni_sadrzaj>
    <derivirana_varijabla naziv="DomainObject.Predmet.ProtuStrankaListFormatedWithAdressOIB_1">
      <item>INTERIJER MONT j.d.o.o., OIB 77457357096, Fortička 32, 53220 Otočac</item>
    </derivirana_varijabla>
  </DomainObject.Predmet.ProtuStrankaListFormatedWithAdressOIB>
  <DomainObject.Predmet.ProtuStrankaListNazivFormated>
    <izvorni_sadrzaj>
      <item>INTERIJER MONT j.d.o.o.</item>
    </izvorni_sadrzaj>
    <derivirana_varijabla naziv="DomainObject.Predmet.ProtuStrankaListNazivFormated_1">
      <item>INTERIJER MONT j.d.o.o.</item>
    </derivirana_varijabla>
  </DomainObject.Predmet.ProtuStrankaListNazivFormated>
  <DomainObject.Predmet.ProtuStrankaListNazivFormatedOIB>
    <izvorni_sadrzaj>
      <item>INTERIJER MONT j.d.o.o., OIB 77457357096</item>
    </izvorni_sadrzaj>
    <derivirana_varijabla naziv="DomainObject.Predmet.ProtuStrankaListNazivFormatedOIB_1">
      <item>INTERIJER MONT j.d.o.o., OIB 77457357096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INTERIJER MONT j.d.o.o.</izvorni_sadrzaj>
    <derivirana_varijabla naziv="DomainObject.Predmet.ProtustrankaIDrugi_1">INTERIJER MONT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INTERIJER MONT j.d.o.o., OIB 77457357096, Fortička 32, 53220 Otočac</izvorni_sadrzaj>
    <derivirana_varijabla naziv="DomainObject.Predmet.ProtustrankaIDrugiAdressOIB_1">INTERIJER MONT j.d.o.o., OIB 77457357096, Fortička 32,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INTERIJER MONT j.d.o.o.</item>
    </izvorni_sadrzaj>
    <derivirana_varijabla naziv="DomainObject.Predmet.SudioniciListNaziv_1">
      <item>FINA  Rijeka</item>
      <item>INTERIJER MONT j.d.o.o.</item>
    </derivirana_varijabla>
  </DomainObject.Predmet.SudioniciListNaziv>
  <DomainObject.Predmet.SudioniciListAdressOIB>
    <izvorni_sadrzaj>
      <item>FINA  Rijeka, OIB 85821130368, Frana Kurelca 8,51000 Rijeka</item>
      <item>INTERIJER MONT j.d.o.o., OIB 77457357096, Fortička 32,53220 Otočac</item>
    </izvorni_sadrzaj>
    <derivirana_varijabla naziv="DomainObject.Predmet.SudioniciListAdressOIB_1">
      <item>FINA  Rijeka, OIB 85821130368, Frana Kurelca 8,51000 Rijeka</item>
      <item>INTERIJER MONT j.d.o.o., OIB 77457357096, Fortička 32,53220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77457357096</item>
    </izvorni_sadrzaj>
    <derivirana_varijabla naziv="DomainObject.Predmet.SudioniciListNazivOIB_1">
      <item>, OIB 85821130368</item>
      <item>, OIB 77457357096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20BC5-F5E8-405C-8B42-ADC27925A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1966</properties:Characters>
  <properties:Lines>47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2018-10-15T07:44:00Z</dcterms:created>
  <dc:creator>Valentina Erdelja</dc:creator>
  <cp:lastModifiedBy>Danijela Fumić</cp:lastModifiedBy>
  <cp:lastPrinted>2018-10-15T07:44:00Z</cp:lastPrinted>
  <dcterms:modified xmlns:xsi="http://www.w3.org/2001/XMLSchema-instance" xsi:type="dcterms:W3CDTF">2018-10-15T07:44:00Z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(422 18 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