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ce08b" w14:paraId="7ece08b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076FAA">
      <w:pPr>
        <w:jc w:val="both"/>
        <w:rPr>
          <w:sz w:val="24"/>
          <w:szCs w:val="24"/>
        </w:rPr>
      </w:pPr>
      <w:r w:rsidRPr="00076FAA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076FAA">
      <w:pPr>
        <w:rPr>
          <w:sz w:val="24"/>
        </w:rPr>
      </w:pPr>
      <w:r w:rsidRPr="00076FAA">
        <w:rPr>
          <w:b/>
          <w:sz w:val="24"/>
        </w:rPr>
        <w:tab/>
      </w:r>
      <w:r w:rsidRPr="00076FAA">
        <w:rPr>
          <w:b/>
          <w:sz w:val="24"/>
        </w:rPr>
        <w:tab/>
      </w:r>
      <w:r w:rsidRPr="00076FAA">
        <w:rPr>
          <w:b/>
          <w:sz w:val="24"/>
        </w:rPr>
        <w:tab/>
      </w:r>
      <w:r w:rsidRPr="00076FAA">
        <w:rPr>
          <w:b/>
          <w:sz w:val="24"/>
        </w:rPr>
        <w:tab/>
      </w:r>
      <w:r w:rsidRPr="00076FAA">
        <w:rPr>
          <w:b/>
          <w:sz w:val="24"/>
        </w:rPr>
        <w:tab/>
      </w:r>
      <w:r w:rsidRPr="00076FAA">
        <w:rPr>
          <w:sz w:val="24"/>
        </w:rPr>
        <w:t xml:space="preserve">   </w:t>
      </w:r>
    </w:p>
    <w:p w:rsidRDefault="00EB69EE" w:rsidP="00DE0CE1" w:rsidR="00EB69EE" w:rsidRPr="00076FAA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076FAA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076FAA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076FAA">
        <w:tc>
          <w:tcPr>
            <w:tcW w:type="dxa" w:w="3060"/>
          </w:tcPr>
          <w:p w:rsidRDefault="00EB69EE" w:rsidP="002B1D7A" w:rsidR="00EB69EE" w:rsidRPr="00076FAA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076FAA">
            <w:pPr>
              <w:pStyle w:val="Naslov2"/>
              <w:rPr>
                <w:b w:val="false"/>
                <w:bCs/>
                <w:sz w:val="24"/>
              </w:rPr>
            </w:pPr>
            <w:r w:rsidRPr="00076FAA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076FAA">
            <w:pPr>
              <w:jc w:val="center"/>
              <w:rPr>
                <w:sz w:val="24"/>
                <w:szCs w:val="24"/>
              </w:rPr>
            </w:pPr>
            <w:r w:rsidRPr="00076FAA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076FAA">
            <w:pPr>
              <w:jc w:val="center"/>
              <w:rPr>
                <w:sz w:val="24"/>
                <w:szCs w:val="24"/>
              </w:rPr>
            </w:pPr>
            <w:r w:rsidRPr="00076FAA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076FAA">
      <w:pPr>
        <w:rPr>
          <w:b/>
          <w:sz w:val="24"/>
        </w:rPr>
      </w:pPr>
    </w:p>
    <w:p w:rsidRDefault="00EB69EE" w:rsidP="00EB69EE" w:rsidR="00EB69EE" w:rsidRPr="00076FAA">
      <w:pPr>
        <w:rPr>
          <w:sz w:val="24"/>
        </w:rPr>
      </w:pPr>
      <w:r w:rsidRPr="00076FAA">
        <w:rPr>
          <w:b/>
          <w:sz w:val="24"/>
        </w:rPr>
        <w:tab/>
      </w:r>
      <w:r w:rsidRPr="00076FAA">
        <w:rPr>
          <w:b/>
          <w:sz w:val="24"/>
        </w:rPr>
        <w:tab/>
      </w:r>
      <w:r w:rsidRPr="00076FAA">
        <w:rPr>
          <w:b/>
          <w:sz w:val="24"/>
        </w:rPr>
        <w:tab/>
      </w:r>
      <w:r w:rsidRPr="00076FAA">
        <w:rPr>
          <w:b/>
          <w:sz w:val="24"/>
        </w:rPr>
        <w:tab/>
      </w:r>
      <w:r w:rsidRPr="00076FAA">
        <w:rPr>
          <w:b/>
          <w:sz w:val="24"/>
        </w:rPr>
        <w:tab/>
      </w:r>
      <w:r w:rsidRPr="00076FAA">
        <w:rPr>
          <w:b/>
          <w:sz w:val="24"/>
        </w:rPr>
        <w:tab/>
      </w:r>
      <w:r w:rsidRPr="00076FAA">
        <w:rPr>
          <w:b/>
          <w:sz w:val="24"/>
        </w:rPr>
        <w:tab/>
      </w:r>
      <w:r w:rsidRPr="00076FAA">
        <w:rPr>
          <w:b/>
          <w:sz w:val="24"/>
        </w:rPr>
        <w:tab/>
      </w:r>
      <w:r w:rsidRPr="00076FAA">
        <w:rPr>
          <w:b/>
          <w:sz w:val="24"/>
        </w:rPr>
        <w:tab/>
      </w:r>
      <w:r w:rsidR="002B17BF" w:rsidRPr="00076FAA">
        <w:rPr>
          <w:sz w:val="24"/>
        </w:rPr>
        <w:t xml:space="preserve">    </w:t>
      </w:r>
      <w:r w:rsidR="00D6460E" w:rsidRPr="00076FAA">
        <w:rPr>
          <w:sz w:val="24"/>
        </w:rPr>
        <w:t>46</w:t>
      </w:r>
      <w:r w:rsidR="002B17BF" w:rsidRPr="00076FAA">
        <w:rPr>
          <w:sz w:val="24"/>
        </w:rPr>
        <w:t xml:space="preserve">. </w:t>
      </w:r>
      <w:r w:rsidR="00EB3A7C" w:rsidRPr="00076FAA">
        <w:rPr>
          <w:sz w:val="24"/>
        </w:rPr>
        <w:t>St-</w:t>
      </w:r>
      <w:r w:rsidR="00745B05" w:rsidRPr="00076FAA">
        <w:rPr>
          <w:sz w:val="24"/>
        </w:rPr>
        <w:t>2</w:t>
      </w:r>
      <w:r w:rsidR="00076FAA" w:rsidRPr="00076FAA">
        <w:rPr>
          <w:sz w:val="24"/>
        </w:rPr>
        <w:t>609</w:t>
      </w:r>
      <w:r w:rsidR="007642A5" w:rsidRPr="00076FAA">
        <w:rPr>
          <w:sz w:val="24"/>
        </w:rPr>
        <w:t>/18</w:t>
      </w:r>
      <w:r w:rsidR="003E6834">
        <w:rPr>
          <w:sz w:val="24"/>
        </w:rPr>
        <w:t>-4</w:t>
      </w:r>
      <w:r w:rsidR="002B17BF" w:rsidRPr="00076FAA">
        <w:rPr>
          <w:sz w:val="24"/>
        </w:rPr>
        <w:t xml:space="preserve">     </w:t>
      </w:r>
    </w:p>
    <w:p w:rsidRDefault="00EB69EE" w:rsidP="00EB69EE" w:rsidR="00EB69EE" w:rsidRPr="00076FAA">
      <w:pPr>
        <w:rPr>
          <w:sz w:val="24"/>
        </w:rPr>
      </w:pPr>
      <w:r w:rsidRPr="00076FAA">
        <w:rPr>
          <w:sz w:val="24"/>
        </w:rPr>
        <w:tab/>
      </w:r>
      <w:r w:rsidRPr="00076FAA">
        <w:rPr>
          <w:sz w:val="24"/>
        </w:rPr>
        <w:tab/>
      </w:r>
      <w:r w:rsidRPr="00076FAA">
        <w:rPr>
          <w:sz w:val="24"/>
        </w:rPr>
        <w:tab/>
      </w:r>
      <w:r w:rsidRPr="00076FAA">
        <w:rPr>
          <w:sz w:val="24"/>
        </w:rPr>
        <w:tab/>
      </w:r>
      <w:r w:rsidRPr="00076FAA">
        <w:rPr>
          <w:sz w:val="24"/>
        </w:rPr>
        <w:tab/>
      </w:r>
      <w:r w:rsidRPr="00076FAA">
        <w:rPr>
          <w:sz w:val="24"/>
        </w:rPr>
        <w:tab/>
        <w:t xml:space="preserve">               </w:t>
      </w:r>
    </w:p>
    <w:p w:rsidRDefault="00EB69EE" w:rsidP="00EB69EE" w:rsidR="00EB69EE" w:rsidRPr="00076FAA">
      <w:pPr>
        <w:jc w:val="center"/>
        <w:rPr>
          <w:sz w:val="24"/>
        </w:rPr>
      </w:pPr>
      <w:r w:rsidRPr="00076FAA">
        <w:rPr>
          <w:sz w:val="24"/>
        </w:rPr>
        <w:t xml:space="preserve">R E P U B L I K A   H R V A T S K A </w:t>
      </w:r>
    </w:p>
    <w:p w:rsidRDefault="005372D7" w:rsidP="00EB69EE" w:rsidR="005372D7" w:rsidRPr="00076FAA">
      <w:pPr>
        <w:ind w:left="2880"/>
        <w:jc w:val="right"/>
        <w:rPr>
          <w:sz w:val="24"/>
        </w:rPr>
      </w:pPr>
    </w:p>
    <w:p w:rsidRDefault="00EB69EE" w:rsidP="00EB69EE" w:rsidR="00EB69EE" w:rsidRPr="00076FAA">
      <w:pPr>
        <w:ind w:left="2880"/>
        <w:jc w:val="right"/>
        <w:rPr>
          <w:sz w:val="24"/>
        </w:rPr>
      </w:pPr>
      <w:r w:rsidRPr="00076FAA">
        <w:rPr>
          <w:sz w:val="24"/>
        </w:rPr>
        <w:t xml:space="preserve">R J E Š E NJ E </w:t>
      </w:r>
      <w:r w:rsidRPr="00076FAA">
        <w:rPr>
          <w:sz w:val="24"/>
        </w:rPr>
        <w:tab/>
      </w:r>
      <w:r w:rsidRPr="00076FAA">
        <w:rPr>
          <w:sz w:val="24"/>
        </w:rPr>
        <w:tab/>
      </w:r>
      <w:r w:rsidRPr="00076FAA">
        <w:rPr>
          <w:sz w:val="24"/>
        </w:rPr>
        <w:tab/>
      </w:r>
      <w:r w:rsidRPr="00076FAA">
        <w:rPr>
          <w:sz w:val="24"/>
        </w:rPr>
        <w:tab/>
      </w:r>
      <w:r w:rsidRPr="00076FAA">
        <w:rPr>
          <w:sz w:val="24"/>
        </w:rPr>
        <w:tab/>
      </w:r>
    </w:p>
    <w:p w:rsidRDefault="005372D7" w:rsidP="00EB69EE" w:rsidR="005372D7" w:rsidRPr="00076FAA">
      <w:pPr>
        <w:jc w:val="both"/>
        <w:rPr>
          <w:sz w:val="24"/>
        </w:rPr>
      </w:pPr>
    </w:p>
    <w:p w:rsidRDefault="00076FAA" w:rsidP="00076FAA" w:rsidR="00076FAA" w:rsidRPr="00076FAA">
      <w:pPr>
        <w:ind w:firstLine="720"/>
        <w:jc w:val="both"/>
        <w:rPr>
          <w:sz w:val="24"/>
          <w:szCs w:val="24"/>
        </w:rPr>
      </w:pPr>
      <w:r w:rsidRPr="00076FAA">
        <w:rPr>
          <w:sz w:val="24"/>
          <w:szCs w:val="24"/>
        </w:rPr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Beauty XXL j.d.o.o., </w:t>
      </w:r>
      <w:r w:rsidRPr="00076FAA">
        <w:rPr>
          <w:sz w:val="24"/>
          <w:szCs w:val="24"/>
          <w:lang w:val="pt-BR"/>
        </w:rPr>
        <w:t xml:space="preserve">OIB: 74324083620, Zagreb, Poljička 12, </w:t>
      </w:r>
      <w:r w:rsidRPr="00076FAA">
        <w:rPr>
          <w:color w:val="000000"/>
          <w:sz w:val="24"/>
          <w:szCs w:val="24"/>
        </w:rPr>
        <w:t>15</w:t>
      </w:r>
      <w:r w:rsidRPr="00076FAA">
        <w:rPr>
          <w:sz w:val="24"/>
          <w:szCs w:val="24"/>
        </w:rPr>
        <w:t>. listopada 2018.,</w:t>
      </w:r>
    </w:p>
    <w:p w:rsidRDefault="00EB69EE" w:rsidP="00EB69EE" w:rsidR="00EB69EE" w:rsidRPr="00076FAA">
      <w:pPr>
        <w:jc w:val="both"/>
        <w:rPr>
          <w:b/>
          <w:sz w:val="40"/>
          <w:szCs w:val="40"/>
        </w:rPr>
      </w:pPr>
    </w:p>
    <w:p w:rsidRDefault="00EB69EE" w:rsidP="00EB69EE" w:rsidR="00EB69EE" w:rsidRPr="00076FAA">
      <w:pPr>
        <w:jc w:val="center"/>
        <w:rPr>
          <w:sz w:val="24"/>
        </w:rPr>
      </w:pPr>
      <w:r w:rsidRPr="00076FAA">
        <w:rPr>
          <w:sz w:val="24"/>
        </w:rPr>
        <w:t xml:space="preserve">r i j e š i o    j e </w:t>
      </w:r>
    </w:p>
    <w:p w:rsidRDefault="00397B61" w:rsidP="00397B61" w:rsidR="00397B61" w:rsidRPr="00076FAA">
      <w:pPr>
        <w:jc w:val="center"/>
        <w:rPr>
          <w:b/>
          <w:sz w:val="24"/>
        </w:rPr>
      </w:pPr>
    </w:p>
    <w:p w:rsidRDefault="00EA5223" w:rsidP="00E844B5" w:rsidR="00EB69EE" w:rsidRPr="00076FAA">
      <w:pPr>
        <w:ind w:firstLine="709"/>
        <w:jc w:val="both"/>
        <w:textAlignment w:val="auto"/>
        <w:rPr>
          <w:sz w:val="24"/>
        </w:rPr>
      </w:pPr>
      <w:r w:rsidRPr="00076FAA">
        <w:rPr>
          <w:sz w:val="24"/>
        </w:rPr>
        <w:t>I</w:t>
      </w:r>
      <w:r w:rsidR="00E25B65" w:rsidRPr="00076FAA">
        <w:rPr>
          <w:sz w:val="24"/>
        </w:rPr>
        <w:t>.</w:t>
      </w:r>
      <w:r w:rsidRPr="00076FAA">
        <w:rPr>
          <w:sz w:val="24"/>
        </w:rPr>
        <w:t xml:space="preserve"> </w:t>
      </w:r>
      <w:r w:rsidR="00EB69EE" w:rsidRPr="00076FAA">
        <w:rPr>
          <w:sz w:val="24"/>
        </w:rPr>
        <w:t>Nalaže se osobi o</w:t>
      </w:r>
      <w:r w:rsidR="00E25B65" w:rsidRPr="00076FAA">
        <w:rPr>
          <w:sz w:val="24"/>
        </w:rPr>
        <w:t xml:space="preserve">vlaštenoj za zastupanje </w:t>
      </w:r>
      <w:r w:rsidR="00076FAA" w:rsidRPr="00076FAA">
        <w:rPr>
          <w:sz w:val="24"/>
          <w:szCs w:val="24"/>
        </w:rPr>
        <w:t>Silviji Filipić, OIB: 14260802028, Zagreb, I. Kotoripski odvojak 7</w:t>
      </w:r>
      <w:r w:rsidR="00E81D9B" w:rsidRPr="00076FAA">
        <w:rPr>
          <w:sz w:val="24"/>
          <w:szCs w:val="24"/>
        </w:rPr>
        <w:t xml:space="preserve">, </w:t>
      </w:r>
      <w:r w:rsidR="00397B61" w:rsidRPr="00076FAA">
        <w:rPr>
          <w:sz w:val="24"/>
        </w:rPr>
        <w:t>u roku od</w:t>
      </w:r>
      <w:r w:rsidR="0013643E" w:rsidRPr="00076FAA">
        <w:rPr>
          <w:sz w:val="24"/>
        </w:rPr>
        <w:t xml:space="preserve"> 8</w:t>
      </w:r>
      <w:r w:rsidR="00397B61" w:rsidRPr="00076FAA">
        <w:rPr>
          <w:sz w:val="24"/>
        </w:rPr>
        <w:t xml:space="preserve"> dana</w:t>
      </w:r>
      <w:r w:rsidR="00EB69EE" w:rsidRPr="00076FAA">
        <w:rPr>
          <w:sz w:val="24"/>
        </w:rPr>
        <w:t xml:space="preserve"> od dostave ovog rješenja platiti:</w:t>
      </w:r>
    </w:p>
    <w:p w:rsidRDefault="00EB69EE" w:rsidP="00EB69EE" w:rsidR="00EB69EE" w:rsidRPr="00076FAA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076FAA">
      <w:pPr>
        <w:adjustRightInd/>
        <w:ind w:firstLine="708"/>
        <w:jc w:val="both"/>
        <w:rPr>
          <w:sz w:val="24"/>
          <w:szCs w:val="24"/>
        </w:rPr>
      </w:pPr>
      <w:r w:rsidRPr="00076FAA">
        <w:rPr>
          <w:sz w:val="24"/>
          <w:szCs w:val="24"/>
        </w:rPr>
        <w:t>-</w:t>
      </w:r>
      <w:r w:rsidR="00E844B5" w:rsidRPr="00076FAA">
        <w:rPr>
          <w:sz w:val="24"/>
          <w:szCs w:val="24"/>
        </w:rPr>
        <w:t xml:space="preserve"> </w:t>
      </w:r>
      <w:r w:rsidRPr="00076FAA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076FAA">
        <w:rPr>
          <w:sz w:val="24"/>
          <w:szCs w:val="24"/>
        </w:rPr>
        <w:t xml:space="preserve">Trgovačkog suda u Zagrebu </w:t>
      </w:r>
      <w:r w:rsidRPr="00076FAA">
        <w:rPr>
          <w:sz w:val="24"/>
          <w:szCs w:val="24"/>
        </w:rPr>
        <w:t>broj IBAN HR9223900011300000460, model 05, poziv na broj 2001</w:t>
      </w:r>
      <w:r w:rsidR="00FF5623" w:rsidRPr="00076FAA">
        <w:rPr>
          <w:sz w:val="24"/>
          <w:szCs w:val="24"/>
        </w:rPr>
        <w:t>-</w:t>
      </w:r>
      <w:r w:rsidR="00076FAA" w:rsidRPr="00076FAA">
        <w:rPr>
          <w:sz w:val="24"/>
          <w:szCs w:val="24"/>
        </w:rPr>
        <w:t>260</w:t>
      </w:r>
      <w:r w:rsidR="00225AC1">
        <w:rPr>
          <w:sz w:val="24"/>
          <w:szCs w:val="24"/>
        </w:rPr>
        <w:t>0</w:t>
      </w:r>
      <w:r w:rsidR="007642A5" w:rsidRPr="00076FAA">
        <w:rPr>
          <w:sz w:val="24"/>
          <w:szCs w:val="24"/>
        </w:rPr>
        <w:t>-18</w:t>
      </w:r>
      <w:r w:rsidRPr="00076FAA">
        <w:rPr>
          <w:sz w:val="24"/>
          <w:szCs w:val="24"/>
        </w:rPr>
        <w:t>.</w:t>
      </w:r>
    </w:p>
    <w:p w:rsidRDefault="005372D7" w:rsidP="00397B61" w:rsidR="005372D7" w:rsidRPr="00076FAA">
      <w:pPr>
        <w:ind w:firstLine="720"/>
        <w:jc w:val="both"/>
        <w:rPr>
          <w:sz w:val="24"/>
        </w:rPr>
      </w:pPr>
    </w:p>
    <w:p w:rsidRDefault="00397B61" w:rsidP="00397B61" w:rsidR="00397B61" w:rsidRPr="00076FAA">
      <w:pPr>
        <w:ind w:firstLine="720"/>
        <w:jc w:val="both"/>
        <w:rPr>
          <w:sz w:val="24"/>
        </w:rPr>
      </w:pPr>
      <w:r w:rsidRPr="00076FAA">
        <w:rPr>
          <w:sz w:val="24"/>
        </w:rPr>
        <w:t>I</w:t>
      </w:r>
      <w:r w:rsidR="002E7A22" w:rsidRPr="00076FAA">
        <w:rPr>
          <w:sz w:val="24"/>
        </w:rPr>
        <w:t>I</w:t>
      </w:r>
      <w:r w:rsidR="00E25B65" w:rsidRPr="00076FAA">
        <w:rPr>
          <w:sz w:val="24"/>
        </w:rPr>
        <w:t>.</w:t>
      </w:r>
      <w:r w:rsidR="002E7A22" w:rsidRPr="00076FAA">
        <w:rPr>
          <w:sz w:val="24"/>
        </w:rPr>
        <w:t xml:space="preserve"> </w:t>
      </w:r>
      <w:r w:rsidR="005372D7" w:rsidRPr="00076FAA">
        <w:rPr>
          <w:sz w:val="24"/>
        </w:rPr>
        <w:t xml:space="preserve">Ako osoba </w:t>
      </w:r>
      <w:r w:rsidR="00E14F12" w:rsidRPr="00076FAA">
        <w:rPr>
          <w:sz w:val="24"/>
        </w:rPr>
        <w:t>iz točke I</w:t>
      </w:r>
      <w:r w:rsidR="00DE0CE1" w:rsidRPr="00076FAA">
        <w:rPr>
          <w:sz w:val="24"/>
        </w:rPr>
        <w:t>.</w:t>
      </w:r>
      <w:r w:rsidRPr="00076FAA">
        <w:rPr>
          <w:sz w:val="24"/>
        </w:rPr>
        <w:t xml:space="preserve"> ovog </w:t>
      </w:r>
      <w:r w:rsidR="00E25B65" w:rsidRPr="00076FAA">
        <w:rPr>
          <w:sz w:val="24"/>
        </w:rPr>
        <w:t>rješenja</w:t>
      </w:r>
      <w:r w:rsidR="005372D7" w:rsidRPr="00076FAA">
        <w:rPr>
          <w:sz w:val="24"/>
        </w:rPr>
        <w:t xml:space="preserve">, u roku od </w:t>
      </w:r>
      <w:r w:rsidR="00A264BF" w:rsidRPr="00076FAA">
        <w:rPr>
          <w:sz w:val="24"/>
        </w:rPr>
        <w:t>8</w:t>
      </w:r>
      <w:r w:rsidR="00E25B65" w:rsidRPr="00076FAA">
        <w:rPr>
          <w:sz w:val="24"/>
        </w:rPr>
        <w:t xml:space="preserve"> dana ne plati</w:t>
      </w:r>
      <w:r w:rsidR="005372D7" w:rsidRPr="00076FAA">
        <w:rPr>
          <w:sz w:val="24"/>
        </w:rPr>
        <w:t xml:space="preserve"> predujam</w:t>
      </w:r>
      <w:r w:rsidRPr="00076FAA">
        <w:rPr>
          <w:sz w:val="24"/>
        </w:rPr>
        <w:t xml:space="preserve">, </w:t>
      </w:r>
      <w:r w:rsidR="005372D7" w:rsidRPr="00076FAA">
        <w:rPr>
          <w:sz w:val="24"/>
        </w:rPr>
        <w:t>određeni predujam  prisilno</w:t>
      </w:r>
      <w:r w:rsidR="00E25B65" w:rsidRPr="00076FAA">
        <w:rPr>
          <w:sz w:val="24"/>
        </w:rPr>
        <w:t xml:space="preserve"> će se</w:t>
      </w:r>
      <w:r w:rsidR="005372D7" w:rsidRPr="00076FAA">
        <w:rPr>
          <w:sz w:val="24"/>
        </w:rPr>
        <w:t xml:space="preserve"> naplatiti u skladu sa pravilima o naplati novčane kazne u parničnom postupku</w:t>
      </w:r>
      <w:r w:rsidRPr="00076FAA">
        <w:rPr>
          <w:sz w:val="24"/>
        </w:rPr>
        <w:t>.</w:t>
      </w:r>
    </w:p>
    <w:p w:rsidRDefault="00397B61" w:rsidP="00397B61" w:rsidR="00397B61" w:rsidRPr="00076FAA">
      <w:pPr>
        <w:ind w:firstLine="720"/>
        <w:jc w:val="both"/>
        <w:rPr>
          <w:sz w:val="24"/>
        </w:rPr>
      </w:pPr>
    </w:p>
    <w:p w:rsidRDefault="00397B61" w:rsidP="00397B61" w:rsidR="00397B61" w:rsidRPr="00076FAA">
      <w:pPr>
        <w:ind w:hanging="720" w:left="720"/>
        <w:jc w:val="center"/>
        <w:rPr>
          <w:sz w:val="24"/>
        </w:rPr>
      </w:pPr>
      <w:r w:rsidRPr="00076FAA">
        <w:rPr>
          <w:sz w:val="24"/>
        </w:rPr>
        <w:t>Obrazloženje</w:t>
      </w:r>
    </w:p>
    <w:p w:rsidRDefault="00E52B02" w:rsidP="00397B61" w:rsidR="00E52B02" w:rsidRPr="00076FAA">
      <w:pPr>
        <w:ind w:hanging="720" w:left="720"/>
        <w:jc w:val="center"/>
        <w:rPr>
          <w:sz w:val="24"/>
        </w:rPr>
      </w:pPr>
    </w:p>
    <w:p w:rsidRDefault="00E25B65" w:rsidP="00E25B65" w:rsidR="00D6460E" w:rsidRPr="00076FAA">
      <w:pPr>
        <w:ind w:firstLine="708"/>
        <w:jc w:val="both"/>
        <w:rPr>
          <w:sz w:val="24"/>
          <w:szCs w:val="24"/>
          <w:lang w:val="pt-BR"/>
        </w:rPr>
      </w:pPr>
      <w:r w:rsidRPr="00076FAA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076FAA">
        <w:rPr>
          <w:sz w:val="24"/>
          <w:szCs w:val="24"/>
        </w:rPr>
        <w:t xml:space="preserve">dužnikom </w:t>
      </w:r>
      <w:r w:rsidR="00141FB5" w:rsidRPr="00076FAA">
        <w:rPr>
          <w:sz w:val="24"/>
          <w:szCs w:val="24"/>
          <w:lang w:val="pt-BR"/>
        </w:rPr>
        <w:t xml:space="preserve">dužnikom </w:t>
      </w:r>
      <w:r w:rsidR="00745B05" w:rsidRPr="00076FAA">
        <w:rPr>
          <w:sz w:val="24"/>
          <w:szCs w:val="24"/>
        </w:rPr>
        <w:t xml:space="preserve">dužnikom </w:t>
      </w:r>
      <w:r w:rsidR="00076FAA" w:rsidRPr="00076FAA">
        <w:rPr>
          <w:sz w:val="24"/>
          <w:szCs w:val="24"/>
        </w:rPr>
        <w:t xml:space="preserve">Beauty XXL j.d.o.o., </w:t>
      </w:r>
      <w:r w:rsidR="00076FAA" w:rsidRPr="00076FAA">
        <w:rPr>
          <w:sz w:val="24"/>
          <w:szCs w:val="24"/>
          <w:lang w:val="pt-BR"/>
        </w:rPr>
        <w:t>OIB: 74324083620, Zagreb, Poljička 12.</w:t>
      </w:r>
    </w:p>
    <w:p w:rsidRDefault="00076FAA" w:rsidP="00E25B65" w:rsidR="00076FAA" w:rsidRPr="00076FAA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 w:rsidRPr="00076FAA">
      <w:pPr>
        <w:ind w:firstLine="709"/>
        <w:jc w:val="both"/>
        <w:rPr>
          <w:sz w:val="24"/>
          <w:szCs w:val="24"/>
        </w:rPr>
      </w:pPr>
      <w:r w:rsidRPr="00076FAA">
        <w:rPr>
          <w:sz w:val="24"/>
          <w:szCs w:val="24"/>
        </w:rPr>
        <w:t>Prijedlog je podnesen na temelju</w:t>
      </w:r>
      <w:r w:rsidR="00F65CAA" w:rsidRPr="00076FAA">
        <w:rPr>
          <w:sz w:val="24"/>
          <w:szCs w:val="24"/>
        </w:rPr>
        <w:t xml:space="preserve"> čl. </w:t>
      </w:r>
      <w:r w:rsidR="00D0499D" w:rsidRPr="00076FAA">
        <w:rPr>
          <w:sz w:val="24"/>
          <w:szCs w:val="24"/>
        </w:rPr>
        <w:t>110. st. 1</w:t>
      </w:r>
      <w:r w:rsidRPr="00076FAA">
        <w:rPr>
          <w:sz w:val="24"/>
          <w:szCs w:val="24"/>
        </w:rPr>
        <w:t xml:space="preserve">. Stečajnog zakona („Narodne </w:t>
      </w:r>
      <w:r w:rsidR="00525878" w:rsidRPr="00076FAA">
        <w:rPr>
          <w:sz w:val="24"/>
          <w:szCs w:val="24"/>
        </w:rPr>
        <w:t>novine“ broj 71/15</w:t>
      </w:r>
      <w:r w:rsidR="00C80833" w:rsidRPr="00076FAA">
        <w:rPr>
          <w:sz w:val="24"/>
          <w:szCs w:val="24"/>
        </w:rPr>
        <w:t xml:space="preserve"> i 104/17</w:t>
      </w:r>
      <w:r w:rsidR="00525878" w:rsidRPr="00076FAA">
        <w:rPr>
          <w:sz w:val="24"/>
          <w:szCs w:val="24"/>
        </w:rPr>
        <w:t xml:space="preserve">, dalje: SZ) jer je dužnik </w:t>
      </w:r>
      <w:r w:rsidR="002B6F33" w:rsidRPr="00076FAA">
        <w:rPr>
          <w:sz w:val="24"/>
          <w:szCs w:val="24"/>
        </w:rPr>
        <w:t xml:space="preserve">na dan </w:t>
      </w:r>
      <w:r w:rsidR="00745B05" w:rsidRPr="00076FAA">
        <w:rPr>
          <w:sz w:val="24"/>
          <w:szCs w:val="24"/>
        </w:rPr>
        <w:t>4</w:t>
      </w:r>
      <w:r w:rsidR="00D6460E" w:rsidRPr="00076FAA">
        <w:rPr>
          <w:sz w:val="24"/>
          <w:szCs w:val="24"/>
        </w:rPr>
        <w:t xml:space="preserve">. listopada </w:t>
      </w:r>
      <w:r w:rsidR="00C80833" w:rsidRPr="00076FAA">
        <w:rPr>
          <w:sz w:val="24"/>
          <w:szCs w:val="24"/>
        </w:rPr>
        <w:t>2018</w:t>
      </w:r>
      <w:r w:rsidR="00D0499D" w:rsidRPr="00076FAA">
        <w:rPr>
          <w:sz w:val="24"/>
          <w:szCs w:val="24"/>
        </w:rPr>
        <w:t>. u Očevidniku redoslijeda osnova za plaćanje ima</w:t>
      </w:r>
      <w:r w:rsidR="002B6F33" w:rsidRPr="00076FAA">
        <w:rPr>
          <w:sz w:val="24"/>
          <w:szCs w:val="24"/>
        </w:rPr>
        <w:t>o</w:t>
      </w:r>
      <w:r w:rsidR="00D0499D" w:rsidRPr="00076FAA">
        <w:rPr>
          <w:sz w:val="24"/>
          <w:szCs w:val="24"/>
        </w:rPr>
        <w:t xml:space="preserve"> evidentirane neizvršene osnove za plaćanje u neprekinutom razdoblju od 120 dana</w:t>
      </w:r>
      <w:r w:rsidR="00525878" w:rsidRPr="00076FAA">
        <w:rPr>
          <w:sz w:val="24"/>
          <w:szCs w:val="24"/>
        </w:rPr>
        <w:t>.</w:t>
      </w:r>
    </w:p>
    <w:p w:rsidRDefault="00FF17D7" w:rsidP="00904255" w:rsidR="00FF17D7" w:rsidRPr="00076FAA">
      <w:pPr>
        <w:jc w:val="both"/>
        <w:rPr>
          <w:sz w:val="24"/>
          <w:szCs w:val="24"/>
        </w:rPr>
      </w:pPr>
    </w:p>
    <w:p w:rsidRDefault="00E25B65" w:rsidP="00E25B65" w:rsidR="00E25B65" w:rsidRPr="00076FAA">
      <w:pPr>
        <w:ind w:firstLine="709"/>
        <w:jc w:val="both"/>
        <w:rPr>
          <w:sz w:val="24"/>
          <w:szCs w:val="24"/>
        </w:rPr>
      </w:pPr>
      <w:r w:rsidRPr="00076FAA">
        <w:rPr>
          <w:sz w:val="24"/>
          <w:szCs w:val="24"/>
        </w:rPr>
        <w:t xml:space="preserve">S obzirom na to da je predlagatelj </w:t>
      </w:r>
      <w:r w:rsidR="00A625BD" w:rsidRPr="00076FAA">
        <w:rPr>
          <w:sz w:val="24"/>
          <w:szCs w:val="24"/>
        </w:rPr>
        <w:t>naveo kako</w:t>
      </w:r>
      <w:r w:rsidRPr="00076FAA">
        <w:rPr>
          <w:sz w:val="24"/>
          <w:szCs w:val="24"/>
        </w:rPr>
        <w:t xml:space="preserve"> dužnik ima evidentirane neizvršene osnove za plaćanje u neprekinutom razdoblju od 120 dana, sud je na temelju odredbe </w:t>
      </w:r>
      <w:r w:rsidR="00F65CAA" w:rsidRPr="00076FAA">
        <w:rPr>
          <w:sz w:val="24"/>
          <w:szCs w:val="24"/>
        </w:rPr>
        <w:t xml:space="preserve">čl. </w:t>
      </w:r>
      <w:r w:rsidRPr="00076FAA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076FAA">
      <w:pPr>
        <w:ind w:firstLine="708"/>
        <w:jc w:val="both"/>
        <w:rPr>
          <w:sz w:val="24"/>
          <w:szCs w:val="24"/>
        </w:rPr>
      </w:pPr>
    </w:p>
    <w:p w:rsidRDefault="00D0499D" w:rsidP="00D0499D" w:rsidR="00F9701A" w:rsidRPr="00076FAA">
      <w:pPr>
        <w:ind w:firstLine="708"/>
        <w:jc w:val="both"/>
        <w:rPr>
          <w:sz w:val="24"/>
          <w:szCs w:val="24"/>
        </w:rPr>
      </w:pPr>
      <w:r w:rsidRPr="00076FAA">
        <w:rPr>
          <w:sz w:val="24"/>
          <w:szCs w:val="24"/>
        </w:rPr>
        <w:t>Iz prijedloga za otvaranje stečajnog postupka proizlazi obavijest Financijske agencije</w:t>
      </w:r>
      <w:r w:rsidR="00F54044" w:rsidRPr="00076FAA">
        <w:rPr>
          <w:sz w:val="24"/>
          <w:szCs w:val="24"/>
        </w:rPr>
        <w:t>,</w:t>
      </w:r>
      <w:r w:rsidR="00F9701A" w:rsidRPr="00076FAA">
        <w:rPr>
          <w:sz w:val="24"/>
          <w:szCs w:val="24"/>
        </w:rPr>
        <w:t xml:space="preserve"> </w:t>
      </w:r>
      <w:r w:rsidR="00E25B65" w:rsidRPr="00076FAA">
        <w:rPr>
          <w:sz w:val="24"/>
          <w:szCs w:val="24"/>
        </w:rPr>
        <w:t>po osnovi čl. 112. st.</w:t>
      </w:r>
      <w:r w:rsidR="00F9701A" w:rsidRPr="00076FAA">
        <w:rPr>
          <w:sz w:val="24"/>
          <w:szCs w:val="24"/>
        </w:rPr>
        <w:t xml:space="preserve"> 5. SZ-a</w:t>
      </w:r>
      <w:r w:rsidR="00F54044" w:rsidRPr="00076FAA">
        <w:rPr>
          <w:sz w:val="24"/>
          <w:szCs w:val="24"/>
        </w:rPr>
        <w:t>,</w:t>
      </w:r>
      <w:r w:rsidR="00F9701A" w:rsidRPr="00076FAA">
        <w:rPr>
          <w:sz w:val="24"/>
          <w:szCs w:val="24"/>
        </w:rPr>
        <w:t xml:space="preserve"> </w:t>
      </w:r>
      <w:r w:rsidRPr="00076FAA">
        <w:rPr>
          <w:sz w:val="24"/>
          <w:szCs w:val="24"/>
        </w:rPr>
        <w:t>prema kojoj</w:t>
      </w:r>
      <w:r w:rsidR="00F9701A" w:rsidRPr="00076FAA">
        <w:rPr>
          <w:sz w:val="24"/>
          <w:szCs w:val="24"/>
        </w:rPr>
        <w:t xml:space="preserve"> dužnik na ime predujma za namirenje troškova stečajnog postupka </w:t>
      </w:r>
      <w:r w:rsidR="004973C8" w:rsidRPr="00076FAA">
        <w:rPr>
          <w:sz w:val="24"/>
          <w:szCs w:val="24"/>
        </w:rPr>
        <w:t>nema zaplijenjenih</w:t>
      </w:r>
      <w:r w:rsidR="00F9701A" w:rsidRPr="00076FAA">
        <w:rPr>
          <w:sz w:val="24"/>
          <w:szCs w:val="24"/>
        </w:rPr>
        <w:t xml:space="preserve"> sredstava</w:t>
      </w:r>
      <w:r w:rsidR="004973C8" w:rsidRPr="00076FAA">
        <w:rPr>
          <w:sz w:val="24"/>
          <w:szCs w:val="24"/>
        </w:rPr>
        <w:t>.</w:t>
      </w:r>
    </w:p>
    <w:p w:rsidRDefault="00F9701A" w:rsidP="005372D7" w:rsidR="00F9701A" w:rsidRPr="00076FAA">
      <w:pPr>
        <w:ind w:firstLine="708"/>
        <w:jc w:val="both"/>
        <w:rPr>
          <w:sz w:val="24"/>
          <w:szCs w:val="24"/>
        </w:rPr>
      </w:pPr>
    </w:p>
    <w:p w:rsidRDefault="00E25B65" w:rsidP="005372D7" w:rsidR="0013643E" w:rsidRPr="00076FAA">
      <w:pPr>
        <w:ind w:firstLine="708"/>
        <w:jc w:val="both"/>
        <w:rPr>
          <w:sz w:val="24"/>
          <w:szCs w:val="24"/>
        </w:rPr>
      </w:pPr>
      <w:r w:rsidRPr="00076FAA">
        <w:rPr>
          <w:sz w:val="24"/>
          <w:szCs w:val="24"/>
        </w:rPr>
        <w:t>Nadalje, p</w:t>
      </w:r>
      <w:r w:rsidR="00F9701A" w:rsidRPr="00076FAA">
        <w:rPr>
          <w:sz w:val="24"/>
          <w:szCs w:val="24"/>
        </w:rPr>
        <w:t>re</w:t>
      </w:r>
      <w:r w:rsidRPr="00076FAA">
        <w:rPr>
          <w:sz w:val="24"/>
          <w:szCs w:val="24"/>
        </w:rPr>
        <w:t>ma odredbi čl. 113. st.</w:t>
      </w:r>
      <w:r w:rsidR="00CD225D" w:rsidRPr="00076FAA">
        <w:rPr>
          <w:sz w:val="24"/>
          <w:szCs w:val="24"/>
        </w:rPr>
        <w:t xml:space="preserve"> 1. SZ-a ako osobe iz čl. 110. st.</w:t>
      </w:r>
      <w:r w:rsidR="00F9701A" w:rsidRPr="00076FA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076FAA">
        <w:rPr>
          <w:sz w:val="24"/>
          <w:szCs w:val="24"/>
        </w:rPr>
        <w:t>stanka stečajnog razloga (čl.</w:t>
      </w:r>
      <w:r w:rsidR="00F9701A" w:rsidRPr="00076FAA">
        <w:rPr>
          <w:sz w:val="24"/>
          <w:szCs w:val="24"/>
        </w:rPr>
        <w:t xml:space="preserve"> 110.</w:t>
      </w:r>
      <w:r w:rsidR="00C40DDD" w:rsidRPr="00076FAA">
        <w:rPr>
          <w:sz w:val="24"/>
          <w:szCs w:val="24"/>
        </w:rPr>
        <w:t xml:space="preserve"> </w:t>
      </w:r>
      <w:r w:rsidR="00CD225D" w:rsidRPr="00076FAA">
        <w:rPr>
          <w:sz w:val="24"/>
          <w:szCs w:val="24"/>
        </w:rPr>
        <w:t>st.</w:t>
      </w:r>
      <w:r w:rsidR="00F9701A" w:rsidRPr="00076FAA">
        <w:rPr>
          <w:sz w:val="24"/>
          <w:szCs w:val="24"/>
        </w:rPr>
        <w:t xml:space="preserve"> 2. SZ-a) sud će im po službenoj dužnosti </w:t>
      </w:r>
      <w:r w:rsidR="0013643E" w:rsidRPr="00076FAA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076FAA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076FAA">
      <w:pPr>
        <w:ind w:firstLine="708"/>
        <w:jc w:val="both"/>
        <w:rPr>
          <w:sz w:val="24"/>
        </w:rPr>
      </w:pPr>
      <w:r w:rsidRPr="00076FAA">
        <w:rPr>
          <w:sz w:val="24"/>
          <w:szCs w:val="24"/>
        </w:rPr>
        <w:t>Čl. 114. st.</w:t>
      </w:r>
      <w:r w:rsidR="0013643E" w:rsidRPr="00076FAA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076FAA">
        <w:rPr>
          <w:sz w:val="24"/>
          <w:szCs w:val="24"/>
        </w:rPr>
        <w:t>.</w:t>
      </w:r>
      <w:r w:rsidR="00A264BF" w:rsidRPr="00076FAA">
        <w:rPr>
          <w:sz w:val="24"/>
        </w:rPr>
        <w:t xml:space="preserve"> </w:t>
      </w:r>
    </w:p>
    <w:p w:rsidRDefault="00C40DDD" w:rsidP="00181F38" w:rsidR="00C40DDD" w:rsidRPr="00076FAA">
      <w:pPr>
        <w:ind w:firstLine="720"/>
        <w:jc w:val="both"/>
        <w:rPr>
          <w:sz w:val="24"/>
        </w:rPr>
      </w:pPr>
    </w:p>
    <w:p w:rsidRDefault="00C40DDD" w:rsidP="00181F38" w:rsidR="00B83B46" w:rsidRPr="00076FAA">
      <w:pPr>
        <w:ind w:firstLine="720"/>
        <w:jc w:val="both"/>
        <w:rPr>
          <w:sz w:val="24"/>
        </w:rPr>
      </w:pPr>
      <w:r w:rsidRPr="00076FAA">
        <w:rPr>
          <w:sz w:val="24"/>
        </w:rPr>
        <w:t>Kako osoba</w:t>
      </w:r>
      <w:r w:rsidR="00FC5F00" w:rsidRPr="00076FAA">
        <w:rPr>
          <w:sz w:val="24"/>
        </w:rPr>
        <w:t xml:space="preserve"> ovlaštena</w:t>
      </w:r>
      <w:r w:rsidRPr="00076FAA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076FAA">
        <w:rPr>
          <w:sz w:val="24"/>
        </w:rPr>
        <w:t xml:space="preserve"> (prema </w:t>
      </w:r>
      <w:r w:rsidR="00A625BD" w:rsidRPr="00076FAA">
        <w:rPr>
          <w:sz w:val="24"/>
        </w:rPr>
        <w:t>predlagateljevim navodima</w:t>
      </w:r>
      <w:r w:rsidR="00FC5F00" w:rsidRPr="00076FAA">
        <w:rPr>
          <w:sz w:val="24"/>
        </w:rPr>
        <w:t xml:space="preserve"> dužnik ima evidentirane neizvršene osnove za plaćanje u neprekinutom razdoblju</w:t>
      </w:r>
      <w:r w:rsidR="00EE2734" w:rsidRPr="00076FAA">
        <w:rPr>
          <w:sz w:val="24"/>
        </w:rPr>
        <w:t xml:space="preserve"> </w:t>
      </w:r>
      <w:r w:rsidR="00FC5F00" w:rsidRPr="00076FAA">
        <w:rPr>
          <w:sz w:val="24"/>
        </w:rPr>
        <w:t>od 120 dana)</w:t>
      </w:r>
      <w:r w:rsidRPr="00076FAA">
        <w:rPr>
          <w:sz w:val="24"/>
        </w:rPr>
        <w:t xml:space="preserve">, </w:t>
      </w:r>
      <w:r w:rsidR="00CD225D" w:rsidRPr="00076FAA">
        <w:rPr>
          <w:sz w:val="24"/>
          <w:szCs w:val="24"/>
        </w:rPr>
        <w:t>sud je u skladu s</w:t>
      </w:r>
      <w:r w:rsidRPr="00076FAA">
        <w:rPr>
          <w:sz w:val="24"/>
          <w:szCs w:val="24"/>
        </w:rPr>
        <w:t xml:space="preserve"> </w:t>
      </w:r>
      <w:r w:rsidR="00CD225D" w:rsidRPr="00076FAA">
        <w:rPr>
          <w:sz w:val="24"/>
          <w:szCs w:val="24"/>
        </w:rPr>
        <w:t>navedenim</w:t>
      </w:r>
      <w:r w:rsidRPr="00076FAA">
        <w:rPr>
          <w:sz w:val="24"/>
          <w:szCs w:val="24"/>
        </w:rPr>
        <w:t xml:space="preserve"> odredbama SZ-a </w:t>
      </w:r>
      <w:r w:rsidR="00CD225D" w:rsidRPr="00076FAA">
        <w:rPr>
          <w:sz w:val="24"/>
          <w:szCs w:val="24"/>
        </w:rPr>
        <w:t>riješio kao u izreci</w:t>
      </w:r>
      <w:r w:rsidR="00D71FD5" w:rsidRPr="00076FAA">
        <w:rPr>
          <w:sz w:val="24"/>
          <w:szCs w:val="24"/>
        </w:rPr>
        <w:t>.</w:t>
      </w:r>
      <w:r w:rsidR="00D71FD5" w:rsidRPr="00076FAA">
        <w:rPr>
          <w:sz w:val="24"/>
        </w:rPr>
        <w:t xml:space="preserve"> </w:t>
      </w:r>
    </w:p>
    <w:p w:rsidRDefault="00181F38" w:rsidP="00181F38" w:rsidR="00181F38" w:rsidRPr="00076FAA">
      <w:pPr>
        <w:rPr>
          <w:b/>
          <w:sz w:val="24"/>
        </w:rPr>
      </w:pPr>
    </w:p>
    <w:p w:rsidRDefault="00CD225D" w:rsidP="00DE2AF0" w:rsidR="00397B61" w:rsidRPr="00076FAA">
      <w:pPr>
        <w:ind w:firstLine="720"/>
        <w:jc w:val="center"/>
        <w:rPr>
          <w:sz w:val="24"/>
        </w:rPr>
      </w:pPr>
      <w:r w:rsidRPr="00076FAA">
        <w:rPr>
          <w:sz w:val="24"/>
        </w:rPr>
        <w:t>U Zagreb</w:t>
      </w:r>
      <w:r w:rsidR="009A5A5E" w:rsidRPr="00076FAA">
        <w:rPr>
          <w:sz w:val="24"/>
        </w:rPr>
        <w:t>u</w:t>
      </w:r>
      <w:r w:rsidR="00397B61" w:rsidRPr="00076FAA">
        <w:rPr>
          <w:sz w:val="24"/>
        </w:rPr>
        <w:t xml:space="preserve"> </w:t>
      </w:r>
      <w:r w:rsidR="00FF5623" w:rsidRPr="00076FAA">
        <w:rPr>
          <w:sz w:val="24"/>
        </w:rPr>
        <w:t>1</w:t>
      </w:r>
      <w:r w:rsidR="00745B05" w:rsidRPr="00076FAA">
        <w:rPr>
          <w:sz w:val="24"/>
        </w:rPr>
        <w:t>5</w:t>
      </w:r>
      <w:r w:rsidR="00D6460E" w:rsidRPr="00076FAA">
        <w:rPr>
          <w:sz w:val="24"/>
        </w:rPr>
        <w:t>. listopada</w:t>
      </w:r>
      <w:r w:rsidR="00763D4F" w:rsidRPr="00076FAA">
        <w:rPr>
          <w:sz w:val="24"/>
        </w:rPr>
        <w:t xml:space="preserve"> 201</w:t>
      </w:r>
      <w:r w:rsidR="007642A5" w:rsidRPr="00076FAA">
        <w:rPr>
          <w:sz w:val="24"/>
        </w:rPr>
        <w:t>8</w:t>
      </w:r>
      <w:r w:rsidR="00763D4F" w:rsidRPr="00076FAA">
        <w:rPr>
          <w:sz w:val="24"/>
        </w:rPr>
        <w:t>.</w:t>
      </w:r>
    </w:p>
    <w:p w:rsidRDefault="00DE2AF0" w:rsidP="00DE2AF0" w:rsidR="00DE2AF0" w:rsidRPr="00076FAA">
      <w:pPr>
        <w:ind w:firstLine="720"/>
        <w:jc w:val="center"/>
        <w:rPr>
          <w:sz w:val="24"/>
        </w:rPr>
      </w:pPr>
    </w:p>
    <w:p w:rsidRDefault="004D5C6D" w:rsidP="004D5C6D" w:rsidR="004D5C6D" w:rsidRPr="00076FAA">
      <w:pPr>
        <w:ind w:firstLine="720"/>
        <w:jc w:val="both"/>
        <w:rPr>
          <w:b/>
          <w:sz w:val="24"/>
        </w:rPr>
      </w:pPr>
    </w:p>
    <w:p w:rsidRDefault="004D5C6D" w:rsidP="00E24718" w:rsidR="00397B61" w:rsidRPr="00076FAA">
      <w:pPr>
        <w:ind w:firstLine="708" w:left="4248"/>
        <w:jc w:val="right"/>
        <w:rPr>
          <w:sz w:val="24"/>
        </w:rPr>
      </w:pPr>
      <w:r w:rsidRPr="00076FAA">
        <w:rPr>
          <w:sz w:val="24"/>
        </w:rPr>
        <w:t>Su</w:t>
      </w:r>
      <w:r w:rsidR="00D6460E" w:rsidRPr="00076FAA">
        <w:rPr>
          <w:sz w:val="24"/>
        </w:rPr>
        <w:t>tkinja:</w:t>
      </w:r>
    </w:p>
    <w:p w:rsidRDefault="00D6460E" w:rsidP="00E24718" w:rsidR="003E6834">
      <w:pPr>
        <w:ind w:firstLine="708" w:left="4248"/>
        <w:jc w:val="right"/>
        <w:rPr>
          <w:sz w:val="24"/>
        </w:rPr>
      </w:pPr>
      <w:r w:rsidRPr="00076FAA">
        <w:rPr>
          <w:sz w:val="24"/>
        </w:rPr>
        <w:t>Maja Praljak</w:t>
      </w:r>
      <w:r w:rsidR="003E6834">
        <w:rPr>
          <w:sz w:val="24"/>
        </w:rPr>
        <w:t>, v.r.</w:t>
      </w:r>
    </w:p>
    <w:p w:rsidRDefault="003E6834" w:rsidP="00E24718" w:rsidR="003E6834">
      <w:pPr>
        <w:ind w:firstLine="708" w:left="4248"/>
        <w:jc w:val="right"/>
        <w:rPr>
          <w:sz w:val="24"/>
        </w:rPr>
      </w:pPr>
    </w:p>
    <w:p w:rsidRDefault="003E6834" w:rsidR="003E6834">
      <w:r>
        <w:t>Za točnost otpravka-ovlašteni službenik:</w:t>
      </w:r>
    </w:p>
    <w:p w:rsidRDefault="003E6834" w:rsidR="003E6834">
      <w:r>
        <w:t>Nikolina Krunić</w:t>
      </w:r>
    </w:p>
    <w:p w:rsidRDefault="00D6460E" w:rsidP="00E24718" w:rsidR="00DE2AF0" w:rsidRPr="00076FAA">
      <w:pPr>
        <w:ind w:firstLine="708" w:left="4248"/>
        <w:jc w:val="right"/>
        <w:rPr>
          <w:sz w:val="24"/>
        </w:rPr>
      </w:pPr>
      <w:r w:rsidRPr="00076FAA">
        <w:rPr>
          <w:sz w:val="24"/>
        </w:rPr>
        <w:t xml:space="preserve"> </w:t>
      </w:r>
    </w:p>
    <w:p w:rsidRDefault="009E2E16" w:rsidP="00E24718" w:rsidR="009E2E16" w:rsidRPr="00076FAA">
      <w:pPr>
        <w:ind w:firstLine="708" w:left="4248"/>
        <w:jc w:val="right"/>
        <w:rPr>
          <w:sz w:val="24"/>
        </w:rPr>
      </w:pPr>
    </w:p>
    <w:p w:rsidRDefault="00DE2AF0" w:rsidP="004D5C6D" w:rsidR="00DE2AF0" w:rsidRPr="00076FAA">
      <w:pPr>
        <w:ind w:firstLine="708" w:left="4248"/>
        <w:rPr>
          <w:sz w:val="24"/>
        </w:rPr>
      </w:pPr>
    </w:p>
    <w:p w:rsidRDefault="004D5C6D" w:rsidP="004D5C6D" w:rsidR="004D5C6D" w:rsidRPr="00076FAA">
      <w:pPr>
        <w:ind w:firstLine="708" w:left="4248"/>
        <w:rPr>
          <w:sz w:val="24"/>
        </w:rPr>
      </w:pPr>
    </w:p>
    <w:p w:rsidRDefault="00A264BF" w:rsidP="00A264BF" w:rsidR="00A264BF" w:rsidRPr="00076FAA">
      <w:pPr>
        <w:jc w:val="both"/>
        <w:rPr>
          <w:sz w:val="24"/>
          <w:szCs w:val="24"/>
        </w:rPr>
      </w:pPr>
      <w:r w:rsidRPr="00076FAA">
        <w:rPr>
          <w:sz w:val="24"/>
          <w:szCs w:val="24"/>
        </w:rPr>
        <w:t>U</w:t>
      </w:r>
      <w:r w:rsidR="00CD225D" w:rsidRPr="00076FAA">
        <w:rPr>
          <w:sz w:val="24"/>
          <w:szCs w:val="24"/>
        </w:rPr>
        <w:t>puta o pravnom lijeku</w:t>
      </w:r>
      <w:r w:rsidRPr="00076FAA">
        <w:rPr>
          <w:sz w:val="24"/>
          <w:szCs w:val="24"/>
        </w:rPr>
        <w:t>:</w:t>
      </w:r>
    </w:p>
    <w:p w:rsidRDefault="00CD225D" w:rsidP="00CD225D" w:rsidR="00A264BF" w:rsidRPr="00076FAA">
      <w:pPr>
        <w:jc w:val="both"/>
        <w:rPr>
          <w:sz w:val="24"/>
          <w:szCs w:val="24"/>
        </w:rPr>
      </w:pPr>
      <w:r w:rsidRPr="00076FAA">
        <w:rPr>
          <w:sz w:val="24"/>
          <w:szCs w:val="24"/>
        </w:rPr>
        <w:t>Pr</w:t>
      </w:r>
      <w:r w:rsidR="00A264BF" w:rsidRPr="00076FAA">
        <w:rPr>
          <w:sz w:val="24"/>
          <w:szCs w:val="24"/>
        </w:rPr>
        <w:t>otiv ovo</w:t>
      </w:r>
      <w:r w:rsidRPr="00076FAA">
        <w:rPr>
          <w:sz w:val="24"/>
          <w:szCs w:val="24"/>
        </w:rPr>
        <w:t>g rješenja</w:t>
      </w:r>
      <w:r w:rsidR="00A264BF" w:rsidRPr="00076FAA">
        <w:rPr>
          <w:sz w:val="24"/>
          <w:szCs w:val="24"/>
        </w:rPr>
        <w:t xml:space="preserve"> može</w:t>
      </w:r>
      <w:r w:rsidRPr="00076FAA">
        <w:rPr>
          <w:sz w:val="24"/>
          <w:szCs w:val="24"/>
        </w:rPr>
        <w:t xml:space="preserve"> se izjaviti</w:t>
      </w:r>
      <w:r w:rsidR="00A264BF" w:rsidRPr="00076FAA">
        <w:rPr>
          <w:sz w:val="24"/>
          <w:szCs w:val="24"/>
        </w:rPr>
        <w:t xml:space="preserve"> žalba Visokom trgovačkom sudu Republike Hrvatske u roku od 8 dana po primitku rješenja, a </w:t>
      </w:r>
      <w:r w:rsidRPr="00076FAA">
        <w:rPr>
          <w:sz w:val="24"/>
          <w:szCs w:val="24"/>
        </w:rPr>
        <w:t>podnosi</w:t>
      </w:r>
      <w:r w:rsidR="00A264BF" w:rsidRPr="00076FAA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076FAA">
      <w:pPr>
        <w:jc w:val="both"/>
        <w:rPr>
          <w:sz w:val="24"/>
        </w:rPr>
      </w:pPr>
    </w:p>
    <w:p w:rsidRDefault="00E24718" w:rsidP="00397B61" w:rsidR="00E24718" w:rsidRPr="00076FAA">
      <w:pPr>
        <w:jc w:val="both"/>
        <w:rPr>
          <w:sz w:val="24"/>
        </w:rPr>
      </w:pPr>
    </w:p>
    <w:p w:rsidRDefault="00FF17D7" w:rsidP="003E6834" w:rsidR="00FF17D7" w:rsidRPr="00076FAA">
      <w:pPr>
        <w:ind w:left="720"/>
        <w:jc w:val="both"/>
        <w:rPr>
          <w:sz w:val="24"/>
        </w:rPr>
      </w:pPr>
    </w:p>
    <w:sectPr w:rsidSect="00491CF2" w:rsidR="00FF17D7" w:rsidRPr="00076FA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3E6834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="00F80BDE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745B05">
      <w:rPr>
        <w:sz w:val="24"/>
        <w:szCs w:val="24"/>
      </w:rPr>
      <w:t>2</w:t>
    </w:r>
    <w:r w:rsidR="00076FAA">
      <w:rPr>
        <w:sz w:val="24"/>
        <w:szCs w:val="24"/>
      </w:rPr>
      <w:t>609</w:t>
    </w:r>
    <w:r w:rsidR="00DA6CA0" w:rsidRPr="00D6460E">
      <w:rPr>
        <w:sz w:val="24"/>
        <w:szCs w:val="24"/>
      </w:rPr>
      <w:t>/1</w:t>
    </w:r>
    <w:r w:rsidR="007642A5" w:rsidRPr="00D6460E">
      <w:rPr>
        <w:sz w:val="24"/>
        <w:szCs w:val="24"/>
      </w:rPr>
      <w:t>8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76FAA"/>
    <w:rsid w:val="000921AE"/>
    <w:rsid w:val="00095973"/>
    <w:rsid w:val="000A487A"/>
    <w:rsid w:val="000C40E3"/>
    <w:rsid w:val="000E5ADD"/>
    <w:rsid w:val="001048F4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5AC1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3D17ED"/>
    <w:rsid w:val="003E6834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A4711"/>
    <w:rsid w:val="005E3E61"/>
    <w:rsid w:val="005E7C19"/>
    <w:rsid w:val="00611026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5B05"/>
    <w:rsid w:val="00746F8C"/>
    <w:rsid w:val="00752674"/>
    <w:rsid w:val="007540E1"/>
    <w:rsid w:val="00756DBA"/>
    <w:rsid w:val="00763D4F"/>
    <w:rsid w:val="007642A5"/>
    <w:rsid w:val="00793CFC"/>
    <w:rsid w:val="007E15FF"/>
    <w:rsid w:val="0080172B"/>
    <w:rsid w:val="00807777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225A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5A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5AC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5A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5A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225A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5A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5AC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5A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5A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>St-2600/2018-4</izvorni_sadrzaj>
    <derivirana_varijabla naziv="DomainObject.Oznaka_1">St-2600/2018-4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2600</izvorni_sadrzaj>
    <derivirana_varijabla naziv="DomainObject.Predmet.Broj_1">2600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St-2600/2018</izvorni_sadrzaj>
    <derivirana_varijabla naziv="DomainObject.Predmet.OznakaBroj_1">St-2600/2018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SMARTI GRADNJA j.d.o.o. za usluge</izvorni_sadrzaj>
    <derivirana_varijabla naziv="DomainObject.Predmet.ProtustrankaFormated_1">  SMARTI GRADNJA j.d.o.o. za usluge</derivirana_varijabla>
  </DomainObject.Predmet.ProtustrankaFormated>
  <DomainObject.Predmet.ProtustrankaFormatedOIB>
    <izvorni_sadrzaj>  SMARTI GRADNJA j.d.o.o. za usluge, OIB 30772899024</izvorni_sadrzaj>
    <derivirana_varijabla naziv="DomainObject.Predmet.ProtustrankaFormatedOIB_1">  SMARTI GRADNJA j.d.o.o. za usluge, OIB 30772899024</derivirana_varijabla>
  </DomainObject.Predmet.ProtustrankaFormatedOIB>
  <DomainObject.Predmet.ProtustrankaFormatedWithAdress>
    <izvorni_sadrzaj> SMARTI GRADNJA j.d.o.o. za usluge, Zlatarska 19, 10000 Zagreb</izvorni_sadrzaj>
    <derivirana_varijabla naziv="DomainObject.Predmet.ProtustrankaFormatedWithAdress_1"> SMARTI GRADNJA j.d.o.o. za usluge, Zlatarska 19, 10000 Zagreb</derivirana_varijabla>
  </DomainObject.Predmet.ProtustrankaFormatedWithAdress>
  <DomainObject.Predmet.ProtustrankaFormatedWithAdressOIB>
    <izvorni_sadrzaj> SMARTI GRADNJA j.d.o.o. za usluge, OIB 30772899024, Zlatarska 19, 10000 Zagreb</izvorni_sadrzaj>
    <derivirana_varijabla naziv="DomainObject.Predmet.ProtustrankaFormatedWithAdressOIB_1"> SMARTI GRADNJA j.d.o.o. za usluge, OIB 30772899024, Zlatarska 19, 10000 Zagreb</derivirana_varijabla>
  </DomainObject.Predmet.ProtustrankaFormatedWithAdressOIB>
  <DomainObject.Predmet.ProtustrankaWithAdress>
    <izvorni_sadrzaj>SMARTI GRADNJA j.d.o.o. za usluge Zlatarska 19, 10000 Zagreb</izvorni_sadrzaj>
    <derivirana_varijabla naziv="DomainObject.Predmet.ProtustrankaWithAdress_1">SMARTI GRADNJA j.d.o.o. za usluge Zlatarska 19, 10000 Zagreb</derivirana_varijabla>
  </DomainObject.Predmet.ProtustrankaWithAdress>
  <DomainObject.Predmet.ProtustrankaWithAdressOIB>
    <izvorni_sadrzaj>SMARTI GRADNJA j.d.o.o. za usluge, OIB 30772899024, Zlatarska 19, 10000 Zagreb</izvorni_sadrzaj>
    <derivirana_varijabla naziv="DomainObject.Predmet.ProtustrankaWithAdressOIB_1">SMARTI GRADNJA j.d.o.o. za usluge, OIB 30772899024, Zlatarska 19, 10000 Zagreb</derivirana_varijabla>
  </DomainObject.Predmet.ProtustrankaWithAdressOIB>
  <DomainObject.Predmet.ProtustrankaNazivFormated>
    <izvorni_sadrzaj>SMARTI GRADNJA j.d.o.o. za usluge</izvorni_sadrzaj>
    <derivirana_varijabla naziv="DomainObject.Predmet.ProtustrankaNazivFormated_1">SMARTI GRADNJA j.d.o.o. za usluge</derivirana_varijabla>
  </DomainObject.Predmet.ProtustrankaNazivFormated>
  <DomainObject.Predmet.ProtustrankaNazivFormatedOIB>
    <izvorni_sadrzaj>SMARTI GRADNJA j.d.o.o. za usluge, OIB 30772899024</izvorni_sadrzaj>
    <derivirana_varijabla naziv="DomainObject.Predmet.ProtustrankaNazivFormatedOIB_1">SMARTI GRADNJA j.d.o.o. za usluge, OIB 30772899024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SMARTI GRADNJA j.d.o.o. za usluge</item>
    </izvorni_sadrzaj>
    <derivirana_varijabla naziv="DomainObject.Predmet.ProtuStrankaListFormated_1">
      <item>SMARTI GRADNJA j.d.o.o. za usluge</item>
    </derivirana_varijabla>
  </DomainObject.Predmet.ProtuStrankaListFormated>
  <DomainObject.Predmet.ProtuStrankaListFormatedOIB>
    <izvorni_sadrzaj>
      <item>SMARTI GRADNJA j.d.o.o. za usluge, OIB 30772899024</item>
    </izvorni_sadrzaj>
    <derivirana_varijabla naziv="DomainObject.Predmet.ProtuStrankaListFormatedOIB_1">
      <item>SMARTI GRADNJA j.d.o.o. za usluge, OIB 30772899024</item>
    </derivirana_varijabla>
  </DomainObject.Predmet.ProtuStrankaListFormatedOIB>
  <DomainObject.Predmet.ProtuStrankaListFormatedWithAdress>
    <izvorni_sadrzaj>
      <item>SMARTI GRADNJA j.d.o.o. za usluge, Zlatarska 19, 10000 Zagreb</item>
    </izvorni_sadrzaj>
    <derivirana_varijabla naziv="DomainObject.Predmet.ProtuStrankaListFormatedWithAdress_1">
      <item>SMARTI GRADNJA j.d.o.o. za usluge, Zlatarska 19, 10000 Zagreb</item>
    </derivirana_varijabla>
  </DomainObject.Predmet.ProtuStrankaListFormatedWithAdress>
  <DomainObject.Predmet.ProtuStrankaListFormatedWithAdressOIB>
    <izvorni_sadrzaj>
      <item>SMARTI GRADNJA j.d.o.o. za usluge, OIB 30772899024, Zlatarska 19, 10000 Zagreb</item>
    </izvorni_sadrzaj>
    <derivirana_varijabla naziv="DomainObject.Predmet.ProtuStrankaListFormatedWithAdressOIB_1">
      <item>SMARTI GRADNJA j.d.o.o. za usluge, OIB 30772899024, Zlatarska 19, 10000 Zagreb</item>
    </derivirana_varijabla>
  </DomainObject.Predmet.ProtuStrankaListFormatedWithAdressOIB>
  <DomainObject.Predmet.ProtuStrankaListNazivFormated>
    <izvorni_sadrzaj>
      <item>SMARTI GRADNJA j.d.o.o. za usluge</item>
    </izvorni_sadrzaj>
    <derivirana_varijabla naziv="DomainObject.Predmet.ProtuStrankaListNazivFormated_1">
      <item>SMARTI GRADNJA j.d.o.o. za usluge</item>
    </derivirana_varijabla>
  </DomainObject.Predmet.ProtuStrankaListNazivFormated>
  <DomainObject.Predmet.ProtuStrankaListNazivFormatedOIB>
    <izvorni_sadrzaj>
      <item>SMARTI GRADNJA j.d.o.o. za usluge, OIB 30772899024</item>
    </izvorni_sadrzaj>
    <derivirana_varijabla naziv="DomainObject.Predmet.ProtuStrankaListNazivFormatedOIB_1">
      <item>SMARTI GRADNJA j.d.o.o. za usluge, OIB 30772899024</item>
    </derivirana_varijabla>
  </DomainObject.Predmet.ProtuStrankaListNazivFormatedOIB>
  <DomainObject.Predmet.OstaliListFormated>
    <izvorni_sadrzaj>
      <item>Raiffeisenbank Austria d.d.</item>
      <item>ANTONIJA PANDŽIĆ</item>
    </izvorni_sadrzaj>
    <derivirana_varijabla naziv="DomainObject.Predmet.OstaliListFormated_1">
      <item>Raiffeisenbank Austria d.d.</item>
      <item>ANTONIJA PANDŽIĆ</item>
    </derivirana_varijabla>
  </DomainObject.Predmet.OstaliListFormated>
  <DomainObject.Predmet.OstaliListFormatedOIB>
    <izvorni_sadrzaj>
      <item>Raiffeisenbank Austria d.d., OIB 53056966535</item>
      <item>ANTONIJA PANDŽIĆ, OIB 61971065714</item>
    </izvorni_sadrzaj>
    <derivirana_varijabla naziv="DomainObject.Predmet.OstaliListFormatedOIB_1">
      <item>Raiffeisenbank Austria d.d., OIB 53056966535</item>
      <item>ANTONIJA PANDŽIĆ, OIB 61971065714</item>
    </derivirana_varijabla>
  </DomainObject.Predmet.OstaliListFormatedOIB>
  <DomainObject.Predmet.OstaliListFormatedWithAdress>
    <izvorni_sadrzaj>
      <item>Raiffeisenbank Austria d.d., Magazinska cesta 69, 10000 Zagreb</item>
      <item>ANTONIJA PANDŽIĆ, Marjanska ulica 8a, 31000 Osijek</item>
    </izvorni_sadrzaj>
    <derivirana_varijabla naziv="DomainObject.Predmet.OstaliListFormatedWithAdress_1">
      <item>Raiffeisenbank Austria d.d., Magazinska cesta 69, 10000 Zagreb</item>
      <item>ANTONIJA PANDŽIĆ, Marjanska ulica 8a, 31000 Osijek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ANTONIJA PANDŽIĆ, OIB 61971065714, Marjanska ulica 8a, 31000 Osijek</item>
    </izvorni_sadrzaj>
    <derivirana_varijabla naziv="DomainObject.Predmet.OstaliListFormatedWithAdressOIB_1">
      <item>Raiffeisenbank Austria d.d., OIB 53056966535, Magazinska cesta 69, 10000 Zagreb</item>
      <item>ANTONIJA PANDŽIĆ, OIB 61971065714, Marjanska ulica 8a, 31000 Osijek</item>
    </derivirana_varijabla>
  </DomainObject.Predmet.OstaliListFormatedWithAdressOIB>
  <DomainObject.Predmet.OstaliListNazivFormated>
    <izvorni_sadrzaj>
      <item>Raiffeisenbank Austria d.d.</item>
      <item>ANTONIJA PANDŽIĆ</item>
    </izvorni_sadrzaj>
    <derivirana_varijabla naziv="DomainObject.Predmet.OstaliListNazivFormated_1">
      <item>Raiffeisenbank Austria d.d.</item>
      <item>ANTONIJA PANDŽIĆ</item>
    </derivirana_varijabla>
  </DomainObject.Predmet.OstaliListNazivFormated>
  <DomainObject.Predmet.OstaliListNazivFormatedOIB>
    <izvorni_sadrzaj>
      <item>Raiffeisenbank Austria d.d., OIB 53056966535</item>
      <item>ANTONIJA PANDŽIĆ, OIB 61971065714</item>
    </izvorni_sadrzaj>
    <derivirana_varijabla naziv="DomainObject.Predmet.OstaliListNazivFormatedOIB_1">
      <item>Raiffeisenbank Austria d.d., OIB 53056966535</item>
      <item>ANTONIJA PANDŽIĆ, OIB 61971065714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St-2600/2018-4</izvorni_sadrzaj>
    <derivirana_varijabla naziv="DomainObject.PoslovniBrojDokumenta_1">St-2600/2018-4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SMARTI GRADNJA j.d.o.o. za usluge</izvorni_sadrzaj>
    <derivirana_varijabla naziv="DomainObject.Predmet.ProtustrankaIDrugi_1">SMARTI GRADNJA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SMARTI GRADNJA j.d.o.o. za usluge, OIB 30772899024, Zlatarska 19, 10000 Zagreb</izvorni_sadrzaj>
    <derivirana_varijabla naziv="DomainObject.Predmet.ProtustrankaIDrugiAdressOIB_1">SMARTI GRADNJA j.d.o.o. za usluge, OIB 30772899024, Zlatarska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SMARTI GRADNJA j.d.o.o. za usluge</item>
      <item>FINA Regionalni centar Zagreb</item>
      <item>Raiffeisenbank Austria d.d.</item>
      <item>ANTONIJA PANDŽIĆ</item>
    </izvorni_sadrzaj>
    <derivirana_varijabla naziv="DomainObject.Predmet.SudioniciListNaziv_1">
      <item>SMARTI GRADNJA j.d.o.o. za usluge</item>
      <item>FINA Regionalni centar Zagreb</item>
      <item>Raiffeisenbank Austria d.d.</item>
      <item>ANTONIJA PANDŽIĆ</item>
    </derivirana_varijabla>
  </DomainObject.Predmet.SudioniciListNaziv>
  <DomainObject.Predmet.SudioniciListAdressOIB>
    <izvorni_sadrzaj>
      <item>SMARTI GRADNJA j.d.o.o. za usluge, OIB 30772899024, Zlatarska 19,10000 Zagreb</item>
      <item>FINA Regionalni centar Zagreb, OIB 85821130368, Trg svibanjskih žrtava 1995. 1,10000 Zagreb</item>
      <item>Raiffeisenbank Austria d.d., OIB 53056966535, Magazinska cesta 69,10000 Zagreb</item>
      <item>ANTONIJA PANDŽIĆ, OIB 61971065714, Marjanska ulica 8a,31000 Osijek</item>
    </izvorni_sadrzaj>
    <derivirana_varijabla naziv="DomainObject.Predmet.SudioniciListAdressOIB_1">
      <item>SMARTI GRADNJA j.d.o.o. za usluge, OIB 30772899024, Zlatarska 19,10000 Zagreb</item>
      <item>FINA Regionalni centar Zagreb, OIB 85821130368, Trg svibanjskih žrtava 1995. 1,10000 Zagreb</item>
      <item>Raiffeisenbank Austria d.d., OIB 53056966535, Magazinska cesta 69,10000 Zagreb</item>
      <item>ANTONIJA PANDŽIĆ, OIB 61971065714, Marjanska ulica 8a,31000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30772899024</item>
      <item>, OIB 85821130368</item>
      <item>, OIB 53056966535</item>
      <item>, OIB 61971065714</item>
    </izvorni_sadrzaj>
    <derivirana_varijabla naziv="DomainObject.Predmet.SudioniciListNazivOIB_1">
      <item>, OIB 30772899024</item>
      <item>, OIB 85821130368</item>
      <item>, OIB 53056966535</item>
      <item>, OIB 61971065714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St-2600/2018-3</izvorni_sadrzaj>
    <derivirana_varijabla naziv="DomainObject.PredzadnjaOdlukaIzPredmeta.Oznaka_1">St-2600/2018-3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539</properties:Words>
  <properties:Characters>2864</properties:Characters>
  <properties:Lines>90</properties:Lines>
  <properties:Paragraphs>26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2018-10-15T12:40:00Z</cp:lastPrinted>
  <dcterms:modified xmlns:xsi="http://www.w3.org/2001/XMLSchema-instance" xsi:type="dcterms:W3CDTF">2018-10-15T12:40:00Z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St-2600/2018-4 / Odluka - Rješenje (2._Rješenje_-_predujam_1000_kn._rješenje_-_predujam_1000_kn)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