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5a18" w14:paraId="3765a1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F3547" w:rsidR="009F3547" w:rsidRPr="009F354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3547" w:rsidRPr="009F354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9F3547" w:rsidRPr="009F3547">
        <w:rPr>
          <w:rFonts w:cs="Times New Roman" w:eastAsia="Times New Roman"/>
          <w:lang w:eastAsia="hr-HR"/>
        </w:rPr>
        <w:t>Broj: 14. St-1439/2016.</w:t>
      </w:r>
    </w:p>
    <w:p w:rsidRDefault="009F3547" w:rsidP="009F3547" w:rsidR="009F3547" w:rsidRPr="009F3547">
      <w:pPr>
        <w:spacing w:after="0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F3547" w:rsidP="009F3547" w:rsidR="009F3547" w:rsidRPr="009F3547">
      <w:pPr>
        <w:spacing w:after="0"/>
        <w:rPr>
          <w:rFonts w:cs="Times New Roman" w:eastAsia="Times New Roman"/>
          <w:b/>
          <w:lang w:eastAsia="hr-HR"/>
        </w:rPr>
      </w:pPr>
      <w:r w:rsidRPr="009F354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F3547">
        <w:rPr>
          <w:rFonts w:cs="Times New Roman" w:eastAsia="Times New Roman"/>
          <w:b/>
          <w:lang w:eastAsia="hr-HR"/>
        </w:rPr>
        <w:t>Sukoišanska</w:t>
      </w:r>
      <w:proofErr w:type="spellEnd"/>
      <w:r w:rsidRPr="009F354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F354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F3547" w:rsidP="009F3547" w:rsidR="009F3547" w:rsidRPr="009F354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3547" w:rsidP="009F3547" w:rsidR="009F3547" w:rsidRPr="009F354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F3547">
        <w:rPr>
          <w:rFonts w:cs="Times New Roman" w:eastAsia="Times New Roman"/>
          <w:b/>
          <w:lang w:eastAsia="hr-HR"/>
        </w:rPr>
        <w:t>R J E Š E NJ E</w:t>
      </w:r>
    </w:p>
    <w:p w:rsidRDefault="009F3547" w:rsidP="009F3547" w:rsidR="009F3547" w:rsidRPr="009F354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b/>
          <w:lang w:eastAsia="hr-HR"/>
        </w:rPr>
        <w:tab/>
      </w:r>
      <w:r w:rsidRPr="009F3547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B.O.M.A.N. d.o.o. za građenje i turizam, Solin, Kralja Zvonimira 33., OIB: 72620569581., MBS: 060230856., dana 02. ožujka 2017. godine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center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r i j e š i o  j e</w:t>
      </w:r>
    </w:p>
    <w:p w:rsidRDefault="009F3547" w:rsidP="009F3547" w:rsidR="009F3547" w:rsidRPr="009F3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Otvara se skraćeni stečajni postupak nad Dužnikom: B.O.M.A.N. d.o.o. za građenje i turizam, Solin, Kralja Zvonimira 33., OIB: 72620569581., MBS: 060230856. Skraćeni stečajni postupak je otvoren dana 02. ožujka 2017. godine u 12,50 sati, kada je ovo rješenje objavljeno na mrežnoj stranici e-Oglasna ploča sudova.</w:t>
      </w:r>
    </w:p>
    <w:p w:rsidRDefault="009F3547" w:rsidP="009F3547" w:rsidR="009F3547" w:rsidRPr="009F354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 xml:space="preserve">Za stečajnog upravitelja imenuje se </w:t>
      </w:r>
    </w:p>
    <w:p w:rsidRDefault="009F3547" w:rsidP="009F3547" w:rsidR="009F3547" w:rsidRPr="009F354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Zaključuje se skraćeni stečajni postupak nad Dužnikom: B.O.M.A.N. d.o.o. za građenje i turizam, Solin, Kralja Zvonimira 33., OIB: 72620569581., MBS: 060230856.</w:t>
      </w:r>
    </w:p>
    <w:p w:rsidRDefault="009F3547" w:rsidP="009F3547" w:rsidR="009F3547" w:rsidRPr="009F354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F3547" w:rsidP="009F3547" w:rsidR="009F3547" w:rsidRPr="009F354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center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Obrazloženje</w:t>
      </w:r>
    </w:p>
    <w:p w:rsidRDefault="009F3547" w:rsidP="009F3547" w:rsidR="009F3547" w:rsidRPr="009F35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13. lipnja 2016. godine Zahtjev za provedbu skraćenog stečajnog postupka (Zahtjev) nad Dužnikom: B.O.M.A.N. d.o.o. za građenje i turizam, Solin, Kralja Zvonimira 33.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1734 dana, u ukupnom iznosu od: 342.548,17 kn, kao i da prema podacima koji su dostavljeni od Hrvatskog zavoda za mirovinskog osiguranje, Dužnik nema zaposlenih.</w:t>
      </w: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F3547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9F354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F354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F3547">
        <w:rPr>
          <w:rFonts w:cs="Times New Roman" w:eastAsia="Times New Roman"/>
          <w:b/>
          <w:lang w:eastAsia="hr-HR" w:val="en-AU"/>
        </w:rPr>
        <w:t xml:space="preserve">: 14. </w:t>
      </w:r>
      <w:r w:rsidRPr="009F3547">
        <w:rPr>
          <w:rFonts w:cs="Times New Roman" w:eastAsia="Times New Roman"/>
          <w:b/>
          <w:lang w:eastAsia="hr-HR"/>
        </w:rPr>
        <w:t>St-1439/2016.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F3547">
        <w:rPr>
          <w:rFonts w:cs="Times New Roman" w:eastAsia="Times New Roman"/>
          <w:i/>
          <w:lang w:eastAsia="hr-HR"/>
        </w:rPr>
        <w:t>Narodne novine</w:t>
      </w:r>
      <w:r w:rsidRPr="009F3547">
        <w:rPr>
          <w:rFonts w:cs="Times New Roman" w:eastAsia="Times New Roman"/>
          <w:lang w:eastAsia="hr-HR"/>
        </w:rPr>
        <w:t>, broj: 71/15., dalje: SZ), ovaj Sud je 19.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ab/>
      </w: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U Splitu, 02. ožujka 2017. godine</w:t>
      </w:r>
    </w:p>
    <w:p w:rsidRDefault="009F3547" w:rsidP="009F3547" w:rsidR="009F3547" w:rsidRPr="009F354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S U D A C</w:t>
      </w:r>
    </w:p>
    <w:p w:rsidRDefault="009F3547" w:rsidP="009F3547" w:rsidR="009F3547" w:rsidRPr="009F354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Jozo Ćaleta</w:t>
      </w:r>
    </w:p>
    <w:p w:rsidRDefault="009F3547" w:rsidP="009F3547" w:rsidR="009F3547" w:rsidRPr="009F354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F354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F354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F354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F3547">
        <w:rPr>
          <w:rFonts w:cs="Times New Roman" w:eastAsia="Times New Roman"/>
          <w:b/>
          <w:lang w:eastAsia="hr-HR" w:val="en-AU"/>
        </w:rPr>
        <w:t xml:space="preserve">: 14. </w:t>
      </w:r>
      <w:r w:rsidRPr="009F3547">
        <w:rPr>
          <w:rFonts w:cs="Times New Roman" w:eastAsia="Times New Roman"/>
          <w:b/>
          <w:lang w:eastAsia="hr-HR"/>
        </w:rPr>
        <w:t>St-1439/2016.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POUKA O PRAVNOM LIJEKU: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DNA:</w:t>
      </w:r>
    </w:p>
    <w:p w:rsidRDefault="009F3547" w:rsidP="009F3547" w:rsidR="009F3547" w:rsidRPr="009F354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F3547" w:rsidP="009F3547" w:rsidR="009F3547" w:rsidRPr="009F354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Dužniku,</w:t>
      </w:r>
    </w:p>
    <w:p w:rsidRDefault="009F3547" w:rsidP="009F3547" w:rsidR="009F3547" w:rsidRPr="009F354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 xml:space="preserve">stečajnom upravitelju , </w:t>
      </w:r>
    </w:p>
    <w:p w:rsidRDefault="009F3547" w:rsidP="009F3547" w:rsidR="009F3547" w:rsidRPr="009F354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Županijsko državno odvjetništvo Split,</w:t>
      </w:r>
    </w:p>
    <w:p w:rsidRDefault="009F3547" w:rsidP="009F3547" w:rsidR="009F3547" w:rsidRPr="009F354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 xml:space="preserve">Porezna uprava Split, </w:t>
      </w:r>
    </w:p>
    <w:p w:rsidRDefault="009F3547" w:rsidP="009F3547" w:rsidR="009F3547" w:rsidRPr="009F354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e-Oglasna ploča Suda – rok 20. dana,</w:t>
      </w:r>
    </w:p>
    <w:p w:rsidRDefault="009F3547" w:rsidP="009F3547" w:rsidR="009F3547" w:rsidRPr="009F354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sudski registar – nakon pravomoćnosti</w:t>
      </w:r>
    </w:p>
    <w:p w:rsidRDefault="009F3547" w:rsidP="009F3547" w:rsidR="009F3547" w:rsidRPr="009F354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F3547">
        <w:rPr>
          <w:rFonts w:cs="Times New Roman" w:eastAsia="Times New Roman"/>
          <w:lang w:eastAsia="hr-HR"/>
        </w:rPr>
        <w:t>u spis.</w:t>
      </w: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3547" w:rsidP="009F3547" w:rsidR="009F3547" w:rsidRPr="009F35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547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91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St-1439/2016-5</izvorni_sadrzaj>
    <derivirana_varijabla naziv="DomainObject.Oznaka_1">St-1439/2016-5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St-1439/2016</izvorni_sadrzaj>
    <derivirana_varijabla naziv="DomainObject.Predmet.OznakaBroj_1">St-1439/2016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B.O.M.A.N. d.o.o. za građenje i turizam</izvorni_sadrzaj>
    <derivirana_varijabla naziv="DomainObject.Predmet.ProtustrankaFormated_1">  B.O.M.A.N. d.o.o. za građenje i turizam</derivirana_varijabla>
  </DomainObject.Predmet.ProtustrankaFormated>
  <DomainObject.Predmet.ProtustrankaFormatedOIB>
    <izvorni_sadrzaj>  B.O.M.A.N. d.o.o. za građenje i turizam, OIB 72620569581</izvorni_sadrzaj>
    <derivirana_varijabla naziv="DomainObject.Predmet.ProtustrankaFormatedOIB_1">  B.O.M.A.N. d.o.o. za građenje i turizam, OIB 72620569581</derivirana_varijabla>
  </DomainObject.Predmet.ProtustrankaFormatedOIB>
  <DomainObject.Predmet.ProtustrankaFormatedWithAdress>
    <izvorni_sadrzaj> B.O.M.A.N. d.o.o. za građenje i turizam, Kralja Zvonimira 33, 21210 Solin</izvorni_sadrzaj>
    <derivirana_varijabla naziv="DomainObject.Predmet.ProtustrankaFormatedWithAdress_1"> B.O.M.A.N. d.o.o. za građenje i turizam, Kralja Zvonimira 33, 21210 Solin</derivirana_varijabla>
  </DomainObject.Predmet.ProtustrankaFormatedWithAdress>
  <DomainObject.Predmet.ProtustrankaFormatedWithAdressOIB>
    <izvorni_sadrzaj> B.O.M.A.N. d.o.o. za građenje i turizam, OIB 72620569581, Kralja Zvonimira 33, 21210 Solin</izvorni_sadrzaj>
    <derivirana_varijabla naziv="DomainObject.Predmet.ProtustrankaFormatedWithAdressOIB_1"> B.O.M.A.N. d.o.o. za građenje i turizam, OIB 72620569581, Kralja Zvonimira 33, 21210 Solin</derivirana_varijabla>
  </DomainObject.Predmet.ProtustrankaFormatedWithAdressOIB>
  <DomainObject.Predmet.ProtustrankaWithAdress>
    <izvorni_sadrzaj>B.O.M.A.N. d.o.o. za građenje i turizam Kralja Zvonimira 33, 21210 Solin</izvorni_sadrzaj>
    <derivirana_varijabla naziv="DomainObject.Predmet.ProtustrankaWithAdress_1">B.O.M.A.N. d.o.o. za građenje i turizam Kralja Zvonimira 33, 21210 Solin</derivirana_varijabla>
  </DomainObject.Predmet.ProtustrankaWithAdress>
  <DomainObject.Predmet.ProtustrankaWithAdressOIB>
    <izvorni_sadrzaj>B.O.M.A.N. d.o.o. za građenje i turizam, OIB 72620569581, Kralja Zvonimira 33, 21210 Solin</izvorni_sadrzaj>
    <derivirana_varijabla naziv="DomainObject.Predmet.ProtustrankaWithAdressOIB_1">B.O.M.A.N. d.o.o. za građenje i turizam, OIB 72620569581, Kralja Zvonimira 33, 21210 Solin</derivirana_varijabla>
  </DomainObject.Predmet.ProtustrankaWithAdressOIB>
  <DomainObject.Predmet.ProtustrankaNazivFormated>
    <izvorni_sadrzaj>B.O.M.A.N. d.o.o. za građenje i turizam</izvorni_sadrzaj>
    <derivirana_varijabla naziv="DomainObject.Predmet.ProtustrankaNazivFormated_1">B.O.M.A.N. d.o.o. za građenje i turizam</derivirana_varijabla>
  </DomainObject.Predmet.ProtustrankaNazivFormated>
  <DomainObject.Predmet.ProtustrankaNazivFormatedOIB>
    <izvorni_sadrzaj>B.O.M.A.N. d.o.o. za građenje i turizam, OIB 72620569581</izvorni_sadrzaj>
    <derivirana_varijabla naziv="DomainObject.Predmet.ProtustrankaNazivFormatedOIB_1">B.O.M.A.N. d.o.o. za građenje i turizam, OIB 72620569581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342548.17</izvorni_sadrzaj>
    <derivirana_varijabla naziv="DomainObject.Predmet.TrenutnaVrijednost_1">342548.17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B.O.M.A.N. d.o.o. za građenje i turizam</item>
    </izvorni_sadrzaj>
    <derivirana_varijabla naziv="DomainObject.Predmet.ProtuStrankaListFormated_1">
      <item>B.O.M.A.N. d.o.o. za građenje i turizam</item>
    </derivirana_varijabla>
  </DomainObject.Predmet.ProtuStrankaListFormated>
  <DomainObject.Predmet.ProtuStrankaListFormatedOIB>
    <izvorni_sadrzaj>
      <item>B.O.M.A.N. d.o.o. za građenje i turizam, OIB 72620569581</item>
    </izvorni_sadrzaj>
    <derivirana_varijabla naziv="DomainObject.Predmet.ProtuStrankaListFormatedOIB_1">
      <item>B.O.M.A.N. d.o.o. za građenje i turizam, OIB 72620569581</item>
    </derivirana_varijabla>
  </DomainObject.Predmet.ProtuStrankaListFormatedOIB>
  <DomainObject.Predmet.ProtuStrankaListFormatedWithAdress>
    <izvorni_sadrzaj>
      <item>B.O.M.A.N. d.o.o. za građenje i turizam, Kralja Zvonimira 33, 21210 Solin</item>
    </izvorni_sadrzaj>
    <derivirana_varijabla naziv="DomainObject.Predmet.ProtuStrankaListFormatedWithAdress_1">
      <item>B.O.M.A.N. d.o.o. za građenje i turizam, Kralja Zvonimira 33, 21210 Solin</item>
    </derivirana_varijabla>
  </DomainObject.Predmet.ProtuStrankaListFormatedWithAdress>
  <DomainObject.Predmet.ProtuStrankaListFormatedWithAdressOIB>
    <izvorni_sadrzaj>
      <item>B.O.M.A.N. d.o.o. za građenje i turizam, OIB 72620569581, Kralja Zvonimira 33, 21210 Solin</item>
    </izvorni_sadrzaj>
    <derivirana_varijabla naziv="DomainObject.Predmet.ProtuStrankaListFormatedWithAdressOIB_1">
      <item>B.O.M.A.N. d.o.o. za građenje i turizam, OIB 72620569581, Kralja Zvonimira 33, 21210 Solin</item>
    </derivirana_varijabla>
  </DomainObject.Predmet.ProtuStrankaListFormatedWithAdressOIB>
  <DomainObject.Predmet.ProtuStrankaListNazivFormated>
    <izvorni_sadrzaj>
      <item>B.O.M.A.N. d.o.o. za građenje i turizam</item>
    </izvorni_sadrzaj>
    <derivirana_varijabla naziv="DomainObject.Predmet.ProtuStrankaListNazivFormated_1">
      <item>B.O.M.A.N. d.o.o. za građenje i turizam</item>
    </derivirana_varijabla>
  </DomainObject.Predmet.ProtuStrankaListNazivFormated>
  <DomainObject.Predmet.ProtuStrankaListNazivFormatedOIB>
    <izvorni_sadrzaj>
      <item>B.O.M.A.N. d.o.o. za građenje i turizam, OIB 72620569581</item>
    </izvorni_sadrzaj>
    <derivirana_varijabla naziv="DomainObject.Predmet.ProtuStrankaListNazivFormatedOIB_1">
      <item>B.O.M.A.N. d.o.o. za građenje i turizam, OIB 72620569581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St-1439/2016-5</izvorni_sadrzaj>
    <derivirana_varijabla naziv="DomainObject.PoslovniBrojDokumenta_1">St-1439/2016-5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B.O.M.A.N. d.o.o. za građenje i turizam</izvorni_sadrzaj>
    <derivirana_varijabla naziv="DomainObject.Predmet.ProtustrankaIDrugi_1">B.O.M.A.N.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B.O.M.A.N. d.o.o. za građenje i turizam, OIB 72620569581, Kralja Zvonimira 33, 21210 Solin</izvorni_sadrzaj>
    <derivirana_varijabla naziv="DomainObject.Predmet.ProtustrankaIDrugiAdressOIB_1">B.O.M.A.N. d.o.o. za građenje i turizam, OIB 72620569581, Kralja Zvonimira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B.O.M.A.N. d.o.o. za građenje i turizam</item>
      <item>FINANCIJSKA AGENCIJA, RC SPLIT</item>
    </izvorni_sadrzaj>
    <derivirana_varijabla naziv="DomainObject.Predmet.SudioniciListNaziv_1">
      <item>B.O.M.A.N. d.o.o. za građenje i turizam</item>
      <item>FINANCIJSKA AGENCIJA, RC SPLIT</item>
    </derivirana_varijabla>
  </DomainObject.Predmet.SudioniciListNaziv>
  <DomainObject.Predmet.SudioniciListAdressOIB>
    <izvorni_sadrzaj>
      <item>B.O.M.A.N. d.o.o. za građenje i turizam, OIB 72620569581, Kralja Zvonimira 33,21210 Solin</item>
      <item>FINANCIJSKA AGENCIJA, RC SPLIT, OIB 85821130368, Mažuranićevo šetalište 24 b,21000 Split</item>
    </izvorni_sadrzaj>
    <derivirana_varijabla naziv="DomainObject.Predmet.SudioniciListAdressOIB_1">
      <item>B.O.M.A.N. d.o.o. za građenje i turizam, OIB 72620569581, Kralja Zvonimira 33,21210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EFC69-069E-4751-984F-4B2EF4927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780</properties:Words>
  <properties:Characters>4137</properties:Characters>
  <properties:Lines>144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2017-03-01T09:33:00Z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St-1439/2016-5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