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dbfc" w14:paraId="944dbfc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5D1903">
        <w:rPr>
          <w:rFonts w:hAnsi="Times New Roman" w:ascii="Times New Roman"/>
          <w:sz w:val="24"/>
          <w:szCs w:val="24"/>
        </w:rPr>
        <w:t>464</w:t>
      </w:r>
      <w:r w:rsidR="005806BB">
        <w:rPr>
          <w:rFonts w:hAnsi="Times New Roman" w:ascii="Times New Roman"/>
          <w:sz w:val="24"/>
          <w:szCs w:val="24"/>
        </w:rPr>
        <w:t>/201</w:t>
      </w:r>
      <w:r w:rsidR="00A50B4A">
        <w:rPr>
          <w:rFonts w:hAnsi="Times New Roman" w:ascii="Times New Roman"/>
          <w:sz w:val="24"/>
          <w:szCs w:val="24"/>
        </w:rPr>
        <w:t>6</w:t>
      </w:r>
      <w:r w:rsidRPr="00A86DAA">
        <w:rPr>
          <w:rFonts w:hAnsi="Times New Roman" w:ascii="Times New Roman"/>
          <w:sz w:val="24"/>
          <w:szCs w:val="24"/>
        </w:rPr>
        <w:t>-</w:t>
      </w:r>
      <w:r w:rsidR="005D1903">
        <w:rPr>
          <w:rFonts w:hAnsi="Times New Roman" w:ascii="Times New Roman"/>
          <w:sz w:val="24"/>
          <w:szCs w:val="24"/>
        </w:rPr>
        <w:t>43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Trgovački sud u Zadru po sucu tog suda Ardeni Bajlo u stečajnom postupku nad</w:t>
      </w:r>
      <w:r w:rsidR="005D1903">
        <w:rPr>
          <w:rFonts w:hAnsi="Times New Roman" w:ascii="Times New Roman"/>
          <w:sz w:val="24"/>
          <w:szCs w:val="24"/>
        </w:rPr>
        <w:t xml:space="preserve"> stečajnom masom stečajnog dužnika</w:t>
      </w:r>
      <w:r w:rsidRPr="00A86DAA">
        <w:rPr>
          <w:rFonts w:hAnsi="Times New Roman" w:ascii="Times New Roman"/>
          <w:sz w:val="24"/>
          <w:szCs w:val="24"/>
        </w:rPr>
        <w:t xml:space="preserve"> </w:t>
      </w:r>
      <w:r w:rsidR="005D1903" w:rsidRPr="005D1903">
        <w:rPr>
          <w:rFonts w:hAnsi="Times New Roman" w:ascii="Times New Roman"/>
          <w:sz w:val="24"/>
          <w:szCs w:val="24"/>
        </w:rPr>
        <w:t xml:space="preserve">NAUM d.o.o. u stečaju Zadar, </w:t>
      </w:r>
      <w:r w:rsidR="005D1903">
        <w:rPr>
          <w:rFonts w:hAnsi="Times New Roman" w:ascii="Times New Roman"/>
          <w:sz w:val="24"/>
          <w:szCs w:val="24"/>
        </w:rPr>
        <w:t xml:space="preserve">Put </w:t>
      </w:r>
      <w:proofErr w:type="spellStart"/>
      <w:r w:rsidR="005D1903">
        <w:rPr>
          <w:rFonts w:hAnsi="Times New Roman" w:ascii="Times New Roman"/>
          <w:sz w:val="24"/>
          <w:szCs w:val="24"/>
        </w:rPr>
        <w:t>Gazića</w:t>
      </w:r>
      <w:proofErr w:type="spellEnd"/>
      <w:r w:rsidR="005D1903">
        <w:rPr>
          <w:rFonts w:hAnsi="Times New Roman" w:ascii="Times New Roman"/>
          <w:sz w:val="24"/>
          <w:szCs w:val="24"/>
        </w:rPr>
        <w:t xml:space="preserve"> 14A</w:t>
      </w:r>
      <w:r w:rsidR="005D1903" w:rsidRPr="005D1903">
        <w:rPr>
          <w:rFonts w:hAnsi="Times New Roman" w:ascii="Times New Roman"/>
          <w:sz w:val="24"/>
          <w:szCs w:val="24"/>
        </w:rPr>
        <w:t xml:space="preserve">, OIB: </w:t>
      </w:r>
      <w:r w:rsidR="005D1903">
        <w:rPr>
          <w:rFonts w:hAnsi="Times New Roman" w:ascii="Times New Roman"/>
          <w:sz w:val="24"/>
          <w:szCs w:val="24"/>
        </w:rPr>
        <w:t>17566628864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D113C7">
        <w:rPr>
          <w:rFonts w:hAnsi="Times New Roman" w:ascii="Times New Roman"/>
          <w:sz w:val="24"/>
          <w:szCs w:val="24"/>
        </w:rPr>
        <w:t>11.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5D1903">
        <w:rPr>
          <w:rFonts w:hAnsi="Times New Roman" w:ascii="Times New Roman"/>
          <w:sz w:val="24"/>
          <w:szCs w:val="24"/>
        </w:rPr>
        <w:t>travnja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</w:t>
      </w:r>
      <w:r w:rsidR="005D1903">
        <w:rPr>
          <w:rFonts w:hAnsi="Times New Roman" w:ascii="Times New Roman"/>
          <w:sz w:val="24"/>
          <w:szCs w:val="24"/>
        </w:rPr>
        <w:t>zaključak</w:t>
      </w:r>
      <w:r w:rsidR="00D23C6A" w:rsidRPr="00FA2B1B">
        <w:rPr>
          <w:rFonts w:hAnsi="Times New Roman" w:ascii="Times New Roman"/>
          <w:sz w:val="24"/>
          <w:szCs w:val="24"/>
        </w:rPr>
        <w:t xml:space="preserve">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5D1903">
        <w:rPr>
          <w:rFonts w:hAnsi="Times New Roman" w:ascii="Times New Roman"/>
          <w:sz w:val="24"/>
          <w:szCs w:val="24"/>
        </w:rPr>
        <w:t>464</w:t>
      </w:r>
      <w:r w:rsidR="00A50B4A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5D1903">
        <w:rPr>
          <w:rFonts w:hAnsi="Times New Roman" w:ascii="Times New Roman"/>
          <w:sz w:val="24"/>
          <w:szCs w:val="24"/>
        </w:rPr>
        <w:t>39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5D1903">
        <w:rPr>
          <w:rFonts w:hAnsi="Times New Roman" w:ascii="Times New Roman"/>
          <w:sz w:val="24"/>
          <w:szCs w:val="24"/>
        </w:rPr>
        <w:t>28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5D1903">
        <w:rPr>
          <w:rFonts w:hAnsi="Times New Roman" w:ascii="Times New Roman"/>
          <w:sz w:val="24"/>
          <w:szCs w:val="24"/>
        </w:rPr>
        <w:t>ožujka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="00090B9A">
        <w:rPr>
          <w:rFonts w:hAnsi="Times New Roman" w:ascii="Times New Roman"/>
          <w:sz w:val="24"/>
          <w:szCs w:val="24"/>
        </w:rPr>
        <w:t>da se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5D1903">
        <w:rPr>
          <w:rFonts w:hAnsi="Times New Roman" w:ascii="Times New Roman"/>
          <w:sz w:val="24"/>
          <w:szCs w:val="24"/>
        </w:rPr>
        <w:t>tekst "</w:t>
      </w:r>
      <w:r w:rsidR="005D1903" w:rsidRPr="005D1903">
        <w:rPr>
          <w:rFonts w:hAnsi="Times New Roman" w:ascii="Times New Roman"/>
          <w:sz w:val="24"/>
          <w:szCs w:val="24"/>
        </w:rPr>
        <w:t xml:space="preserve">Put </w:t>
      </w:r>
      <w:proofErr w:type="spellStart"/>
      <w:r w:rsidR="005D1903" w:rsidRPr="005D1903">
        <w:rPr>
          <w:rFonts w:hAnsi="Times New Roman" w:ascii="Times New Roman"/>
          <w:sz w:val="24"/>
          <w:szCs w:val="24"/>
        </w:rPr>
        <w:t>Pudarice</w:t>
      </w:r>
      <w:proofErr w:type="spellEnd"/>
      <w:r w:rsidR="005D1903" w:rsidRPr="005D1903">
        <w:rPr>
          <w:rFonts w:hAnsi="Times New Roman" w:ascii="Times New Roman"/>
          <w:sz w:val="24"/>
          <w:szCs w:val="24"/>
        </w:rPr>
        <w:t xml:space="preserve"> 9, OIB: 72177545124</w:t>
      </w:r>
      <w:r w:rsidR="005D1903">
        <w:rPr>
          <w:rFonts w:hAnsi="Times New Roman" w:ascii="Times New Roman"/>
          <w:sz w:val="24"/>
          <w:szCs w:val="24"/>
        </w:rPr>
        <w:t>"</w:t>
      </w:r>
      <w:r w:rsidR="00A50B4A">
        <w:rPr>
          <w:rFonts w:hAnsi="Times New Roman" w:ascii="Times New Roman"/>
          <w:sz w:val="24"/>
          <w:szCs w:val="24"/>
        </w:rPr>
        <w:t xml:space="preserve"> mijenja u "</w:t>
      </w:r>
      <w:r w:rsidR="005D1903" w:rsidRPr="005D1903">
        <w:rPr>
          <w:rFonts w:hAnsi="Times New Roman" w:ascii="Times New Roman"/>
          <w:sz w:val="24"/>
          <w:szCs w:val="24"/>
        </w:rPr>
        <w:t xml:space="preserve"> </w:t>
      </w:r>
      <w:r w:rsidR="005D1903">
        <w:rPr>
          <w:rFonts w:hAnsi="Times New Roman" w:ascii="Times New Roman"/>
          <w:sz w:val="24"/>
          <w:szCs w:val="24"/>
        </w:rPr>
        <w:t xml:space="preserve">Put </w:t>
      </w:r>
      <w:proofErr w:type="spellStart"/>
      <w:r w:rsidR="005D1903">
        <w:rPr>
          <w:rFonts w:hAnsi="Times New Roman" w:ascii="Times New Roman"/>
          <w:sz w:val="24"/>
          <w:szCs w:val="24"/>
        </w:rPr>
        <w:t>Gazića</w:t>
      </w:r>
      <w:proofErr w:type="spellEnd"/>
      <w:r w:rsidR="005D1903">
        <w:rPr>
          <w:rFonts w:hAnsi="Times New Roman" w:ascii="Times New Roman"/>
          <w:sz w:val="24"/>
          <w:szCs w:val="24"/>
        </w:rPr>
        <w:t xml:space="preserve"> 14A</w:t>
      </w:r>
      <w:r w:rsidR="005D1903" w:rsidRPr="005D1903">
        <w:rPr>
          <w:rFonts w:hAnsi="Times New Roman" w:ascii="Times New Roman"/>
          <w:sz w:val="24"/>
          <w:szCs w:val="24"/>
        </w:rPr>
        <w:t xml:space="preserve">, OIB: </w:t>
      </w:r>
      <w:r w:rsidR="005D1903">
        <w:rPr>
          <w:rFonts w:hAnsi="Times New Roman" w:ascii="Times New Roman"/>
          <w:sz w:val="24"/>
          <w:szCs w:val="24"/>
        </w:rPr>
        <w:t>17566628864</w:t>
      </w:r>
      <w:r w:rsidR="00A50B4A">
        <w:rPr>
          <w:rFonts w:hAnsi="Times New Roman" w:ascii="Times New Roman"/>
          <w:sz w:val="24"/>
          <w:szCs w:val="24"/>
        </w:rPr>
        <w:t>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</w:t>
      </w:r>
      <w:r w:rsidR="006C18AA">
        <w:rPr>
          <w:rFonts w:hAnsi="Times New Roman" w:ascii="Times New Roman"/>
          <w:sz w:val="24"/>
          <w:szCs w:val="24"/>
        </w:rPr>
        <w:t>zaključku</w:t>
      </w:r>
      <w:r w:rsidR="00FA2B1B" w:rsidRPr="00FA2B1B">
        <w:rPr>
          <w:rFonts w:hAnsi="Times New Roman" w:ascii="Times New Roman"/>
          <w:sz w:val="24"/>
          <w:szCs w:val="24"/>
        </w:rPr>
        <w:t xml:space="preserve"> ovog suda omaškom je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5D1903">
        <w:rPr>
          <w:rFonts w:hAnsi="Times New Roman" w:ascii="Times New Roman"/>
          <w:sz w:val="24"/>
          <w:szCs w:val="24"/>
        </w:rPr>
        <w:t>upisana pogrešna adresa te OIB stečajnog dužnika</w:t>
      </w:r>
      <w:r w:rsidR="00090B9A">
        <w:rPr>
          <w:rFonts w:hAnsi="Times New Roman" w:ascii="Times New Roman"/>
          <w:sz w:val="24"/>
          <w:szCs w:val="24"/>
        </w:rPr>
        <w:t>,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D113C7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D1903">
        <w:rPr>
          <w:rFonts w:hAnsi="Times New Roman" w:ascii="Times New Roman"/>
          <w:sz w:val="24"/>
          <w:szCs w:val="24"/>
        </w:rPr>
        <w:t>travnja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6C18AA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 w:rsidR="005D1903">
        <w:rPr>
          <w:rFonts w:hAnsi="Times New Roman" w:ascii="Times New Roman"/>
          <w:sz w:val="24"/>
          <w:szCs w:val="24"/>
        </w:rPr>
        <w:tab/>
      </w:r>
      <w:r w:rsidR="005D1903">
        <w:rPr>
          <w:rFonts w:hAnsi="Times New Roman" w:ascii="Times New Roman"/>
          <w:sz w:val="24"/>
          <w:szCs w:val="24"/>
        </w:rPr>
        <w:tab/>
      </w:r>
      <w:r w:rsidR="005D1903">
        <w:rPr>
          <w:rFonts w:hAnsi="Times New Roman" w:ascii="Times New Roman"/>
          <w:sz w:val="24"/>
          <w:szCs w:val="24"/>
        </w:rPr>
        <w:tab/>
      </w:r>
      <w:r w:rsidR="005D1903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6C18AA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D23C6A" w:rsidRPr="00A86DAA">
        <w:rPr>
          <w:rFonts w:hAnsi="Times New Roman" w:ascii="Times New Roman"/>
          <w:sz w:val="24"/>
          <w:szCs w:val="24"/>
        </w:rPr>
        <w:t xml:space="preserve"> 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033323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5D1903" w:rsidRPr="00D113C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5D1903" w:rsidP="00D43ADF" w:rsidR="005D1903" w:rsidRPr="00D113C7">
      <w:pPr>
        <w:rPr>
          <w:rFonts w:hAnsi="Times New Roman" w:ascii="Times New Roman"/>
          <w:sz w:val="24"/>
          <w:szCs w:val="24"/>
        </w:rPr>
      </w:pPr>
      <w:r w:rsidRPr="00D113C7">
        <w:rPr>
          <w:rFonts w:hAnsi="Times New Roman" w:ascii="Times New Roman"/>
          <w:sz w:val="24"/>
          <w:szCs w:val="24"/>
        </w:rPr>
        <w:t>- Općinskom sudu u Zadru – zemljišno knjižni odjel nakon pravomoćnosti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A53C1"/>
    <w:rsid w:val="0031259B"/>
    <w:rsid w:val="0032280F"/>
    <w:rsid w:val="00326145"/>
    <w:rsid w:val="00366A89"/>
    <w:rsid w:val="003674DF"/>
    <w:rsid w:val="003749D9"/>
    <w:rsid w:val="003C269A"/>
    <w:rsid w:val="00432E1D"/>
    <w:rsid w:val="00474D89"/>
    <w:rsid w:val="00476965"/>
    <w:rsid w:val="004C58A8"/>
    <w:rsid w:val="00562A1E"/>
    <w:rsid w:val="0057349E"/>
    <w:rsid w:val="005806BB"/>
    <w:rsid w:val="005A64CD"/>
    <w:rsid w:val="005C5759"/>
    <w:rsid w:val="005D1903"/>
    <w:rsid w:val="0060682A"/>
    <w:rsid w:val="006345B1"/>
    <w:rsid w:val="00635D2B"/>
    <w:rsid w:val="00637709"/>
    <w:rsid w:val="0069104D"/>
    <w:rsid w:val="006C18AA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64692"/>
    <w:rsid w:val="00CB2275"/>
    <w:rsid w:val="00D113C7"/>
    <w:rsid w:val="00D23C6A"/>
    <w:rsid w:val="00D43ADF"/>
    <w:rsid w:val="00D46139"/>
    <w:rsid w:val="00DC4235"/>
    <w:rsid w:val="00DE3B12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8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8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zaključak-predaja u posjed</izvorni_sadrzaj>
    <derivirana_varijabla naziv="DomainObject.Primjedba_1">ispravak zaključak-predaja u posjed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BE2A8-3F12-4AA3-838E-3FD91D667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1145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2018-04-05T12:00:00Z</dcterms:created>
  <dc:creator>Administrator</dc:creator>
  <cp:lastModifiedBy>Ante Rubelj</cp:lastModifiedBy>
  <cp:lastPrinted>2018-04-11T12:06:00Z</cp:lastPrinted>
  <dcterms:modified xmlns:xsi="http://www.w3.org/2001/XMLSchema-instance" xsi:type="dcterms:W3CDTF">2018-04-11T12:07:00Z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RJEŠENJA- St-464-16-42.docx)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