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b7e2" w14:paraId="a72b7e2" w:rsidRDefault="00426D74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4A03BA">
        <w:rPr>
          <w:sz w:val="24"/>
        </w:rPr>
        <w:t>1552/2016-7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CE00EE">
        <w:rPr>
          <w:sz w:val="24"/>
        </w:rPr>
        <w:t>a povodom prijedloga vjerovnika za otvaranje redovnog stečajnog postupka nad dužnikom</w:t>
      </w:r>
      <w:r w:rsidR="00106FB3">
        <w:rPr>
          <w:sz w:val="24"/>
        </w:rPr>
        <w:t xml:space="preserve"> </w:t>
      </w:r>
      <w:r w:rsidR="00106FB3" w:rsidRPr="00106FB3">
        <w:rPr>
          <w:sz w:val="24"/>
          <w:szCs w:val="24"/>
        </w:rPr>
        <w:t>V.A.L. – SPECTRA COLOR d.o.o za trgovinu i usluge Zagreb, Trpanjska 32, OIB 53409402298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32980">
        <w:rPr>
          <w:sz w:val="24"/>
        </w:rPr>
        <w:t>8</w:t>
      </w:r>
      <w:r w:rsidR="001E5692">
        <w:rPr>
          <w:sz w:val="24"/>
        </w:rPr>
        <w:t>.rujna</w:t>
      </w:r>
      <w:r w:rsidR="002D0010">
        <w:rPr>
          <w:sz w:val="24"/>
        </w:rPr>
        <w:t xml:space="preserve"> 2016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106FB3">
        <w:rPr>
          <w:sz w:val="24"/>
        </w:rPr>
        <w:t xml:space="preserve"> </w:t>
      </w:r>
      <w:r w:rsidR="00106FB3" w:rsidRPr="00106FB3">
        <w:rPr>
          <w:sz w:val="24"/>
          <w:szCs w:val="24"/>
        </w:rPr>
        <w:t>V.A.L. – SPECTRA COLOR d.o.o za trgovinu i usluge Zagreb, Trpanjska 32, OIB 53409402298</w:t>
      </w:r>
      <w:r w:rsidR="00E516A9">
        <w:rPr>
          <w:sz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>U postupku povodom zahtjeva FINE za provedbu skraćenoga stečajnog postupka,</w:t>
      </w:r>
      <w:r w:rsidR="009D48C3">
        <w:rPr>
          <w:sz w:val="24"/>
        </w:rPr>
        <w:t xml:space="preserve"> sud je temeljem odredbe čl. 444</w:t>
      </w:r>
      <w:r>
        <w:rPr>
          <w:sz w:val="24"/>
        </w:rPr>
        <w:t xml:space="preserve"> Stečajnog zakona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0E0056" w:rsidR="000E0056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832980">
        <w:rPr>
          <w:sz w:val="24"/>
        </w:rPr>
        <w:t>24.svibnja</w:t>
      </w:r>
      <w:r w:rsidR="00E516A9">
        <w:rPr>
          <w:sz w:val="24"/>
        </w:rPr>
        <w:t xml:space="preserve"> 2016</w:t>
      </w:r>
      <w:r w:rsidR="007A5162">
        <w:rPr>
          <w:sz w:val="24"/>
        </w:rPr>
        <w:t>.</w:t>
      </w:r>
    </w:p>
    <w:p w:rsidRDefault="00E63B4C" w:rsidR="00E63B4C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</w:p>
    <w:p w:rsidRDefault="0070301B" w:rsidP="0070301B" w:rsidR="007A5162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lastRenderedPageBreak/>
        <w:t>2  –</w:t>
      </w:r>
    </w:p>
    <w:p w:rsidRDefault="0070301B" w:rsidP="0070301B" w:rsidR="0070301B">
      <w:pPr>
        <w:ind w:left="3240"/>
        <w:jc w:val="both"/>
        <w:rPr>
          <w:sz w:val="24"/>
        </w:rPr>
      </w:pPr>
    </w:p>
    <w:p w:rsidRDefault="007A5162" w:rsidR="007A5162">
      <w:pPr>
        <w:jc w:val="both"/>
        <w:rPr>
          <w:sz w:val="24"/>
        </w:rPr>
      </w:pPr>
      <w:r>
        <w:rPr>
          <w:sz w:val="24"/>
        </w:rPr>
        <w:tab/>
      </w:r>
      <w:r w:rsidR="00FA2A4D">
        <w:rPr>
          <w:sz w:val="24"/>
        </w:rPr>
        <w:t>U</w:t>
      </w:r>
      <w:r w:rsidR="00106FB3">
        <w:rPr>
          <w:sz w:val="24"/>
        </w:rPr>
        <w:t xml:space="preserve"> ostavljenom roku </w:t>
      </w:r>
      <w:r w:rsidR="00FA2A4D">
        <w:rPr>
          <w:sz w:val="24"/>
        </w:rPr>
        <w:t xml:space="preserve">prijedlog za otvaranje redovnog stečajnog postupka na dužnikom  podnijeli su vjerovnici </w:t>
      </w:r>
      <w:r w:rsidR="00106FB3">
        <w:rPr>
          <w:sz w:val="24"/>
        </w:rPr>
        <w:t xml:space="preserve">Ministarstvo financija </w:t>
      </w:r>
      <w:r w:rsidR="00FA2A4D">
        <w:rPr>
          <w:sz w:val="24"/>
        </w:rPr>
        <w:t>podneskom od</w:t>
      </w:r>
      <w:r w:rsidR="00106FB3">
        <w:rPr>
          <w:sz w:val="24"/>
        </w:rPr>
        <w:t xml:space="preserve"> 17.6.2016. i</w:t>
      </w:r>
      <w:r>
        <w:rPr>
          <w:sz w:val="24"/>
        </w:rPr>
        <w:t xml:space="preserve"> </w:t>
      </w:r>
      <w:r w:rsidR="00106FB3">
        <w:rPr>
          <w:sz w:val="24"/>
        </w:rPr>
        <w:t>HRVATSKA BANKA ZA OBNOVU I RAZVITAK, Zagreb</w:t>
      </w:r>
      <w:r w:rsidR="0047667B">
        <w:rPr>
          <w:sz w:val="24"/>
        </w:rPr>
        <w:t xml:space="preserve"> </w:t>
      </w:r>
      <w:r w:rsidR="00106FB3">
        <w:rPr>
          <w:sz w:val="24"/>
        </w:rPr>
        <w:t>11</w:t>
      </w:r>
      <w:r w:rsidR="00832980">
        <w:rPr>
          <w:sz w:val="24"/>
        </w:rPr>
        <w:t>.srpnja</w:t>
      </w:r>
      <w:r w:rsidR="00832511">
        <w:rPr>
          <w:sz w:val="24"/>
        </w:rPr>
        <w:t xml:space="preserve"> </w:t>
      </w:r>
      <w:r w:rsidR="00E516A9">
        <w:rPr>
          <w:sz w:val="24"/>
        </w:rPr>
        <w:t xml:space="preserve"> 2016</w:t>
      </w:r>
      <w:r w:rsidR="009D48C3">
        <w:rPr>
          <w:sz w:val="24"/>
        </w:rPr>
        <w:t>.</w:t>
      </w:r>
      <w:r w:rsidR="00FA2A4D">
        <w:rPr>
          <w:sz w:val="24"/>
        </w:rPr>
        <w:t xml:space="preserve"> Obzirom da su ovi vjerovnici uz svoj prijedlog dostavili dokaze o postojanju imovine, te dokazali svoj status vjerovnika prilaganjem vjerodostojnih i ovršnih isprava, a kako je vjerovnik Hrvatska banka za obnovu i razvitak izvršila uplatu zatraženog predujma za pokriće troškova stečajnog postupka u iznosu 10.000,00 kn</w:t>
      </w:r>
      <w:r>
        <w:rPr>
          <w:sz w:val="24"/>
        </w:rPr>
        <w:t>, to je valjalo odlučiti kao u izreci ovog rješenja na temelju odredbe čl. 433 Stečajnog zakona</w:t>
      </w:r>
      <w:r w:rsidR="006E5739">
        <w:rPr>
          <w:sz w:val="24"/>
        </w:rPr>
        <w:t xml:space="preserve"> (NN br.71/15, u daljnjem tekstu: SZ)</w:t>
      </w:r>
      <w:r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832980">
        <w:rPr>
          <w:sz w:val="24"/>
        </w:rPr>
        <w:t>8</w:t>
      </w:r>
      <w:r w:rsidR="009D48C3">
        <w:rPr>
          <w:sz w:val="24"/>
        </w:rPr>
        <w:t>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  <w:r w:rsidR="00106FB3">
        <w:rPr>
          <w:sz w:val="24"/>
        </w:rPr>
        <w:t>ima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7A5162" w:rsidR="007A5162">
      <w:pPr>
        <w:rPr>
          <w:sz w:val="24"/>
        </w:rPr>
      </w:pPr>
      <w:r>
        <w:rPr>
          <w:sz w:val="24"/>
        </w:rPr>
        <w:t>po pravomoćnosti rješenja spisu dodijeli novi broj</w:t>
      </w:r>
    </w:p>
    <w:p w:rsidRDefault="007A5162" w:rsidR="007A5162">
      <w:pPr>
        <w:rPr>
          <w:sz w:val="24"/>
        </w:rPr>
      </w:pPr>
      <w:r>
        <w:rPr>
          <w:sz w:val="24"/>
        </w:rPr>
        <w:t>i ručnom dodjelom vratiti sucu u rad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06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5566F"/>
    <w:rsid w:val="00263D61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26D74"/>
    <w:rsid w:val="004332DA"/>
    <w:rsid w:val="00456AF7"/>
    <w:rsid w:val="00463EDC"/>
    <w:rsid w:val="0047667B"/>
    <w:rsid w:val="004839B0"/>
    <w:rsid w:val="004A03BA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71A4D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2980"/>
    <w:rsid w:val="0083569A"/>
    <w:rsid w:val="0085333F"/>
    <w:rsid w:val="008577C6"/>
    <w:rsid w:val="00883754"/>
    <w:rsid w:val="00890D08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144D4"/>
    <w:rsid w:val="00A30070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036A1"/>
    <w:rsid w:val="00C53627"/>
    <w:rsid w:val="00C60E2A"/>
    <w:rsid w:val="00C74AD2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325B2"/>
    <w:rsid w:val="00F810F4"/>
    <w:rsid w:val="00FA2A4D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A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4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A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V.A.L. - SPECTRA COLOR d.o.o.</izvorni_sadrzaj>
    <derivirana_varijabla naziv="DomainObject.Predmet.ProtustrankaFormated_1">  V.A.L. - SPECTRA COLOR d.o.o.</derivirana_varijabla>
  </DomainObject.Predmet.ProtustrankaFormated>
  <DomainObject.Predmet.ProtustrankaFormatedOIB>
    <izvorni_sadrzaj>  V.A.L. - SPECTRA COLOR d.o.o., OIB 53409402298</izvorni_sadrzaj>
    <derivirana_varijabla naziv="DomainObject.Predmet.ProtustrankaFormatedOIB_1">  V.A.L. - SPECTRA COLOR d.o.o., OIB 53409402298</derivirana_varijabla>
  </DomainObject.Predmet.ProtustrankaFormatedOIB>
  <DomainObject.Predmet.ProtustrankaFormatedWithAdress>
    <izvorni_sadrzaj> V.A.L. - SPECTRA COLOR d.o.o., Trpanjska 32, 10000 Zagreb</izvorni_sadrzaj>
    <derivirana_varijabla naziv="DomainObject.Predmet.ProtustrankaFormatedWithAdress_1"> V.A.L. - SPECTRA COLOR d.o.o., Trpanjska 32, 10000 Zagreb</derivirana_varijabla>
  </DomainObject.Predmet.ProtustrankaFormatedWithAdress>
  <DomainObject.Predmet.ProtustrankaFormatedWithAdressOIB>
    <izvorni_sadrzaj> V.A.L. - SPECTRA COLOR d.o.o., OIB 53409402298, Trpanjska 32, 10000 Zagreb</izvorni_sadrzaj>
    <derivirana_varijabla naziv="DomainObject.Predmet.ProtustrankaFormatedWithAdressOIB_1"> V.A.L. - SPECTRA COLOR d.o.o., OIB 53409402298, Trpanjska 32, 10000 Zagreb</derivirana_varijabla>
  </DomainObject.Predmet.ProtustrankaFormatedWithAdressOIB>
  <DomainObject.Predmet.ProtustrankaWithAdress>
    <izvorni_sadrzaj>V.A.L. - SPECTRA COLOR d.o.o. Trpanjska 32, 10000 Zagreb</izvorni_sadrzaj>
    <derivirana_varijabla naziv="DomainObject.Predmet.ProtustrankaWithAdress_1">V.A.L. - SPECTRA COLOR d.o.o. Trpanjska 32, 10000 Zagreb</derivirana_varijabla>
  </DomainObject.Predmet.ProtustrankaWithAdress>
  <DomainObject.Predmet.ProtustrankaWithAdressOIB>
    <izvorni_sadrzaj>V.A.L. - SPECTRA COLOR d.o.o., OIB 53409402298, Trpanjska 32, 10000 Zagreb</izvorni_sadrzaj>
    <derivirana_varijabla naziv="DomainObject.Predmet.ProtustrankaWithAdressOIB_1">V.A.L. - SPECTRA COLOR d.o.o., OIB 53409402298, Trpanjska 32, 10000 Zagreb</derivirana_varijabla>
  </DomainObject.Predmet.ProtustrankaWithAdressOIB>
  <DomainObject.Predmet.ProtustrankaNazivFormated>
    <izvorni_sadrzaj>V.A.L. - SPECTRA COLOR d.o.o.</izvorni_sadrzaj>
    <derivirana_varijabla naziv="DomainObject.Predmet.ProtustrankaNazivFormated_1">V.A.L. - SPECTRA COLOR d.o.o.</derivirana_varijabla>
  </DomainObject.Predmet.ProtustrankaNazivFormated>
  <DomainObject.Predmet.ProtustrankaNazivFormatedOIB>
    <izvorni_sadrzaj>V.A.L. - SPECTRA COLOR d.o.o., OIB 53409402298</izvorni_sadrzaj>
    <derivirana_varijabla naziv="DomainObject.Predmet.ProtustrankaNazivFormatedOIB_1">V.A.L. - SPECTRA COLOR d.o.o., OIB 53409402298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1193166.17</izvorni_sadrzaj>
    <derivirana_varijabla naziv="DomainObject.Predmet.TrenutnaVrijednost_1">1193166.17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V.A.L. - SPECTRA COLOR d.o.o.</item>
    </izvorni_sadrzaj>
    <derivirana_varijabla naziv="DomainObject.Predmet.ProtuStrankaListFormated_1">
      <item>V.A.L. - SPECTRA COLOR d.o.o.</item>
    </derivirana_varijabla>
  </DomainObject.Predmet.ProtuStrankaListFormated>
  <DomainObject.Predmet.ProtuStrankaListFormatedOIB>
    <izvorni_sadrzaj>
      <item>V.A.L. - SPECTRA COLOR d.o.o., OIB 53409402298</item>
    </izvorni_sadrzaj>
    <derivirana_varijabla naziv="DomainObject.Predmet.ProtuStrankaListFormatedOIB_1">
      <item>V.A.L. - SPECTRA COLOR d.o.o., OIB 53409402298</item>
    </derivirana_varijabla>
  </DomainObject.Predmet.ProtuStrankaListFormatedOIB>
  <DomainObject.Predmet.ProtuStrankaListFormatedWithAdress>
    <izvorni_sadrzaj>
      <item>V.A.L. - SPECTRA COLOR d.o.o., Trpanjska 32, 10000 Zagreb</item>
    </izvorni_sadrzaj>
    <derivirana_varijabla naziv="DomainObject.Predmet.ProtuStrankaListFormatedWithAdress_1">
      <item>V.A.L. - SPECTRA COLOR d.o.o., Trpanjska 32, 10000 Zagreb</item>
    </derivirana_varijabla>
  </DomainObject.Predmet.ProtuStrankaListFormatedWithAdress>
  <DomainObject.Predmet.ProtuStrankaListFormatedWithAdressOIB>
    <izvorni_sadrzaj>
      <item>V.A.L. - SPECTRA COLOR d.o.o., OIB 53409402298, Trpanjska 32, 10000 Zagreb</item>
    </izvorni_sadrzaj>
    <derivirana_varijabla naziv="DomainObject.Predmet.ProtuStrankaListFormatedWithAdressOIB_1">
      <item>V.A.L. - SPECTRA COLOR d.o.o., OIB 53409402298, Trpanjska 32, 10000 Zagreb</item>
    </derivirana_varijabla>
  </DomainObject.Predmet.ProtuStrankaListFormatedWithAdressOIB>
  <DomainObject.Predmet.ProtuStrankaListNazivFormated>
    <izvorni_sadrzaj>
      <item>V.A.L. - SPECTRA COLOR d.o.o.</item>
    </izvorni_sadrzaj>
    <derivirana_varijabla naziv="DomainObject.Predmet.ProtuStrankaListNazivFormated_1">
      <item>V.A.L. - SPECTRA COLOR d.o.o.</item>
    </derivirana_varijabla>
  </DomainObject.Predmet.ProtuStrankaListNazivFormated>
  <DomainObject.Predmet.ProtuStrankaListNazivFormatedOIB>
    <izvorni_sadrzaj>
      <item>V.A.L. - SPECTRA COLOR d.o.o., OIB 53409402298</item>
    </izvorni_sadrzaj>
    <derivirana_varijabla naziv="DomainObject.Predmet.ProtuStrankaListNazivFormatedOIB_1">
      <item>V.A.L. - SPECTRA COLOR d.o.o., OIB 53409402298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V.A.L. - SPECTRA COLOR d.o.o.</izvorni_sadrzaj>
    <derivirana_varijabla naziv="DomainObject.Predmet.ProtustrankaIDrugi_1">V.A.L. - SPECTRA 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V.A.L. - SPECTRA COLOR d.o.o., OIB 53409402298, Trpanjska 32, 10000 Zagreb</izvorni_sadrzaj>
    <derivirana_varijabla naziv="DomainObject.Predmet.ProtustrankaIDrugiAdressOIB_1">V.A.L. - SPECTRA COLOR d.o.o., OIB 53409402298, Trpanjska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V.A.L. - SPECTRA COLOR d.o.o.</item>
      <item>FINA Regionalni centar Zagreb</item>
    </izvorni_sadrzaj>
    <derivirana_varijabla naziv="DomainObject.Predmet.SudioniciListNaziv_1">
      <item>V.A.L. - SPECTRA COLOR d.o.o.</item>
      <item>FINA Regionalni centar Zagreb</item>
    </derivirana_varijabla>
  </DomainObject.Predmet.SudioniciListNaziv>
  <DomainObject.Predmet.SudioniciListAdressOIB>
    <izvorni_sadrzaj>
      <item>V.A.L. - SPECTRA COLOR d.o.o., OIB 53409402298, Trpanjska 32,10000 Zagreb</item>
      <item>FINA Regionalni centar Zagreb, OIB 85821130368, Trg svibanjskih žrtava 1995. 1,10000 Zagreb</item>
    </izvorni_sadrzaj>
    <derivirana_varijabla naziv="DomainObject.Predmet.SudioniciListAdressOIB_1">
      <item>V.A.L. - SPECTRA COLOR d.o.o., OIB 53409402298, Trpanjska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53409402298</item>
      <item>, OIB 85821130368</item>
    </izvorni_sadrzaj>
    <derivirana_varijabla naziv="DomainObject.Predmet.SudioniciListNazivOIB_1">
      <item>, OIB 53409402298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434</properties:Words>
  <properties:Characters>2379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2016-09-08T09:36:00Z</dcterms:created>
  <dc:creator>Trgovacki sud</dc:creator>
  <cp:lastModifiedBy>wsadmin</cp:lastModifiedBy>
  <cp:lastPrinted>2016-09-08T09:32:00Z</cp:lastPrinted>
  <dcterms:modified xmlns:xsi="http://www.w3.org/2001/XMLSchema-instance" xsi:type="dcterms:W3CDTF">2016-09-08T09:37:00Z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