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fd82" w14:paraId="f65fd82" w:rsidRDefault="00584EB3" w:rsidP="00584EB3" w:rsidR="00584EB3">
      <w:pPr>
        <w:ind w:firstLine="72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EB3" w:rsidP="00584EB3" w:rsidR="00584EB3" w:rsidRPr="00895847">
      <w:pPr>
        <w:rPr>
          <w:lang w:val="fr-FR"/>
        </w:rPr>
      </w:pPr>
      <w:r>
        <w:rPr>
          <w:b/>
          <w:bCs/>
          <w:lang w:val="fr-FR"/>
        </w:rPr>
        <w:t xml:space="preserve">   R</w:t>
      </w:r>
      <w:r w:rsidRPr="00895847">
        <w:rPr>
          <w:b/>
          <w:bCs/>
          <w:lang w:val="fr-FR"/>
        </w:rPr>
        <w:t xml:space="preserve">EPUBLIKA HRVATSKA                                                               </w:t>
      </w:r>
    </w:p>
    <w:p w:rsidRDefault="00584EB3" w:rsidP="00584EB3" w:rsidR="00584EB3" w:rsidRPr="00895847">
      <w:pPr>
        <w:rPr>
          <w:lang w:val="fr-FR"/>
        </w:rPr>
      </w:pPr>
      <w:r>
        <w:rPr>
          <w:b/>
          <w:lang w:val="fr-FR"/>
        </w:rPr>
        <w:t xml:space="preserve"> </w:t>
      </w:r>
      <w:r w:rsidRPr="00895847">
        <w:rPr>
          <w:b/>
          <w:lang w:val="fr-FR"/>
        </w:rPr>
        <w:t>TRGOVAČKI SUD U SPLITU</w:t>
      </w:r>
      <w:r w:rsidRPr="00895847">
        <w:rPr>
          <w:b/>
          <w:lang w:val="fr-FR"/>
        </w:rPr>
        <w:tab/>
        <w:t xml:space="preserve">                                            Broj</w:t>
      </w:r>
      <w:r w:rsidRPr="00895847">
        <w:rPr>
          <w:lang w:val="fr-FR"/>
        </w:rPr>
        <w:t>:</w:t>
      </w:r>
      <w:r w:rsidRPr="00895847">
        <w:rPr>
          <w:b/>
          <w:lang w:val="fr-FR"/>
        </w:rPr>
        <w:t xml:space="preserve"> 14. St-</w:t>
      </w:r>
      <w:r>
        <w:rPr>
          <w:b/>
          <w:lang w:val="fr-FR"/>
        </w:rPr>
        <w:t>161</w:t>
      </w:r>
      <w:r w:rsidRPr="00895847">
        <w:rPr>
          <w:b/>
          <w:lang w:val="fr-FR"/>
        </w:rPr>
        <w:t>/201</w:t>
      </w:r>
      <w:r>
        <w:rPr>
          <w:b/>
          <w:lang w:val="fr-FR"/>
        </w:rPr>
        <w:t>4</w:t>
      </w:r>
      <w:r w:rsidRPr="00895847">
        <w:rPr>
          <w:b/>
          <w:lang w:val="fr-FR"/>
        </w:rPr>
        <w:t>.</w:t>
      </w:r>
    </w:p>
    <w:p w:rsidRDefault="00584EB3" w:rsidP="00584EB3" w:rsidR="00584EB3">
      <w:pPr>
        <w:jc w:val="both"/>
        <w:rPr>
          <w:b/>
        </w:rPr>
      </w:pPr>
      <w:r>
        <w:rPr>
          <w:b/>
        </w:rPr>
        <w:t>Sukoišanska 6. - 21 000  S P L I T</w:t>
      </w:r>
    </w:p>
    <w:p w:rsidRDefault="00584EB3" w:rsidP="00584EB3" w:rsidR="00584EB3" w:rsidRPr="00895847">
      <w:pPr>
        <w:rPr>
          <w:lang w:val="fr-FR"/>
        </w:rPr>
      </w:pPr>
    </w:p>
    <w:p w:rsidRDefault="00584EB3" w:rsidP="00584EB3" w:rsidR="00584EB3">
      <w:pPr>
        <w:rPr>
          <w:lang w:val="fr-FR"/>
        </w:rPr>
      </w:pPr>
    </w:p>
    <w:p w:rsidRDefault="00584EB3" w:rsidP="00584EB3" w:rsidR="00584EB3" w:rsidRPr="00895847">
      <w:pPr>
        <w:rPr>
          <w:lang w:val="fr-FR"/>
        </w:rPr>
      </w:pPr>
    </w:p>
    <w:p w:rsidRDefault="00584EB3" w:rsidP="00584EB3" w:rsidR="00584EB3">
      <w:pPr>
        <w:pStyle w:val="Bezproreda"/>
        <w:jc w:val="center"/>
        <w:rPr>
          <w:rFonts w:hAnsi="Times New Roman" w:ascii="Times New Roman"/>
          <w:b/>
          <w:bCs/>
          <w:sz w:val="24"/>
          <w:szCs w:val="24"/>
        </w:rPr>
      </w:pPr>
      <w:r w:rsidRPr="00F16AC0">
        <w:rPr>
          <w:rFonts w:hAnsi="Times New Roman" w:ascii="Times New Roman"/>
          <w:b/>
          <w:bCs/>
          <w:sz w:val="24"/>
          <w:szCs w:val="24"/>
        </w:rPr>
        <w:t>R E P U B L I K A    H R V A T S K A</w:t>
      </w:r>
    </w:p>
    <w:p w:rsidRDefault="00584EB3" w:rsidP="00584EB3" w:rsidR="00584EB3">
      <w:pPr>
        <w:jc w:val="center"/>
        <w:rPr>
          <w:b/>
        </w:rPr>
      </w:pPr>
    </w:p>
    <w:p w:rsidRDefault="00584EB3" w:rsidP="00584EB3" w:rsidR="00584EB3" w:rsidRPr="000B5CF5">
      <w:pPr>
        <w:jc w:val="center"/>
        <w:rPr>
          <w:b/>
        </w:rPr>
      </w:pPr>
      <w:r w:rsidRPr="000B5CF5">
        <w:rPr>
          <w:b/>
        </w:rPr>
        <w:t>R J E Š E N J E</w:t>
      </w:r>
    </w:p>
    <w:p w:rsidRDefault="00584EB3" w:rsidP="00584EB3" w:rsidR="00584EB3" w:rsidRPr="00D020DC">
      <w:pPr>
        <w:jc w:val="center"/>
        <w:rPr>
          <w:b/>
        </w:rPr>
      </w:pPr>
      <w:r w:rsidRPr="00D020DC">
        <w:rPr>
          <w:b/>
        </w:rPr>
        <w:t>o dosudi</w:t>
      </w:r>
    </w:p>
    <w:p w:rsidRDefault="00584EB3" w:rsidP="00584EB3" w:rsidR="00584EB3" w:rsidRPr="00895847">
      <w:pPr>
        <w:jc w:val="both"/>
        <w:rPr>
          <w:lang w:val="fr-FR"/>
        </w:rPr>
      </w:pPr>
    </w:p>
    <w:p w:rsidRDefault="00584EB3" w:rsidP="00584EB3" w:rsidR="00584EB3" w:rsidRPr="00895847">
      <w:pPr>
        <w:jc w:val="both"/>
        <w:rPr>
          <w:lang w:val="fr-FR"/>
        </w:rPr>
      </w:pPr>
    </w:p>
    <w:p w:rsidRDefault="00584EB3" w:rsidP="00584EB3" w:rsidR="00584EB3" w:rsidRPr="008B1A9E">
      <w:pPr>
        <w:jc w:val="both"/>
      </w:pPr>
      <w:r>
        <w:t xml:space="preserve">          </w:t>
      </w:r>
      <w:r w:rsidRPr="00F406E8">
        <w:t>TRGOVAČKI SUD U SPLITU, po stečajnom su</w:t>
      </w:r>
      <w:r>
        <w:t>d</w:t>
      </w:r>
      <w:r w:rsidRPr="00F406E8">
        <w:t>cu Jozi Ćalet</w:t>
      </w:r>
      <w:r>
        <w:t>i</w:t>
      </w:r>
      <w:r w:rsidRPr="00F406E8">
        <w:t xml:space="preserve">, u stečajnom postupku </w:t>
      </w:r>
      <w:r>
        <w:t>nad</w:t>
      </w:r>
      <w:r w:rsidRPr="00F406E8">
        <w:t xml:space="preserve"> stečajnim dužnikom:</w:t>
      </w:r>
      <w:r>
        <w:t xml:space="preserve"> </w:t>
      </w:r>
      <w:r>
        <w:rPr>
          <w:lang w:val="hr-HR"/>
        </w:rPr>
        <w:t xml:space="preserve">MEREC, d.o.o., u stečaju, Split, Kvaternikova 31, </w:t>
      </w:r>
      <w:r>
        <w:t xml:space="preserve">OIB: 16913764753. </w:t>
      </w:r>
      <w:r w:rsidRPr="00842DE3">
        <w:t>(dalje: Dužnik, stečajni Dužnik),</w:t>
      </w:r>
      <w:r w:rsidRPr="00D6316B">
        <w:t xml:space="preserve"> kojega zastupa stečajn</w:t>
      </w:r>
      <w:r>
        <w:t>a</w:t>
      </w:r>
      <w:r w:rsidRPr="00D6316B">
        <w:t xml:space="preserve"> upravitelji</w:t>
      </w:r>
      <w:r>
        <w:t>ca</w:t>
      </w:r>
      <w:r w:rsidRPr="00D6316B">
        <w:t xml:space="preserve"> </w:t>
      </w:r>
      <w:r>
        <w:t>Mira Hajdić</w:t>
      </w:r>
      <w:r w:rsidRPr="00037EA5">
        <w:t>,</w:t>
      </w:r>
      <w:r>
        <w:t xml:space="preserve"> Split,</w:t>
      </w:r>
      <w:r w:rsidRPr="00462808">
        <w:rPr>
          <w:lang w:val="fr-FR"/>
        </w:rPr>
        <w:t xml:space="preserve"> </w:t>
      </w:r>
      <w:r>
        <w:rPr>
          <w:lang w:val="fr-FR"/>
        </w:rPr>
        <w:t>Smiljanićeva 2</w:t>
      </w:r>
      <w:r w:rsidRPr="00056D78">
        <w:rPr>
          <w:lang w:val="fr-FR"/>
        </w:rPr>
        <w:t>,</w:t>
      </w:r>
      <w:r>
        <w:t xml:space="preserve"> odlučujući o dosudi imovine kupcu, nakon dražbenog ročišta održanog dana 25. listopada 2016. godine, </w:t>
      </w:r>
      <w:r w:rsidRPr="008B1A9E">
        <w:t xml:space="preserve">dana </w:t>
      </w:r>
      <w:r>
        <w:t>31. listopada 2016. godine, izvan-raspravno,</w:t>
      </w:r>
    </w:p>
    <w:p w:rsidRDefault="00584EB3" w:rsidP="00584EB3" w:rsidR="00584EB3" w:rsidRPr="00F406E8"/>
    <w:p w:rsidRDefault="00584EB3" w:rsidP="00584EB3" w:rsidR="00584EB3" w:rsidRPr="00901217">
      <w:pPr>
        <w:jc w:val="both"/>
      </w:pPr>
    </w:p>
    <w:p w:rsidRDefault="00584EB3" w:rsidP="00584EB3" w:rsidR="00584EB3" w:rsidRPr="003E5938">
      <w:pPr>
        <w:jc w:val="center"/>
        <w:rPr>
          <w:bCs/>
        </w:rPr>
      </w:pPr>
      <w:r w:rsidRPr="003E5938">
        <w:rPr>
          <w:bCs/>
        </w:rPr>
        <w:t>r i j e š i o   j e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8A52D3">
      <w:pPr>
        <w:jc w:val="both"/>
      </w:pPr>
      <w:r w:rsidRPr="00C801DB">
        <w:t xml:space="preserve">          </w:t>
      </w:r>
      <w:r>
        <w:rPr>
          <w:b/>
        </w:rPr>
        <w:t>A</w:t>
      </w:r>
      <w:r w:rsidRPr="00C801DB">
        <w:rPr>
          <w:b/>
        </w:rPr>
        <w:t>.</w:t>
      </w:r>
      <w:r w:rsidRPr="00C801DB">
        <w:t xml:space="preserve"> Ponuditelju-Kupcu: </w:t>
      </w:r>
      <w:r>
        <w:t>ADRIATIC KOLEKT, d.o.o., Zagreb Andrije Žaje 61, OIB: 91757538220,</w:t>
      </w:r>
      <w:r w:rsidRPr="00C801DB">
        <w:t xml:space="preserve"> dosuđ</w:t>
      </w:r>
      <w:r>
        <w:t>uje</w:t>
      </w:r>
      <w:r w:rsidRPr="00C801DB">
        <w:t xml:space="preserve"> se</w:t>
      </w:r>
      <w:r>
        <w:t xml:space="preserve"> imovina u vlasništvu uvodno navedenoga stečajnog Dužnika, kako slijedi</w:t>
      </w:r>
      <w:r w:rsidRPr="008A52D3">
        <w:t>:</w:t>
      </w:r>
    </w:p>
    <w:p w:rsidRDefault="00584EB3" w:rsidP="00584EB3" w:rsidR="00584EB3">
      <w:pPr>
        <w:jc w:val="both"/>
        <w:rPr>
          <w:b/>
        </w:rPr>
      </w:pPr>
    </w:p>
    <w:p w:rsidRDefault="00584EB3" w:rsidP="00584EB3" w:rsidR="00584EB3">
      <w:pPr>
        <w:jc w:val="both"/>
      </w:pPr>
      <w:r>
        <w:rPr>
          <w:b/>
        </w:rPr>
        <w:t xml:space="preserve">1) – </w:t>
      </w:r>
      <w:r>
        <w:rPr>
          <w:b/>
          <w:u w:val="single"/>
        </w:rPr>
        <w:t>nekretnina,</w:t>
      </w:r>
      <w:r>
        <w:rPr>
          <w:b/>
        </w:rPr>
        <w:t xml:space="preserve"> stan,</w:t>
      </w:r>
      <w:r w:rsidRPr="008A52D3">
        <w:t xml:space="preserve"> </w:t>
      </w:r>
      <w:r>
        <w:t>u Splitu, upisan u zemljišne knjige Općinskog suda u Splitu, Zemljišnoknjižni odjel Split,</w:t>
      </w:r>
      <w:r w:rsidRPr="00E51F36">
        <w:t xml:space="preserve"> </w:t>
      </w:r>
      <w:r>
        <w:t>Katastarska općina: Split,</w:t>
      </w:r>
      <w:r w:rsidRPr="00687088">
        <w:t xml:space="preserve"> </w:t>
      </w:r>
      <w:r>
        <w:t>koji se nalazi u zgradi sagrađenoj na čest. zem. 7198/25, ZGRADA, IVANA RENDIĆA 24, površine 259 m2, broj uloška: 14820, koji stan je zemljišnoknjižne oznake Općinskog suda u Splitu, Zemljišnoknjižni odjel Split,</w:t>
      </w:r>
      <w:r w:rsidRPr="00286A93">
        <w:t xml:space="preserve"> </w:t>
      </w:r>
      <w:r>
        <w:t>u ZK ulošku broj: 14820, u listu B, Vlastovnica, upisan kao: 23. Suvlasnički dio s neodređenim omjerom ETAŽNO VLASNIŠTVO (E-23), 1. stan br. 2 – etaža XI (jedanaestog) kata, ukupne površine 60,93 m2, na čest. zem. 7198/25, ZU 14820, sastoji se od 2 sobe, kuhinje, blagovaonice + dnevnog boravka, izbe, kupaonice i ulaznog prostora a stanu pripada terasa ukupne površine 18,33 m2 (korisne površine 9,17 m2) koja je izgrađena na čest. zem. 7198/25, stvarno i zemljišnoknjižno vlasništvo stečajnog Dužnika, što je</w:t>
      </w:r>
      <w:r w:rsidRPr="00C801DB">
        <w:t xml:space="preserve"> isti Kupac</w:t>
      </w:r>
      <w:r>
        <w:t xml:space="preserve"> kao jedini ponuditelj</w:t>
      </w:r>
      <w:r w:rsidRPr="00C801DB">
        <w:t xml:space="preserve"> kupio od stečajnog Dužnika</w:t>
      </w:r>
      <w:r w:rsidRPr="00F752AE">
        <w:t xml:space="preserve"> </w:t>
      </w:r>
      <w:r w:rsidRPr="00C801DB">
        <w:t xml:space="preserve">za </w:t>
      </w:r>
      <w:r>
        <w:t xml:space="preserve">kupoprodajnu </w:t>
      </w:r>
      <w:r w:rsidRPr="00C801DB">
        <w:t>cijenu</w:t>
      </w:r>
      <w:r>
        <w:t>-kupovninu</w:t>
      </w:r>
      <w:r w:rsidRPr="00C801DB">
        <w:t xml:space="preserve"> od:</w:t>
      </w:r>
      <w:r>
        <w:t xml:space="preserve"> 748.000,00 kuna, (slovima: sedamstočetrdesetiosam-tisuća kuna),</w:t>
      </w:r>
      <w:r w:rsidRPr="00C801DB">
        <w:t xml:space="preserve"> </w:t>
      </w:r>
      <w:r>
        <w:t>javnim nadmetanjem koje je održano na ročištu</w:t>
      </w:r>
      <w:r w:rsidRPr="00C801DB">
        <w:t xml:space="preserve"> kod Trgovačkog suda u Splitu dana </w:t>
      </w:r>
      <w:r>
        <w:t>25. listopada</w:t>
      </w:r>
      <w:r w:rsidRPr="00C801DB">
        <w:t xml:space="preserve"> 20</w:t>
      </w:r>
      <w:r>
        <w:t>16</w:t>
      </w:r>
      <w:r w:rsidRPr="00C801DB">
        <w:t>. godine</w:t>
      </w:r>
      <w:r>
        <w:t>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2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</w:rPr>
        <w:t xml:space="preserve">2) – </w:t>
      </w:r>
      <w:r>
        <w:rPr>
          <w:b/>
          <w:u w:val="single"/>
        </w:rPr>
        <w:t>nekretnina,</w:t>
      </w:r>
      <w:r>
        <w:rPr>
          <w:b/>
        </w:rPr>
        <w:t xml:space="preserve"> stan,</w:t>
      </w:r>
      <w:r w:rsidRPr="008A52D3">
        <w:t xml:space="preserve"> </w:t>
      </w:r>
      <w:r>
        <w:t>u Splitu, upisan u zemljišne knjige Općinskog suda u Splitu, Zemljišnoknjižni odjel Split,</w:t>
      </w:r>
      <w:r w:rsidRPr="00E51F36">
        <w:t xml:space="preserve"> </w:t>
      </w:r>
      <w:r>
        <w:t>Katastarska općina: Split, koji stan je zemljišnoknjižne oznake Općinskog suda u Splitu, Zemljišnoknjižni odjel Split, u ZK ulošku broj: 14820, u listu B, Vlastovnica, upisan kao: 24. Suvlasnički dio s neodređenim omjerom ETAŽNO VLASNIŠTVO (E-24), 1. stan br. 6 – etaža XI (jedanaestog) kata, ukupne površine 37,94 m2, od čega se na čest. zem. 7198/25, ZU 14820, nalazi površina od 20,07 m2 a sastoji se od sobe, dijela dnevnog boravka + blagovaonice i garderobe, a na čest. zem. 7198/26 (ZU 14865 Poduložak 19) površina od 17,87 m2 a sastoji se od kuhinje s ulazom, dijela dnevnog boravka + blagovaonice i kupaonice a stan se dijelom nalazi u zgradi sagrađenoj na čest. zem. 7198/25, ZGRADA, IVANA RENDIĆA 24, površine 259 m2, broj uloška: 14820, poduložak 24 a dijelom se nalazi na čest. zem. 7198/26, ZGRADA, IVANA RENDIĆA 22, 259 M2, BROJ ULOŠKA: 14865, poduložak 19.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  <w:u w:val="single"/>
        </w:rPr>
        <w:t>nekretnina,</w:t>
      </w:r>
      <w:r>
        <w:rPr>
          <w:b/>
        </w:rPr>
        <w:t xml:space="preserve"> stan,</w:t>
      </w:r>
      <w:r w:rsidRPr="008A52D3">
        <w:t xml:space="preserve"> </w:t>
      </w:r>
      <w:r>
        <w:t>u Splitu, upisan u zemljišne knjige Općinskog suda u Splitu, Zemljišnoknjižni odjel Split,</w:t>
      </w:r>
      <w:r w:rsidRPr="00E51F36">
        <w:t xml:space="preserve"> </w:t>
      </w:r>
      <w:r>
        <w:t>Katastarska općina: Split, koji stan je zemljišnoknjižne oznake Općinskog suda u Splitu, Zemljišnoknjižni odjel Split, u ZK ulošku broj: 14865, u listu B, Vlastovnica, upisan kao: 19. Suvlasnički dio s neodređenim omjerom ETAŽNO VLASNIŠTVO (E-19), 1. stan br. 6 – etaža XI (jedanaestog) kata, ukupne površine 37,94 m2, od čega se na čest. zem. 7198/25 (ZU 14820, poduložak 24) nalazi površina od 20,07 m2 a sastoji se od sobe, dijela dnevnog boravka + blagovaonice i garderobe, a na čest. zem. 7198/26 (ZU 14865 Poduložak 19) površina od 17,87 m2 a sastoji se od kuhinje s ulazom, dijela dnevnog boravka + blagovaonice i kupaonice a stan se dijelom nalazi u zgradi sagrađenoj na čest. zem. 7198/25, ZGRADA, IVANA RENDIĆA 24, površine 259 m2, broj uloška: 14820, poduložak 24 a dijelom se nalazi na čest. zem. 7198/26, ZGRADA, IVANA RENDIĆA 22, 259 M2, BROJ ULOŠKA: 14865, poduložak 19, stvarno i zemljišnoknjižno vlasništvo stečajnog Dužnika, što je</w:t>
      </w:r>
      <w:r w:rsidRPr="00C801DB">
        <w:t xml:space="preserve"> isti Kupac</w:t>
      </w:r>
      <w:r>
        <w:t xml:space="preserve"> kao najpovoljniji ponuditelj</w:t>
      </w:r>
      <w:r w:rsidRPr="00C801DB">
        <w:t xml:space="preserve"> kupio od stečajnog Dužnika</w:t>
      </w:r>
      <w:r w:rsidRPr="00F752AE">
        <w:t xml:space="preserve"> </w:t>
      </w:r>
      <w:r w:rsidRPr="00C801DB">
        <w:t xml:space="preserve">za </w:t>
      </w:r>
      <w:r>
        <w:t xml:space="preserve">kupoprodajnu </w:t>
      </w:r>
      <w:r w:rsidRPr="00C801DB">
        <w:t>cijenu</w:t>
      </w:r>
      <w:r>
        <w:t>-kupovninu</w:t>
      </w:r>
      <w:r w:rsidRPr="00C801DB">
        <w:t xml:space="preserve"> od:</w:t>
      </w:r>
      <w:r>
        <w:t xml:space="preserve"> 410.000,00 kuna, (slovima: četiristodesettisuća kuna),</w:t>
      </w:r>
      <w:r w:rsidRPr="00C801DB">
        <w:t xml:space="preserve"> </w:t>
      </w:r>
      <w:r>
        <w:t>javnim nadmetanjem koje je održano na ročištu</w:t>
      </w:r>
      <w:r w:rsidRPr="00C801DB">
        <w:t xml:space="preserve"> kod Trgovačkog suda u Splitu dana </w:t>
      </w:r>
      <w:r>
        <w:t>25. listopada</w:t>
      </w:r>
      <w:r w:rsidRPr="00C801DB">
        <w:t xml:space="preserve"> 20</w:t>
      </w:r>
      <w:r>
        <w:t>16</w:t>
      </w:r>
      <w:r w:rsidRPr="00C801DB">
        <w:t>. godine</w:t>
      </w:r>
      <w:r>
        <w:t>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</w:rPr>
        <w:t xml:space="preserve">3) – </w:t>
      </w:r>
      <w:r>
        <w:rPr>
          <w:b/>
          <w:u w:val="single"/>
        </w:rPr>
        <w:t>nekretnina,</w:t>
      </w:r>
      <w:r>
        <w:rPr>
          <w:b/>
        </w:rPr>
        <w:t xml:space="preserve"> stan,</w:t>
      </w:r>
      <w:r w:rsidRPr="008A52D3">
        <w:t xml:space="preserve"> </w:t>
      </w:r>
      <w:r>
        <w:t>u Splitu, upisan u zemljišne knjige Općinskog suda u Splitu, Zemljišnoknjižni odjel Split,</w:t>
      </w:r>
      <w:r w:rsidRPr="00E51F36">
        <w:t xml:space="preserve"> </w:t>
      </w:r>
      <w:r>
        <w:t>Katastarska općina: Split,</w:t>
      </w:r>
      <w:r w:rsidRPr="00687088">
        <w:t xml:space="preserve"> </w:t>
      </w:r>
      <w:r>
        <w:t>koji se nalazi u zgradi sagrađenoj na čest. zem. 7198/26, ZGRADA, IVANA RENDIĆA 22, površine 259 m2, broj uloška: 14865, koji stan je zemljišnoknjižne oznake Općinskog suda u Splitu, Zemljišnoknjižni odjel Split,</w:t>
      </w:r>
      <w:r w:rsidRPr="00A0280A">
        <w:t xml:space="preserve"> </w:t>
      </w:r>
      <w:r>
        <w:t xml:space="preserve">u ZK ulošku broj: 14865, u listu B, Vlastovnica, upisan kao: 17. Suvlasnički dio s neodređenim omjerom ETAŽNO VLASNIŠTVO (E-17), 1. stan br. 4 – etaža XI (jedanaestog) kata, ukupne površine 40,53 m2, na čest. zem. 7198/26, ZU 14865, sastoji se od sobe, kuhinje, blagovaonice + dnevnog boravka, kupaonice i ulaznog prostora a stanu pripada terasa ukupne površine 12,07 m2 (korisne površine 6,04 m2) koja je 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3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>izgrađena na čest. zem. 7198/26 m2, stvarno i zemljišnoknjižno vlasništvo stečajnog Dužnika, što je</w:t>
      </w:r>
      <w:r w:rsidRPr="00C801DB">
        <w:t xml:space="preserve"> isti Kupac</w:t>
      </w:r>
      <w:r>
        <w:t xml:space="preserve"> kao jedini ponuditelj</w:t>
      </w:r>
      <w:r w:rsidRPr="00C801DB">
        <w:t xml:space="preserve"> kupio od stečajnog Dužnika</w:t>
      </w:r>
      <w:r w:rsidRPr="00F752AE">
        <w:t xml:space="preserve"> </w:t>
      </w:r>
      <w:r w:rsidRPr="00C801DB">
        <w:t xml:space="preserve">za </w:t>
      </w:r>
      <w:r>
        <w:t xml:space="preserve">kupoprodajnu </w:t>
      </w:r>
      <w:r w:rsidRPr="00C801DB">
        <w:t>cijenu</w:t>
      </w:r>
      <w:r>
        <w:t>-kupovninu</w:t>
      </w:r>
      <w:r w:rsidRPr="00C801DB">
        <w:t xml:space="preserve"> od:</w:t>
      </w:r>
      <w:r>
        <w:t xml:space="preserve"> 596.000,00 kuna, (slovima: petstodevedesetišes-tisuća kuna),</w:t>
      </w:r>
      <w:r w:rsidRPr="00C801DB">
        <w:t xml:space="preserve"> </w:t>
      </w:r>
      <w:r>
        <w:t>javnim nadmetanjem koje je održano na ročištu</w:t>
      </w:r>
      <w:r w:rsidRPr="00C801DB">
        <w:t xml:space="preserve"> kod Trgovačkog suda u Splitu dana </w:t>
      </w:r>
      <w:r>
        <w:t>25. listopada</w:t>
      </w:r>
      <w:r w:rsidRPr="00C801DB">
        <w:t xml:space="preserve"> 20</w:t>
      </w:r>
      <w:r>
        <w:t>16</w:t>
      </w:r>
      <w:r w:rsidRPr="00C801DB">
        <w:t>. godine</w:t>
      </w:r>
      <w:r>
        <w:t>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</w:rPr>
        <w:t xml:space="preserve">4) – </w:t>
      </w:r>
      <w:r>
        <w:rPr>
          <w:b/>
          <w:u w:val="single"/>
        </w:rPr>
        <w:t>nekretnina,</w:t>
      </w:r>
      <w:r>
        <w:rPr>
          <w:b/>
        </w:rPr>
        <w:t xml:space="preserve"> stan,</w:t>
      </w:r>
      <w:r w:rsidRPr="008A52D3">
        <w:t xml:space="preserve"> </w:t>
      </w:r>
      <w:r>
        <w:t>u Splitu, upisan u zemljišne knjige Općinskog suda u Splitu, Zemljišnoknjižni odjel Split,</w:t>
      </w:r>
      <w:r w:rsidRPr="00E51F36">
        <w:t xml:space="preserve"> </w:t>
      </w:r>
      <w:r>
        <w:t>Katastarska općina: Split,</w:t>
      </w:r>
      <w:r w:rsidRPr="00687088">
        <w:t xml:space="preserve"> </w:t>
      </w:r>
      <w:r>
        <w:t>koji se nalazi u zgradi sagrađenoj na čest. zem. 7198/26, ZGRADA, IVANA RENDIĆA 22, površine 259 m2, broj uloška: 14865, koji stan je zemljišnoknjižne oznake Općinskog suda u Splitu, Zemljišnoknjižni odjel Split,</w:t>
      </w:r>
      <w:r w:rsidRPr="00A0280A">
        <w:t xml:space="preserve"> </w:t>
      </w:r>
      <w:r>
        <w:t>u ZK ulošku broj: 14865, u listu B, Vlastovnica, upisan kao: 18. Suvlasnički dio s neodređenim omjerom ETAŽNO VLASNIŠTVO (E-18), 1. stan br. 5 – etaža XI (jedanaestog) kata, ukupne površine 55,52 m2, na čest. zem. 7198/26, ZU 14865, sastoji se od 2 sobe, kuhinje, blagovaonice + dnevnog boravka, kupaonice i hodnika a stanu pripada terasa ukupne površine 5,88 m2 (korisne površine 2,94 m2) koja je izgrađena na čest. zem. 7198/26, stvarno i zemljišnoknjižno vlasništvo stečajnog Dužnika, što je</w:t>
      </w:r>
      <w:r w:rsidRPr="00C801DB">
        <w:t xml:space="preserve"> isti Kupac</w:t>
      </w:r>
      <w:r>
        <w:t xml:space="preserve"> kao jedini ponuditelj</w:t>
      </w:r>
      <w:r w:rsidRPr="00C801DB">
        <w:t xml:space="preserve"> kupio od stečajnog Dužnika</w:t>
      </w:r>
      <w:r w:rsidRPr="00F752AE">
        <w:t xml:space="preserve"> </w:t>
      </w:r>
      <w:r w:rsidRPr="00C801DB">
        <w:t xml:space="preserve">za </w:t>
      </w:r>
      <w:r>
        <w:t xml:space="preserve">kupoprodajnu </w:t>
      </w:r>
      <w:r w:rsidRPr="00C801DB">
        <w:t>cijenu</w:t>
      </w:r>
      <w:r>
        <w:t>-kupovninu</w:t>
      </w:r>
      <w:r w:rsidRPr="00C801DB">
        <w:t xml:space="preserve"> od:</w:t>
      </w:r>
      <w:r>
        <w:t xml:space="preserve"> 686.000,00 kuna, (slovima: šeststoosamdesetišesttisuća kuna),</w:t>
      </w:r>
      <w:r w:rsidRPr="00C801DB">
        <w:t xml:space="preserve"> </w:t>
      </w:r>
      <w:r>
        <w:t>javnim nadmetanjem koje je održano na ročištu</w:t>
      </w:r>
      <w:r w:rsidRPr="00C801DB">
        <w:t xml:space="preserve"> kod Trgovačkog suda u Splitu dana </w:t>
      </w:r>
      <w:r>
        <w:t>25. listopada</w:t>
      </w:r>
      <w:r w:rsidRPr="00C801DB">
        <w:t xml:space="preserve"> 20</w:t>
      </w:r>
      <w:r>
        <w:t>16</w:t>
      </w:r>
      <w:r w:rsidRPr="00C801DB">
        <w:t>. godine</w:t>
      </w:r>
      <w:r>
        <w:t>;</w:t>
      </w:r>
    </w:p>
    <w:p w:rsidRDefault="00584EB3" w:rsidP="00584EB3" w:rsidR="00584EB3">
      <w:pPr>
        <w:jc w:val="both"/>
      </w:pPr>
    </w:p>
    <w:p w:rsidRDefault="00584EB3" w:rsidP="00584EB3" w:rsidR="00584EB3">
      <w:pPr>
        <w:pStyle w:val="Tijeloteksta"/>
      </w:pPr>
      <w:r w:rsidRPr="00C801DB">
        <w:t xml:space="preserve">          </w:t>
      </w:r>
      <w:r>
        <w:rPr>
          <w:b/>
        </w:rPr>
        <w:t>B</w:t>
      </w:r>
      <w:r w:rsidRPr="00C801DB">
        <w:rPr>
          <w:b/>
        </w:rPr>
        <w:t>.</w:t>
      </w:r>
      <w:r>
        <w:t xml:space="preserve">  </w:t>
      </w:r>
      <w:r w:rsidRPr="00C801DB">
        <w:t>Ponuditelj-Kup</w:t>
      </w:r>
      <w:r>
        <w:t>a</w:t>
      </w:r>
      <w:r w:rsidRPr="00C801DB">
        <w:t>c</w:t>
      </w:r>
      <w:r>
        <w:t xml:space="preserve"> iz točke 1. izrijeke ovog rješenja oslobađa se plaćanja kupovnina iz točke A. izrijeke ovog rješenja ali je isti dužan te se obvezuje i poziva,</w:t>
      </w:r>
      <w:r w:rsidRPr="00A372C7">
        <w:t xml:space="preserve"> </w:t>
      </w:r>
      <w:r>
        <w:t xml:space="preserve">u roku od trideset (30.) dana računajući od dana </w:t>
      </w:r>
      <w:r w:rsidRPr="00F55F99">
        <w:t>primitka obavijesti o prihvaćanju ponude</w:t>
      </w:r>
      <w:r>
        <w:t>,</w:t>
      </w:r>
      <w:r w:rsidRPr="00F55F99">
        <w:t xml:space="preserve"> održanog ročišta dana </w:t>
      </w:r>
      <w:r>
        <w:t>25</w:t>
      </w:r>
      <w:r w:rsidRPr="00F55F99">
        <w:t xml:space="preserve">. </w:t>
      </w:r>
      <w:r>
        <w:t>listopada</w:t>
      </w:r>
      <w:r w:rsidRPr="00F55F99">
        <w:t xml:space="preserve"> 201</w:t>
      </w:r>
      <w:r>
        <w:t>6</w:t>
      </w:r>
      <w:r w:rsidRPr="00F55F99">
        <w:t>. godine</w:t>
      </w:r>
      <w:r>
        <w:t>, u stečajnu masu Dužnika,</w:t>
      </w:r>
      <w:r w:rsidRPr="00677BE6">
        <w:t xml:space="preserve"> </w:t>
      </w:r>
      <w:r>
        <w:t xml:space="preserve">na žiro račun stečajnog Dužnika, broj IBAN: HR0523300031160630803, koji se vodi kod: SG SPLITSKE BANKE, d.d., uplatiti iznos od: 250.990,76 kuna na ime troškova utvrđivanja tražbine i troškova unovčenja te nadležnoj Poreznoj upravi platiti porez na promet nekretnina, porez na dodanu vrijednost ako se isti mora platiti po ovoj dosudi kao i druga plaćanja koja se plaćaju kod prijenosa vlasništva nekretnina a koje sve poreze i plaćanja naplaćuje Porezna uprava te o svemu tome obavijestiti Stečajnu upraviteljicu uz priloćžene dokaze. </w:t>
      </w:r>
    </w:p>
    <w:p w:rsidRDefault="00584EB3" w:rsidP="00584EB3" w:rsidR="00584EB3">
      <w:pPr>
        <w:jc w:val="both"/>
      </w:pPr>
    </w:p>
    <w:p w:rsidRDefault="00584EB3" w:rsidP="00584EB3" w:rsidR="00584EB3">
      <w:pPr>
        <w:pStyle w:val="Tijeloteksta"/>
      </w:pPr>
      <w:r w:rsidRPr="00F55F99">
        <w:t xml:space="preserve">          </w:t>
      </w:r>
      <w:r>
        <w:rPr>
          <w:b/>
        </w:rPr>
        <w:t>C</w:t>
      </w:r>
      <w:r w:rsidRPr="00F55F99">
        <w:rPr>
          <w:b/>
        </w:rPr>
        <w:t>.</w:t>
      </w:r>
      <w:r w:rsidRPr="00F55F99">
        <w:t xml:space="preserve"> </w:t>
      </w:r>
      <w:r>
        <w:t>Određuje se – nakon pravomoćnosti ovog rješenja o dosudi i nakon što Ponuditelj-Kupac</w:t>
      </w:r>
      <w:r w:rsidRPr="00D264C7">
        <w:t xml:space="preserve"> </w:t>
      </w:r>
      <w:r w:rsidRPr="00F55F99">
        <w:t xml:space="preserve">iz točke </w:t>
      </w:r>
      <w:r>
        <w:t>A,</w:t>
      </w:r>
      <w:r w:rsidRPr="00F55F99">
        <w:t xml:space="preserve"> </w:t>
      </w:r>
      <w:r>
        <w:t>u stečajnu masu Dužnika,</w:t>
      </w:r>
      <w:r w:rsidRPr="00677BE6">
        <w:t xml:space="preserve"> </w:t>
      </w:r>
      <w:r>
        <w:t>na žiro račun stečajnog Dužnika, broj IBAN: HR0523300031160630803, koji se vodi kod: SG SPLITSKE BANKE, d.d., uplati iznos od: 250.990,76 kuna na ime troškova utvrđivanja tražbine i troškova unovčenja te nadležnoj Poreznoj upravi plati porez na promet nekretnina, porez na dodanu vrijednost ako se isti mora platiti po ovoj dosudi kao i druga plaćanja koja se plaćaju kod prijenosa vlasništva nekretnina a koje sve poreze i plaćanja naplaćuje Porezna uprava te o svemu tome obavijesti Stečajnu upraviteljicu uz priložene dokaze i</w:t>
      </w:r>
    </w:p>
    <w:p w:rsidRDefault="00584EB3" w:rsidP="00584EB3" w:rsidR="00584EB3">
      <w:pPr>
        <w:pStyle w:val="Tijeloteksta"/>
      </w:pPr>
    </w:p>
    <w:p w:rsidRDefault="00584EB3" w:rsidP="00584EB3" w:rsidR="00584EB3">
      <w:pPr>
        <w:pStyle w:val="Tijeloteksta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4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pStyle w:val="Tijeloteksta"/>
      </w:pPr>
    </w:p>
    <w:p w:rsidRDefault="00584EB3" w:rsidP="00584EB3" w:rsidR="00584EB3">
      <w:pPr>
        <w:pStyle w:val="Tijeloteksta"/>
      </w:pPr>
    </w:p>
    <w:p w:rsidRDefault="00584EB3" w:rsidP="00584EB3" w:rsidR="00584EB3">
      <w:pPr>
        <w:pStyle w:val="Tijeloteksta"/>
      </w:pPr>
    </w:p>
    <w:p w:rsidRDefault="00584EB3" w:rsidP="00584EB3" w:rsidR="00584EB3">
      <w:pPr>
        <w:pStyle w:val="Tijeloteksta"/>
      </w:pPr>
      <w:r>
        <w:t xml:space="preserve">sve to </w:t>
      </w:r>
      <w:r w:rsidRPr="00F55F99">
        <w:t>u roku od 30. (trideset) dana računajući od dana primitka obavijesti o prihvaćanju ponude</w:t>
      </w:r>
      <w:r>
        <w:t>,</w:t>
      </w:r>
      <w:r w:rsidRPr="00F55F99">
        <w:t xml:space="preserve"> održanog ročišta dana </w:t>
      </w:r>
      <w:r>
        <w:t>25</w:t>
      </w:r>
      <w:r w:rsidRPr="00F55F99">
        <w:t xml:space="preserve">. </w:t>
      </w:r>
      <w:r>
        <w:t>listopada</w:t>
      </w:r>
      <w:r w:rsidRPr="00F55F99">
        <w:t xml:space="preserve"> 201</w:t>
      </w:r>
      <w:r>
        <w:t>6</w:t>
      </w:r>
      <w:r w:rsidRPr="00F55F99">
        <w:t>. godine</w:t>
      </w:r>
      <w:r>
        <w:t xml:space="preserve"> – </w:t>
      </w:r>
      <w:r w:rsidRPr="00F55F99">
        <w:t>upis prava vlasništva na naveden</w:t>
      </w:r>
      <w:r>
        <w:t>im</w:t>
      </w:r>
      <w:r w:rsidRPr="002458B0">
        <w:t xml:space="preserve"> </w:t>
      </w:r>
      <w:r w:rsidRPr="00F55F99">
        <w:t>nekretnin</w:t>
      </w:r>
      <w:r>
        <w:t>ama</w:t>
      </w:r>
      <w:r w:rsidRPr="00F55F99">
        <w:t xml:space="preserve"> </w:t>
      </w:r>
      <w:r>
        <w:t xml:space="preserve">iz točke A, ovog rješenja </w:t>
      </w:r>
      <w:r w:rsidRPr="00F55F99">
        <w:t>na ime Ponuditelj</w:t>
      </w:r>
      <w:r>
        <w:t>a</w:t>
      </w:r>
      <w:r w:rsidRPr="00F55F99">
        <w:t>-Kupca</w:t>
      </w:r>
      <w:r>
        <w:t>: ADRIATIC KOLEKT, d.o.o., Zagreb Andrije Žaje 61, OIB: 91757538220,</w:t>
      </w:r>
      <w:r w:rsidRPr="00F55F99">
        <w:t xml:space="preserve"> u zemljišnim knjigama Općinskog</w:t>
      </w:r>
      <w:r>
        <w:t xml:space="preserve"> suda u Splitu, </w:t>
      </w:r>
      <w:r w:rsidRPr="00F55F99">
        <w:t xml:space="preserve">Zemljišnoknjižni odjel </w:t>
      </w:r>
      <w:r>
        <w:t>Split,</w:t>
      </w:r>
      <w:r w:rsidRPr="00D80DC3">
        <w:t xml:space="preserve"> </w:t>
      </w:r>
      <w:r>
        <w:t>katastarska općina Split</w:t>
      </w:r>
      <w:r w:rsidRPr="00F55F99">
        <w:t xml:space="preserve"> te</w:t>
      </w:r>
      <w:r>
        <w:t xml:space="preserve"> se</w:t>
      </w:r>
      <w:r w:rsidRPr="00F55F99">
        <w:t xml:space="preserve"> </w:t>
      </w:r>
      <w:r>
        <w:t xml:space="preserve">istovremeno </w:t>
      </w:r>
      <w:r w:rsidRPr="00F55F99">
        <w:t>odre</w:t>
      </w:r>
      <w:r>
        <w:t>đuje i</w:t>
      </w:r>
      <w:r w:rsidRPr="00F55F99">
        <w:t xml:space="preserve"> upis</w:t>
      </w:r>
      <w:r w:rsidRPr="00502B9E">
        <w:t xml:space="preserve"> </w:t>
      </w:r>
      <w:r w:rsidRPr="00F55F99">
        <w:t>brisanja upisanoga stvarnog prava vlasništva sa</w:t>
      </w:r>
      <w:r>
        <w:t xml:space="preserve"> imena</w:t>
      </w:r>
      <w:r w:rsidRPr="00F55F99">
        <w:t xml:space="preserve"> stečajnog Dužnika</w:t>
      </w:r>
      <w:r>
        <w:t>:</w:t>
      </w:r>
      <w:r w:rsidRPr="007E4E9E">
        <w:t xml:space="preserve"> </w:t>
      </w:r>
      <w:r>
        <w:rPr>
          <w:lang w:val="hr-HR"/>
        </w:rPr>
        <w:t xml:space="preserve">MEREC, d.o.o., u stečaju, Split, Kvaternikova 31, </w:t>
      </w:r>
      <w:r>
        <w:t>OIB: 16913764753. kao i upis brisanja uknjiženih prava zaloga, založnih prava i upisanih zabilježaba,  upisanih dana i pod brojem kako slijedi:</w:t>
      </w:r>
    </w:p>
    <w:p w:rsidRDefault="00584EB3" w:rsidP="00584EB3" w:rsidR="00584EB3">
      <w:pPr>
        <w:pStyle w:val="Tijeloteksta"/>
      </w:pPr>
    </w:p>
    <w:p w:rsidRDefault="00584EB3" w:rsidP="00584EB3" w:rsidR="00584EB3">
      <w:pPr>
        <w:jc w:val="both"/>
      </w:pPr>
      <w:r>
        <w:t>- Zaprimljeno 22. 12. 2009. broj: Z-12089/09 (Z-4047/13), zabilježba kojom se z</w:t>
      </w:r>
      <w:r w:rsidRPr="007360ED">
        <w:t>abilježuje odbijanje prijedloga Hypo-Leasing Kroatien, društvo za financiranje d.o.o. Zagreb, kojim traži zabilježbu ovrhe na posebnom dijelu nekretnine i baš samostalnoj uporabnoj cjelini broj 2, i na stanu broj 6 – etaža XI kata – nastalom od samostalne uporabne cjeline broj 2,  u nadgrađu, površine 92,30 m2</w:t>
      </w:r>
      <w:r>
        <w:rPr>
          <w:i/>
        </w:rPr>
        <w:t>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- Zaprimljeno 04. 01. 2010. broj: Z-36/10 (Z-4047/13), zabilježba kojom se </w:t>
      </w:r>
      <w:r w:rsidRPr="00F11DB2">
        <w:t>Na temelju Rješenja o ovrsi Općinskog suda u Splitu br. OVR-6963/09 od 29. prosinca 2009. godine, članka 79. Ovršnog zakona i čl. 70. Zakona o zemljišnim knjigama, zabilježuje OVRHA na posebnom dijelu nekretnine i baš na STANU br. 2 – etaža XI kata, opisan pod rbr. 23 etažnog udjela i STANU br. 6 – etaža XI kata, opisan pod rbr. 24 etažnog udjela (koji su nastali rekonstrukcijom i prenamjenom od samostalne uporabne cjeline broj 2, u nadgrađu, površine 92,30 m2, ranije upisane pod rbr. 21 etažnog udjela) u vlasništvu ovršenika MEREC d.o.o. Split, utvrđenjem vrijednosti nekretnine, njenom prodajom i namirenjem ovrhovoditelja HYPO-Leasing Kroatien Zagreb, Koranska 16, iz novčanog iznosa dobivenog prodajom;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- Zaprimljeno 11. 02. 2011. broj: Z-1646/11 (Z-4047/13), zabilježba kojom na temelju rješenja o ovrsi Općinskog suda u Splitu od 07. veljače 2011. godine, broj Ovr-6323/10, </w:t>
      </w:r>
      <w:r>
        <w:rPr>
          <w:i/>
        </w:rPr>
        <w:t xml:space="preserve">...zabilježuje se OVRHA na stanu br. 4 i na stanu br. 5 - etaža XI kata, vlasništva Merec d.o.o. za cijelo, utvrđenjem vrijednosti istog, njegovom prodajom i namirenjem ovrhovoditelja Hypo-Leasing Kroatien, društvo za financiranje d.o.o. Zagreb, Koranska 16, iz novčanog iznosa dobivenog prodajom;  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- Zaprimljeno 18. 11. 2015. broj: Z-13555/15, zabilježba kojom: </w:t>
      </w:r>
      <w:r>
        <w:rPr>
          <w:i/>
        </w:rPr>
        <w:t>Zabilježuje se odbijanje prijedloga Jakiše Vlahovića, kojim je tražio uknjižbu prava vlasništva stana broj 2. na XI katu, na svoje ime;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  <w:rPr>
          <w:i/>
        </w:rPr>
      </w:pPr>
      <w:r>
        <w:t xml:space="preserve">- Zaprimljeno 26. 11. 2015. broj: Z-13979/15, zabilježba kojom: </w:t>
      </w:r>
      <w:r>
        <w:rPr>
          <w:i/>
        </w:rPr>
        <w:t xml:space="preserve">Zabilježuje se odbijanje prijedloga Lukšić Dražena iz Splita, Kvaternikova 31, kojim traži uknjižbu prava </w:t>
      </w: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5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>
      <w:pPr>
        <w:jc w:val="both"/>
      </w:pPr>
      <w:r>
        <w:rPr>
          <w:i/>
        </w:rPr>
        <w:t>vlasništva, stana br. 6 – etaža XI (jedanaestog) kata, na svoje ime za cijelo, uz brisanje istog prava s imena Merec d.o.o. Split;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- Zaprimljeno 05. 01. 2016. broj: Z-112/16, zabilježba kojom: </w:t>
      </w:r>
      <w:r>
        <w:rPr>
          <w:i/>
        </w:rPr>
        <w:t xml:space="preserve">Zabilježuje se odbijanje prijedloga Ive Kujundžić i Željka Kujundžića, oboje iz Splita, A. G. Matoša 3,kojim traže uknjižbu prava vlasništva stana br.4, etaža XI; 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- Zaprimljeno 05. 01. 2016. broj: Z-120/16, zabilježba kojom: </w:t>
      </w:r>
      <w:r>
        <w:rPr>
          <w:i/>
        </w:rPr>
        <w:t xml:space="preserve">Zabilježuje se odbijanje prijedloga Maide Šeremet kojim traži uknjižbu prava vlasništva stana br. 5.,na XI katu, na svoje ime; 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  <w:rPr>
          <w:i/>
        </w:rPr>
      </w:pPr>
      <w:r>
        <w:t xml:space="preserve">- Zaprimljeno 17. 03. 2016.g. pod brojem: Z-4137/2016, zabilježba kojom: </w:t>
      </w:r>
      <w:r>
        <w:rPr>
          <w:i/>
        </w:rPr>
        <w:t>ZABILJEŽBA, OTVARANJE STEČAJNOG POSTUPKA, RJEŠENJE TRGOVAČKOG SUDA U SPLITU POSLOVNI BROJ 14. ST-161/2014. 14.03.2016, nad trgovačkim društvom Merec d.o.o. Split i imenovanje stečajne upraviteljice Mire Hajdić, iz Splita, Smiljanićeva 2 (OIB: 33624188331), glede stana br. 2, br. 6, br. 4 i br. 5  – etaža XI (jedanaestog) kata;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>- Pred 01. ožujka 2006. Z-2848/06 (Z-4047/13), pravo zaloga, založno pravo, kojim se n</w:t>
      </w:r>
      <w:r w:rsidRPr="008262B4">
        <w:t>a teret STANA br. 2, STANA br. 6</w:t>
      </w:r>
      <w:r>
        <w:t>,</w:t>
      </w:r>
      <w:r w:rsidRPr="008262B4">
        <w:t xml:space="preserve"> stana br. 4 </w:t>
      </w:r>
      <w:r>
        <w:t xml:space="preserve">i stana br. 5 </w:t>
      </w:r>
      <w:r w:rsidRPr="008262B4">
        <w:t>– etaža XI kata, opisan pod rbr. 23, 24 i 19 lista B, a na temelju Sporazuma radi osiguranja novčane tražbine zasnivanjem založnog prava na nekretnini ′U Splitu, 02.01.2006.godine′, uknjižuje se pravo zaloga u iznosu od: 2,913,372.27 KN dvamilijunadevetstotrinaesttisućatristosedamdesetdvije kune i dvadesetsedam lipa (27/100 hrvatskih kuna) u protuvrijednosti EUR, uvećano za kamate u ukupnom iznosu od: 1.351.915,37 KN jedanmilijuntristopedesetjedn</w:t>
      </w:r>
      <w:r>
        <w:t>a</w:t>
      </w:r>
      <w:r w:rsidRPr="008262B4">
        <w:t>tisuć</w:t>
      </w:r>
      <w:r>
        <w:t>a</w:t>
      </w:r>
      <w:r w:rsidRPr="008262B4">
        <w:t>-devetstopetnaest kuna i tridesetsedam lipa (37/100 hrvatskih kuna) u protuvrijednosti EUR i ostalih nuzgredica, u korist: HYPO LEASING KROATIEN D.O.O., SPLIT, POLJIČKA CESTA 39, Na suvlasnički dio: 23, 24, 19</w:t>
      </w:r>
      <w:r>
        <w:t>,</w:t>
      </w:r>
      <w:r w:rsidRPr="008262B4">
        <w:t xml:space="preserve"> 17</w:t>
      </w:r>
      <w:r>
        <w:t xml:space="preserve"> i 18</w:t>
      </w:r>
      <w:r w:rsidRPr="008262B4">
        <w:t>.;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  <w:rPr>
          <w:i/>
        </w:rPr>
      </w:pPr>
      <w:r>
        <w:t>- Zaprimljeno 12. 04. 2013. broj Z-4135/13, pravo zaloga, založno pravo, kojim:</w:t>
      </w:r>
      <w:r w:rsidRPr="009533ED">
        <w:rPr>
          <w:i/>
        </w:rPr>
        <w:t xml:space="preserve"> </w:t>
      </w:r>
      <w:r>
        <w:rPr>
          <w:i/>
        </w:rPr>
        <w:t xml:space="preserve">Na teret stana br. 4 i stana br. 5 - etaža XI. (jedanaestog) kata, a na temelju Rješenja </w:t>
      </w:r>
      <w:r w:rsidRPr="000E333D">
        <w:t>(</w:t>
      </w:r>
      <w:r>
        <w:t>Općinskog suda u Splitu)</w:t>
      </w:r>
      <w:r>
        <w:rPr>
          <w:i/>
        </w:rPr>
        <w:t xml:space="preserve"> poslovni broj OVR-1378/13 od 21. ožujka 2013. godine, uknjižuje se pravo zaloga u iznosu od: 185.825,35 KN stoosamdesetpettisućaosamstodvadesetpetkuna i tridesetipet lipa te troškova postupka u iznosu od 2.500,00 kn (dvijetisućepetstokuna), u korist: REPUBLIKA HRVATSKA, MINISTARSTVO FINANCIJA, POREZNA UPRAVA, PODRUČNI URED SPLIT, Na suvlasnički dio 17. i 18</w:t>
      </w:r>
    </w:p>
    <w:p w:rsidRDefault="00584EB3" w:rsidP="00584EB3" w:rsidR="00584EB3" w:rsidRPr="007360ED">
      <w:pPr>
        <w:jc w:val="both"/>
      </w:pPr>
      <w:r>
        <w:t>kao i brisanje zabilježbe ovršivosti tražbine upisane pod brojem: Z-4235/13;</w:t>
      </w:r>
    </w:p>
    <w:p w:rsidRDefault="00584EB3" w:rsidP="00584EB3" w:rsidR="00584EB3">
      <w:pPr>
        <w:jc w:val="both"/>
      </w:pPr>
      <w:r>
        <w:t xml:space="preserve"> </w:t>
      </w:r>
    </w:p>
    <w:p w:rsidRDefault="00584EB3" w:rsidP="00584EB3" w:rsidR="00584EB3">
      <w:pPr>
        <w:jc w:val="both"/>
        <w:rPr>
          <w:i/>
        </w:rPr>
      </w:pPr>
      <w:r>
        <w:t xml:space="preserve">- Zaprimljeno 21. 04. 2015. broj Z-4966/15, pravo zaloga, založno pravo, kojim </w:t>
      </w:r>
      <w:r>
        <w:rPr>
          <w:i/>
        </w:rPr>
        <w:t xml:space="preserve">Na teret stana br. 2, stana br. 6, stana br. 4 i stana br. 5 – etaža XI. (jedanaestog) kata, a na temelju Rješenja </w:t>
      </w:r>
      <w:r w:rsidRPr="000E333D">
        <w:t>(</w:t>
      </w:r>
      <w:r>
        <w:t>Općinskog suda u Splitu)</w:t>
      </w:r>
      <w:r>
        <w:rPr>
          <w:i/>
        </w:rPr>
        <w:t xml:space="preserve"> poslovni broj OVR-6453/14 od 21. travnja </w:t>
      </w: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6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 w:rsidRPr="0023572B">
      <w:pPr>
        <w:jc w:val="both"/>
      </w:pPr>
    </w:p>
    <w:p w:rsidRDefault="00584EB3" w:rsidP="00584EB3" w:rsidR="00584EB3">
      <w:pPr>
        <w:jc w:val="both"/>
        <w:rPr>
          <w:i/>
        </w:rPr>
      </w:pPr>
      <w:r>
        <w:rPr>
          <w:i/>
        </w:rPr>
        <w:t xml:space="preserve">2015. godine i Rješenja </w:t>
      </w:r>
      <w:r w:rsidRPr="000E333D">
        <w:t>(</w:t>
      </w:r>
      <w:r>
        <w:t xml:space="preserve">Općinskog suda u Splitu) </w:t>
      </w:r>
      <w:r w:rsidRPr="000E333D">
        <w:rPr>
          <w:i/>
        </w:rPr>
        <w:t>poslovni broj OVR-6453/14 od 2. srpnja 2015. godine</w:t>
      </w:r>
      <w:r>
        <w:rPr>
          <w:i/>
        </w:rPr>
        <w:t xml:space="preserve"> uknjižuje se pravo zaloga u iznosu od: 107.159,17 KN stosedamtisućastopedesetdevetkuna i sedamnaest lipa, sa zakonskim zateznim kamatama koje teku od 6. studenog 2014. godine pa do isplate, te radi osiguranja troškova predlagatelja osiguranja u iznosu od 2.500,00 kn (dvijetisućepetstokuna), u korist: REPUBLIKA HRVATSKA, MINISTARSTVO FINANCIJA, POREZNA UPRAVA, PODRUČNI URED SPLIT</w:t>
      </w:r>
    </w:p>
    <w:p w:rsidRDefault="00584EB3" w:rsidP="00584EB3" w:rsidR="00584EB3" w:rsidRPr="007360ED">
      <w:pPr>
        <w:jc w:val="both"/>
      </w:pPr>
      <w:r>
        <w:t>kao i brisanje zabilježbe ovršivosti tražbine upisane pod brojem: Z-4966/15.,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 w:rsidRPr="0006274C">
        <w:t>koj</w:t>
      </w:r>
      <w:r>
        <w:t>e</w:t>
      </w:r>
      <w:r w:rsidRPr="0006274C">
        <w:t xml:space="preserve"> će</w:t>
      </w:r>
      <w:r>
        <w:t xml:space="preserve"> sve</w:t>
      </w:r>
      <w:r w:rsidRPr="0006274C">
        <w:t xml:space="preserve"> upis</w:t>
      </w:r>
      <w:r>
        <w:t xml:space="preserve">e </w:t>
      </w:r>
      <w:r w:rsidRPr="0006274C">
        <w:t xml:space="preserve">provesti </w:t>
      </w:r>
      <w:r w:rsidRPr="00C801DB">
        <w:t>Općinsk</w:t>
      </w:r>
      <w:r>
        <w:t xml:space="preserve">i </w:t>
      </w:r>
      <w:r w:rsidRPr="00C801DB">
        <w:t xml:space="preserve">sud u </w:t>
      </w:r>
      <w:r>
        <w:t xml:space="preserve">Splitu, </w:t>
      </w:r>
      <w:r w:rsidRPr="00F55F99">
        <w:t xml:space="preserve">Zemljišnoknjižni odjel </w:t>
      </w:r>
      <w:r>
        <w:t>Split,</w:t>
      </w:r>
      <w:r w:rsidRPr="0006274C">
        <w:t xml:space="preserve"> </w:t>
      </w:r>
      <w:r>
        <w:t xml:space="preserve">nakon primitka ovog rješenja sa potvrdom o pravomoćnosti i potvrde ovog Suda o tome kako je Ponuditelj-Kupac platio </w:t>
      </w:r>
      <w:r w:rsidRPr="00F55F99">
        <w:t>kupoprodajnu cijenu-kupovninu</w:t>
      </w:r>
      <w:r>
        <w:t xml:space="preserve"> sukladno ovom rješenju o dosudi</w:t>
      </w:r>
      <w:r w:rsidRPr="0006274C">
        <w:t>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</w:rPr>
        <w:t>D</w:t>
      </w:r>
      <w:r w:rsidRPr="00D264C7">
        <w:rPr>
          <w:b/>
        </w:rPr>
        <w:t>.</w:t>
      </w:r>
      <w:r>
        <w:t xml:space="preserve"> Nakon pravomoćnosti ovog rješenja o dosudi i nakon što Ponuditelj-Kupac </w:t>
      </w:r>
      <w:r w:rsidRPr="00F55F99">
        <w:t xml:space="preserve">iz točke </w:t>
      </w:r>
      <w:r>
        <w:t>A,</w:t>
      </w:r>
      <w:r w:rsidRPr="00F55F99">
        <w:t xml:space="preserve"> </w:t>
      </w:r>
      <w:r>
        <w:t>u stečajnu masu Dužnika,</w:t>
      </w:r>
      <w:r w:rsidRPr="00677BE6">
        <w:t xml:space="preserve"> </w:t>
      </w:r>
      <w:r>
        <w:t>na žiro račun stečajnog Dužnika, broj IBAN: HR0523300031160630803., koji se vodi kod: SG SPLITSKE BANKE, d.d., uplati iznos od: 250.990,76 kuna na ime troškova utvrđivanja tražbine i troškova unovčenja te nadležnoj Poreznoj upravi plati porez na promet nekretnina, porez na dodanu vrijednost ako se isti mora platiti po ovoj dosudi kao i druga plaćanja koja se plaćaju kod prijenosa vlasništva nekretnina a koje sve poreze i plaćanja naplaćuje Porezna uprava, sve to u roku iz točke B. ovog rješenja a o čemu svemu će tome ovaj Sud izjestiti Stečajna upraviteljica, Sud će donijeti zaključak o predaji kupljene i ovim rješenjem dosuđene imovine Ponuditelju-Kupcu.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rPr>
          <w:b/>
        </w:rPr>
        <w:t>E</w:t>
      </w:r>
      <w:r w:rsidRPr="00D264C7">
        <w:rPr>
          <w:b/>
        </w:rPr>
        <w:t>.</w:t>
      </w:r>
      <w:r>
        <w:t xml:space="preserve"> Ako Ponuditelj-Kupac </w:t>
      </w:r>
      <w:r w:rsidRPr="00F55F99">
        <w:t xml:space="preserve">iz točke </w:t>
      </w:r>
      <w:r>
        <w:t>A,</w:t>
      </w:r>
      <w:r w:rsidRPr="00F55F99">
        <w:t xml:space="preserve"> </w:t>
      </w:r>
      <w:r>
        <w:t>u stečajnu masu Dužnika,</w:t>
      </w:r>
      <w:r w:rsidRPr="00677BE6">
        <w:t xml:space="preserve"> </w:t>
      </w:r>
      <w:r>
        <w:t>na žiro račun stečajnog Dužnika, broj IBAN: HR0523300031160630803, koji se vodi kod: SG SPLITSKE BANKE, d.d., ne uplati iznos od: 250.990,76 kuna na ime troškova utvrđivanja tražbine i troškova unovčenja te nadležnoj Poreznoj upravi ne plati porez na promet nekretnina, porez na dodanu vrijednost ako se isti mora platiti po ovoj dosudi kao i druga plaćanja koja se plaćaju kod prijenosa vlasništva nekretnina a koje sve poreze i plaćanja naplaćuje Porezna uprava, sve to u roku iz točke B. ovog rješenja a o čemu svemu će tome ovaj Sud izjestiti Stečajna upraviteljica, Sud će tada donijeti rješenje o dosudi kojim će nekretninu iz točke A-2, izrijeke ovog rješenja, dosuditi ponuditelju-kupcu: Marku Marinkoviću, iz Zagreba, Jaruščica 9, OIB: 07591588224, za po ovom Ponuditelju-Kupcu ponuđenu cijenu od: 400.000,00 kuna (četiristotisuća kuna) a istim će se tim rješenjem oglasiti nevažećom ova dosuda dosuđena Ponuditelju-Kupcu iz točke A.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B3157B">
      <w:pPr>
        <w:jc w:val="center"/>
        <w:rPr>
          <w:bCs/>
        </w:rPr>
      </w:pPr>
      <w:r w:rsidRPr="00B3157B">
        <w:rPr>
          <w:bCs/>
        </w:rPr>
        <w:t>Obrazloženje</w:t>
      </w:r>
    </w:p>
    <w:p w:rsidRDefault="00584EB3" w:rsidP="00584EB3" w:rsidR="00584EB3"/>
    <w:p w:rsidRDefault="00584EB3" w:rsidP="00584EB3" w:rsidR="00584EB3"/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7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/>
    <w:p w:rsidRDefault="00584EB3" w:rsidP="00584EB3" w:rsidR="00584EB3"/>
    <w:p w:rsidRDefault="00584EB3" w:rsidP="00584EB3" w:rsidR="00584EB3"/>
    <w:p w:rsidRDefault="00584EB3" w:rsidP="00584EB3" w:rsidR="00584EB3">
      <w:pPr>
        <w:jc w:val="both"/>
      </w:pPr>
      <w:r w:rsidRPr="00773739">
        <w:t xml:space="preserve">           </w:t>
      </w:r>
      <w:r w:rsidRPr="00C801DB">
        <w:t>U</w:t>
      </w:r>
      <w:r w:rsidRPr="00773739">
        <w:t xml:space="preserve"> </w:t>
      </w:r>
      <w:r w:rsidRPr="00C801DB">
        <w:t>ste</w:t>
      </w:r>
      <w:r w:rsidRPr="00773739">
        <w:t>č</w:t>
      </w:r>
      <w:r w:rsidRPr="00C801DB">
        <w:t>ajnom</w:t>
      </w:r>
      <w:r w:rsidRPr="00773739">
        <w:t xml:space="preserve"> </w:t>
      </w:r>
      <w:r w:rsidRPr="00C801DB">
        <w:t>postupku</w:t>
      </w:r>
      <w:r w:rsidRPr="00773739">
        <w:t xml:space="preserve"> </w:t>
      </w:r>
      <w:r w:rsidRPr="00C801DB">
        <w:t>koji</w:t>
      </w:r>
      <w:r w:rsidRPr="00773739">
        <w:t xml:space="preserve"> </w:t>
      </w:r>
      <w:r w:rsidRPr="00C801DB">
        <w:t>se</w:t>
      </w:r>
      <w:r w:rsidRPr="00773739">
        <w:t xml:space="preserve"> </w:t>
      </w:r>
      <w:r w:rsidRPr="00C801DB">
        <w:t>kod</w:t>
      </w:r>
      <w:r w:rsidRPr="00773739">
        <w:t xml:space="preserve"> </w:t>
      </w:r>
      <w:r w:rsidRPr="00C801DB">
        <w:t>ovog</w:t>
      </w:r>
      <w:r w:rsidRPr="00773739">
        <w:t xml:space="preserve"> </w:t>
      </w:r>
      <w:r>
        <w:t>S</w:t>
      </w:r>
      <w:r w:rsidRPr="00C801DB">
        <w:t>uda</w:t>
      </w:r>
      <w:r w:rsidRPr="00773739">
        <w:t xml:space="preserve"> </w:t>
      </w:r>
      <w:r w:rsidRPr="00C801DB">
        <w:t>vodi</w:t>
      </w:r>
      <w:r w:rsidRPr="00773739">
        <w:t xml:space="preserve"> </w:t>
      </w:r>
      <w:r>
        <w:t>nad</w:t>
      </w:r>
      <w:r w:rsidRPr="00773739">
        <w:t xml:space="preserve"> </w:t>
      </w:r>
      <w:r>
        <w:t>uvodno</w:t>
      </w:r>
      <w:r w:rsidRPr="00773739">
        <w:t xml:space="preserve"> </w:t>
      </w:r>
      <w:r>
        <w:t>navedenim</w:t>
      </w:r>
      <w:r w:rsidRPr="00773739">
        <w:t xml:space="preserve"> </w:t>
      </w:r>
      <w:r w:rsidRPr="00C801DB">
        <w:t>ste</w:t>
      </w:r>
      <w:r w:rsidRPr="00773739">
        <w:t>č</w:t>
      </w:r>
      <w:r w:rsidRPr="00C801DB">
        <w:t>ajn</w:t>
      </w:r>
      <w:r>
        <w:t>im</w:t>
      </w:r>
      <w:r w:rsidRPr="00773739">
        <w:t xml:space="preserve"> </w:t>
      </w:r>
      <w:r w:rsidRPr="00C801DB">
        <w:t>Du</w:t>
      </w:r>
      <w:r w:rsidRPr="00773739">
        <w:t>ž</w:t>
      </w:r>
      <w:r w:rsidRPr="00C801DB">
        <w:t>nik</w:t>
      </w:r>
      <w:r>
        <w:t>om</w:t>
      </w:r>
      <w:r w:rsidRPr="00773739">
        <w:t xml:space="preserve">, </w:t>
      </w:r>
      <w:r>
        <w:t>dana</w:t>
      </w:r>
      <w:r w:rsidRPr="00773739">
        <w:t xml:space="preserve"> </w:t>
      </w:r>
      <w:r>
        <w:t xml:space="preserve">25. listopada </w:t>
      </w:r>
      <w:r w:rsidRPr="00773739">
        <w:t>20</w:t>
      </w:r>
      <w:r>
        <w:t>16. godine</w:t>
      </w:r>
      <w:r w:rsidRPr="00773739">
        <w:t xml:space="preserve"> </w:t>
      </w:r>
      <w:r>
        <w:t>odr</w:t>
      </w:r>
      <w:r w:rsidRPr="00773739">
        <w:t>ž</w:t>
      </w:r>
      <w:r>
        <w:t>ano</w:t>
      </w:r>
      <w:r w:rsidRPr="00773739">
        <w:t xml:space="preserve"> </w:t>
      </w:r>
      <w:r>
        <w:t>je</w:t>
      </w:r>
      <w:r w:rsidRPr="00773739">
        <w:t xml:space="preserve"> </w:t>
      </w:r>
      <w:r>
        <w:t>ro</w:t>
      </w:r>
      <w:r w:rsidRPr="00773739">
        <w:t>č</w:t>
      </w:r>
      <w:r>
        <w:t>i</w:t>
      </w:r>
      <w:r w:rsidRPr="00773739">
        <w:t>š</w:t>
      </w:r>
      <w:r>
        <w:t>te</w:t>
      </w:r>
      <w:r w:rsidRPr="00773739">
        <w:t xml:space="preserve"> </w:t>
      </w:r>
      <w:r>
        <w:t>radi</w:t>
      </w:r>
      <w:r w:rsidRPr="00773739">
        <w:t xml:space="preserve"> </w:t>
      </w:r>
      <w:r>
        <w:t>prodaje</w:t>
      </w:r>
      <w:r w:rsidRPr="00773739">
        <w:t xml:space="preserve"> </w:t>
      </w:r>
      <w:r>
        <w:t>u izrijeci pod točkom A. ovog rješenja navedene imovine</w:t>
      </w:r>
      <w:r w:rsidRPr="00773739">
        <w:t xml:space="preserve"> </w:t>
      </w:r>
      <w:r>
        <w:t>Du</w:t>
      </w:r>
      <w:r w:rsidRPr="00773739">
        <w:t>ž</w:t>
      </w:r>
      <w:r>
        <w:t>nika</w:t>
      </w:r>
      <w:r w:rsidRPr="00773739">
        <w:t xml:space="preserve"> </w:t>
      </w:r>
      <w:r>
        <w:t>i</w:t>
      </w:r>
      <w:r w:rsidRPr="00773739">
        <w:t xml:space="preserve"> </w:t>
      </w:r>
      <w:r>
        <w:t>to</w:t>
      </w:r>
      <w:r w:rsidRPr="00773739">
        <w:t xml:space="preserve"> </w:t>
      </w:r>
      <w:r>
        <w:t>usmenom</w:t>
      </w:r>
      <w:r w:rsidRPr="00773739">
        <w:t xml:space="preserve"> </w:t>
      </w:r>
      <w:r>
        <w:t>javnom</w:t>
      </w:r>
      <w:r w:rsidRPr="00773739">
        <w:t xml:space="preserve"> </w:t>
      </w:r>
      <w:r>
        <w:t>dra</w:t>
      </w:r>
      <w:r w:rsidRPr="00773739">
        <w:t>ž</w:t>
      </w:r>
      <w:r>
        <w:t>bom</w:t>
      </w:r>
      <w:r w:rsidRPr="00773739">
        <w:t xml:space="preserve">, </w:t>
      </w:r>
      <w:r>
        <w:t>sve</w:t>
      </w:r>
      <w:r w:rsidRPr="00773739">
        <w:t xml:space="preserve"> </w:t>
      </w:r>
      <w:r>
        <w:t>sukladno</w:t>
      </w:r>
      <w:r w:rsidRPr="00870AF8">
        <w:t xml:space="preserve"> </w:t>
      </w:r>
      <w:r>
        <w:t>rješenju ovog Suda od 20. rujna 2016. godine, broj: 14. St-161/2014. i</w:t>
      </w:r>
      <w:r w:rsidRPr="00773739">
        <w:t xml:space="preserve"> </w:t>
      </w:r>
      <w:r>
        <w:t>javno</w:t>
      </w:r>
      <w:r w:rsidRPr="00773739">
        <w:t xml:space="preserve"> </w:t>
      </w:r>
      <w:r>
        <w:t>objavljenom</w:t>
      </w:r>
      <w:r w:rsidRPr="00773739">
        <w:t xml:space="preserve"> </w:t>
      </w:r>
      <w:r>
        <w:t>Oglasu</w:t>
      </w:r>
      <w:r w:rsidRPr="00773739">
        <w:t xml:space="preserve"> </w:t>
      </w:r>
      <w:r>
        <w:t>u</w:t>
      </w:r>
      <w:r w:rsidRPr="00773739">
        <w:t xml:space="preserve"> </w:t>
      </w:r>
      <w:r>
        <w:t>dnevnom</w:t>
      </w:r>
      <w:r w:rsidRPr="00773739">
        <w:t xml:space="preserve"> </w:t>
      </w:r>
      <w:r>
        <w:t>listu</w:t>
      </w:r>
      <w:r w:rsidRPr="00773739">
        <w:t xml:space="preserve"> </w:t>
      </w:r>
      <w:r>
        <w:t>Slobodna</w:t>
      </w:r>
      <w:r w:rsidRPr="00773739">
        <w:t xml:space="preserve"> </w:t>
      </w:r>
      <w:r>
        <w:t>Dalmacija</w:t>
      </w:r>
      <w:r w:rsidRPr="00773739">
        <w:t xml:space="preserve"> </w:t>
      </w:r>
      <w:r>
        <w:t>od</w:t>
      </w:r>
      <w:r w:rsidRPr="00773739">
        <w:t xml:space="preserve"> </w:t>
      </w:r>
      <w:r>
        <w:t>petka – 25. listopada</w:t>
      </w:r>
      <w:r w:rsidRPr="00773739">
        <w:t xml:space="preserve"> 20</w:t>
      </w:r>
      <w:r>
        <w:t>16</w:t>
      </w:r>
      <w:r w:rsidRPr="00773739">
        <w:t xml:space="preserve">. </w:t>
      </w:r>
      <w:r>
        <w:t>godine</w:t>
      </w:r>
      <w:r w:rsidRPr="00773739">
        <w:t xml:space="preserve"> </w:t>
      </w:r>
      <w:r>
        <w:t>na</w:t>
      </w:r>
      <w:r w:rsidRPr="00773739">
        <w:t xml:space="preserve"> </w:t>
      </w:r>
      <w:r>
        <w:t>stranici</w:t>
      </w:r>
      <w:r w:rsidRPr="00773739">
        <w:t xml:space="preserve"> </w:t>
      </w:r>
      <w:r>
        <w:t>27, gdje je Oglas objavljen u skraćenom sadržaju a isti je Oglas</w:t>
      </w:r>
      <w:r w:rsidRPr="00870AF8">
        <w:t xml:space="preserve"> </w:t>
      </w:r>
      <w:r>
        <w:t>javno objavljen u punom sadržaju na internetskim stranicama Visokoga trgovačkog suda Republike Hrvatske u Zagrebu (VTS) – Sudačka mreža te Hrvatske gospodarske komore (HGK).</w:t>
      </w:r>
      <w:r w:rsidRPr="00773739">
        <w:t xml:space="preserve"> </w:t>
      </w:r>
      <w:r>
        <w:t>Na</w:t>
      </w:r>
      <w:r w:rsidRPr="00773739">
        <w:t xml:space="preserve"> </w:t>
      </w:r>
      <w:r>
        <w:t>istom</w:t>
      </w:r>
      <w:r w:rsidRPr="00773739">
        <w:t xml:space="preserve"> </w:t>
      </w:r>
      <w:r>
        <w:t>dra</w:t>
      </w:r>
      <w:r w:rsidRPr="00773739">
        <w:t>ž</w:t>
      </w:r>
      <w:r>
        <w:t>benom</w:t>
      </w:r>
      <w:r w:rsidRPr="00773739">
        <w:t xml:space="preserve"> </w:t>
      </w:r>
      <w:r>
        <w:t>ro</w:t>
      </w:r>
      <w:r w:rsidRPr="00773739">
        <w:t>č</w:t>
      </w:r>
      <w:r>
        <w:t>i</w:t>
      </w:r>
      <w:r w:rsidRPr="00773739">
        <w:t>š</w:t>
      </w:r>
      <w:r>
        <w:t>tu za kupnju u izrijeci pod točkom A-1, 3. i 4, navedene imovine, nekretnina,</w:t>
      </w:r>
      <w:r w:rsidRPr="00773739">
        <w:t xml:space="preserve"> </w:t>
      </w:r>
      <w:r>
        <w:t>sudjelovao</w:t>
      </w:r>
      <w:r w:rsidRPr="00773739">
        <w:t xml:space="preserve"> </w:t>
      </w:r>
      <w:r>
        <w:t>je</w:t>
      </w:r>
      <w:r w:rsidRPr="00773739">
        <w:t xml:space="preserve"> </w:t>
      </w:r>
      <w:r>
        <w:t>jedini u izrijeci ovog rješenja navedeni</w:t>
      </w:r>
      <w:r w:rsidRPr="00773739">
        <w:t xml:space="preserve"> </w:t>
      </w:r>
      <w:r>
        <w:t>Natjecatelj</w:t>
      </w:r>
      <w:r w:rsidRPr="00773739">
        <w:t>-</w:t>
      </w:r>
      <w:r>
        <w:t xml:space="preserve">Ponuditelj, koji je svoju prijavu za kupnju istakao u podnesku od 21. listopada 2016. godine, ističući kako kupuje sve nekretnine koje se prodaju a na samom ročištu za prodaju je istakao kako nudi cijenu onu koja je oglašena kao početna cijena za dražbeno ročište. Za kupnju nekretnine navedene pod točkom A-2, izrijeke ovog rješenja, ponudu je dostavio i Ponuditelj-Kupac Marko Marinković, iz Zagreba, Jaruščica 9. pa je za prodaju ove nekretnine održana dražba-nadmetanje po načelu </w:t>
      </w:r>
      <w:r w:rsidRPr="0058693F">
        <w:rPr>
          <w:i/>
        </w:rPr>
        <w:t>tko da više</w:t>
      </w:r>
      <w:r>
        <w:t>, tijekom kojeg nadmetanja je za ovu nekretninu ponudio najveću cijenu iz točke A, izrijeke ovog rješenja navedeni Ponuditelj-Kupac, ponudivši cijenu od: 410.000,00 kuna. Time je isti Ponuditelj-Kupac iz točke A, izrijeke ovog rješenja ispunio uvjete za dosuditi mu iste nekretnine za ponuđene cijene a što se ostvaruje ovim rješenjem.</w:t>
      </w:r>
    </w:p>
    <w:p w:rsidRDefault="00584EB3" w:rsidP="00584EB3" w:rsidR="00584EB3">
      <w:pPr>
        <w:jc w:val="both"/>
      </w:pPr>
    </w:p>
    <w:p w:rsidRDefault="00584EB3" w:rsidP="00584EB3" w:rsidR="00584EB3">
      <w:pPr>
        <w:ind w:firstLine="720"/>
        <w:jc w:val="both"/>
      </w:pPr>
      <w:r>
        <w:t>Zato je trebalo donijeti ovo rješenje o dosudi i istome Ponuditelju-Kupcu iz točke A, izrijeke ovog rješenja, dosuditi kupljene nekretnine, radi čega je riješeno kao pod točkom A, izrijeke ovog rješenja.</w:t>
      </w:r>
    </w:p>
    <w:p w:rsidRDefault="00584EB3" w:rsidP="00584EB3" w:rsidR="00584EB3"/>
    <w:p w:rsidRDefault="00584EB3" w:rsidP="00584EB3" w:rsidR="00584EB3">
      <w:pPr>
        <w:ind w:firstLine="720"/>
        <w:jc w:val="both"/>
      </w:pPr>
      <w:r>
        <w:t>Iste su nekretnine prodane sukladno odredbi članka</w:t>
      </w:r>
      <w:r w:rsidRPr="0052570B">
        <w:t xml:space="preserve"> </w:t>
      </w:r>
      <w:r>
        <w:t xml:space="preserve">164, </w:t>
      </w:r>
      <w:r w:rsidRPr="00C801DB">
        <w:t>Stečajnog zakona</w:t>
      </w:r>
      <w:r>
        <w:t xml:space="preserve"> </w:t>
      </w:r>
      <w:r w:rsidRPr="00C801DB">
        <w:t>(</w:t>
      </w:r>
      <w:r w:rsidRPr="0070469A">
        <w:rPr>
          <w:i/>
        </w:rPr>
        <w:t>Narodne novine</w:t>
      </w:r>
      <w:r>
        <w:rPr>
          <w:i/>
        </w:rPr>
        <w:t>,</w:t>
      </w:r>
      <w:r w:rsidRPr="00C801DB">
        <w:t xml:space="preserve"> br.: 44/96, 29/99, 129/00, 123/03</w:t>
      </w:r>
      <w:r>
        <w:t>,</w:t>
      </w:r>
      <w:r w:rsidRPr="00C801DB">
        <w:t xml:space="preserve"> 197/03</w:t>
      </w:r>
      <w:r>
        <w:t>, 82/06, 116/10</w:t>
      </w:r>
      <w:r w:rsidRPr="00C801DB">
        <w:t xml:space="preserve">, </w:t>
      </w:r>
      <w:r>
        <w:t xml:space="preserve">25/12. i 133/12, </w:t>
      </w:r>
      <w:r w:rsidRPr="00C801DB">
        <w:t>dalje: SZ)</w:t>
      </w:r>
      <w:r>
        <w:t xml:space="preserve"> uz odgovarajuću primjenu propisa o ovrsi sukladno pravilima Ovršnog zakona </w:t>
      </w:r>
      <w:r w:rsidRPr="00C801DB">
        <w:t>(</w:t>
      </w:r>
      <w:r w:rsidRPr="0070469A">
        <w:rPr>
          <w:i/>
        </w:rPr>
        <w:t>Narodne novine</w:t>
      </w:r>
      <w:r w:rsidRPr="00C801DB">
        <w:t xml:space="preserve"> br.: </w:t>
      </w:r>
      <w:r>
        <w:t>112/12, 25/13.-članak 101, Zakona o izmjenama i dopunama Zakona o parničnom postupku i 93/14, dalje: OZ</w:t>
      </w:r>
      <w:r w:rsidRPr="00C801DB">
        <w:t>)</w:t>
      </w:r>
      <w:r>
        <w:t>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          Naime, odredbo</w:t>
      </w:r>
      <w:r w:rsidRPr="00C801DB">
        <w:t>m čl</w:t>
      </w:r>
      <w:r>
        <w:t>anka</w:t>
      </w:r>
      <w:r w:rsidRPr="00C801DB">
        <w:t xml:space="preserve"> </w:t>
      </w:r>
      <w:r>
        <w:t>103, stavak 3. i 4,</w:t>
      </w:r>
      <w:r w:rsidRPr="00C801DB">
        <w:t xml:space="preserve"> </w:t>
      </w:r>
      <w:r>
        <w:t>OZ,</w:t>
      </w:r>
      <w:r w:rsidRPr="00C801DB">
        <w:t xml:space="preserve"> propisano je kako</w:t>
      </w:r>
      <w:r>
        <w:t xml:space="preserve"> nakon zaključenja dražbe sudac (…) utvrđuje koji je ponuditelj ponudio najveću cijenu i da je ispunio uvjete da mu se dosudi nekretnina (stavak 3). O dosudi nekretnine sud donosi pisano riješenje (rješenje o dosudi)…. (stavak 4). Također, odredbom članka 100, OZ propisano je kako će se ročište za dražbu održati i kada na njemu sudjeluje samo jedan ponuditelj.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8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          Kako je isti Ponuditelj-Kupac, ujedno i razlučni vjerovnik, koji se prvenstveno namiruje iz ostvarene kupovnine te kako novčana tražbina istog, osigurana razlučnim pravom, iznosi: 708.729,48 EUR-a u kunskoj protuvrijednosti, što je više od vrijednosti nekretnina koje su se prodavale i koje je isti kupio, to je isti navedenim podneskom od 21. listopada 2016. godine predložio osloboditi ga od polaganja kupovnine, sukladno članku 107, OZ, čemu je Sud udovoljio i riješio kao u izrijeci ovog rješenja pod točkom B, pošto je razlučno pravo istog  utvrđeno iz prijave</w:t>
      </w:r>
      <w:r w:rsidRPr="00851244">
        <w:t xml:space="preserve"> </w:t>
      </w:r>
      <w:r>
        <w:t>i priloga uz istu prijavu pravnog prednika Ponuditelja-Kupca od kojeg je i otkupio tražbinu a i iz Izvadka iz zemljišnih knjiga. Međutim, isti je Ponuditelj Kupac dužan u stečajnu masu Dužnika uplatiti iznos od: 250.990,76 kuna na ime troškova utvrđivanja tražbine i troškova unovčenja a prema izračunu Stečajne upraviteljice, sukladno odredbama članka 164.a, stavak 2, SZ</w:t>
      </w:r>
      <w:r w:rsidRPr="00023334">
        <w:t xml:space="preserve"> </w:t>
      </w:r>
      <w:r>
        <w:t>te suviše i nadležnoj Poreznoj upravi plati porez na promet nekretnina, porez na dodanu vrijednost ako se isti mora platiti po ovoj dosudi kao i druga plaćanja koja se plaćaju kod prijenosa vlasništva nekretnina a koje sve poreze i plaćanja naplaćuje Porezna uprava a što je utemeljeno u uvjetima prodaje objavljenim u Oglasu (o prodaji),</w:t>
      </w:r>
      <w:r w:rsidRPr="00773739">
        <w:t xml:space="preserve"> </w:t>
      </w:r>
      <w:r>
        <w:t>javno objavljenom u punom sadržaju na internetskim stranicama Visokoga trgovačkog suda Republike Hrvatske u Zagrebu (VTS) – Sudačka mreža te Hrvatske gospodarske komore (HGK),</w:t>
      </w:r>
      <w:r w:rsidRPr="00773739">
        <w:t xml:space="preserve"> </w:t>
      </w:r>
      <w:r>
        <w:t>radi čega je, temeljem navedene odredbe članka 107, OZ i članka 164. i 164.a, SZ te javno objavljenim uvjetima prodaje riješeno kao pod točkom B, izrijeke ovog rješenja.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         Točka C, izrijeke rješenja temelji se na odredbi članka 108, OZ u vezi sa člankom 164. i 164.a, SZ te na uvjetima prodaje objavljenim u Oglasu (o prodaji),</w:t>
      </w:r>
      <w:r w:rsidRPr="00773739">
        <w:t xml:space="preserve"> </w:t>
      </w:r>
      <w:r>
        <w:t>u punom sadržaju Oglasa javno objavljenom na internetskim stranicama Visokoga trgovačkog suda Republike Hrvatske u Zagrebu (VTS) – Sudačka mreža te Hrvatske gospodarske komore (HGK), tj., određeno je kako će se ne</w:t>
      </w:r>
      <w:r w:rsidRPr="00C801DB">
        <w:t>kretnin</w:t>
      </w:r>
      <w:r>
        <w:t>e navedene</w:t>
      </w:r>
      <w:r w:rsidRPr="00C801DB">
        <w:t xml:space="preserve"> u izr</w:t>
      </w:r>
      <w:r>
        <w:t>ije</w:t>
      </w:r>
      <w:r w:rsidRPr="00C801DB">
        <w:t xml:space="preserve">ci ovog rješenja </w:t>
      </w:r>
      <w:r>
        <w:t xml:space="preserve"> upisati kao vlasništvo Ponuditelja-Kupca u zemljišnim knjigama,</w:t>
      </w:r>
      <w:r w:rsidRPr="00C801DB">
        <w:t xml:space="preserve"> nakon</w:t>
      </w:r>
      <w:r>
        <w:t xml:space="preserve"> pravomoćnosti ovog rješenja o dosudi i nakon</w:t>
      </w:r>
      <w:r w:rsidRPr="00C801DB">
        <w:t xml:space="preserve"> što</w:t>
      </w:r>
      <w:r>
        <w:t xml:space="preserve"> Ponuditelj-Kupac plati u stečajnu masu Dužnika na ime troškova utvrđivanja tražbine i troškova unovčenja iznos od: 250.990,76 kuna a prema izračunu Stečajne upraviteljice, sukladno navedenoj odredbi članka 164.a, stavak 3, SZ te suviše i nadležnoj Poreznoj upravi plati porez na promet nekretnina, porez na dodanu vrijednost ako se isti mora platiti po ovoj dosudi kao i druga plaćanja koja se plaćaju kod prijenosa vlasništva nekretnina a koje sve poreze i plaćanja naplaćuje Porezna uprava a što je utemeljeno u uvjetima prodaje objavljenim u Oglasu (o prodaji)</w:t>
      </w:r>
      <w:r w:rsidRPr="00773739">
        <w:t xml:space="preserve"> </w:t>
      </w:r>
      <w:r>
        <w:t>u punom sadržaju Oglasa javno objavljenom na internetskim stranicama Visokoga trgovačkog suda Republike Hrvatske u Zagrebu (VTS) – Sudačka mreža te Hrvatske gospodarske komore (HGK), kako je to sve gore i navedeno i to u roku od 30. (trideset) dana računajući od dana primitka obavijesti o prihvaćanju ponude – održanoga dražbenog ročišta od 25. listopada 2016. godine te i nakon što</w:t>
      </w:r>
      <w:r w:rsidRPr="00C801DB">
        <w:t xml:space="preserve"> ovo rješenje</w:t>
      </w:r>
      <w:r>
        <w:t xml:space="preserve"> o dosudi</w:t>
      </w:r>
      <w:r w:rsidRPr="00C801DB">
        <w:t xml:space="preserve"> postane pravomoćno</w:t>
      </w:r>
      <w:r>
        <w:t xml:space="preserve"> te je istovremeno određeno </w:t>
      </w:r>
      <w:r w:rsidRPr="00C801DB">
        <w:t>i brisanje</w:t>
      </w:r>
      <w:r>
        <w:t xml:space="preserve"> prava vlasništva stečajnog Dužnika kao</w:t>
      </w:r>
      <w:r w:rsidRPr="00C801DB">
        <w:t xml:space="preserve"> Prodava</w:t>
      </w:r>
      <w:r>
        <w:t>telja upisanih založnih prava založnih-razlučnih vjerovnika kao i upisanih zabilježaba, sve navedeno u izrijeci riješenja pod točkom C.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9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  <w:r>
        <w:t xml:space="preserve">Točka D, izrijeke rješenja utemeljena je na odredbi članka 108, stavka 4, OZ-a a točka E, izrijeke je utemeljana na odredbi članka 103, stavka 6, OZ-a a u odnosu na nekretninu iz točke A-2, izrijeke rješenja i za koju su se nadmetala dvojica ponuditelja po načelu </w:t>
      </w:r>
      <w:r>
        <w:rPr>
          <w:i/>
        </w:rPr>
        <w:t>tko da više</w:t>
      </w:r>
      <w:r>
        <w:t>.</w:t>
      </w:r>
    </w:p>
    <w:p w:rsidRDefault="00584EB3" w:rsidP="00584EB3" w:rsidR="00584EB3">
      <w:pPr>
        <w:jc w:val="both"/>
      </w:pPr>
    </w:p>
    <w:p w:rsidRDefault="00584EB3" w:rsidP="00584EB3" w:rsidR="00584EB3" w:rsidRPr="00C801DB">
      <w:pPr>
        <w:jc w:val="both"/>
      </w:pPr>
      <w:r w:rsidRPr="00C801DB">
        <w:t xml:space="preserve">          Radi svega izloženog</w:t>
      </w:r>
      <w:r>
        <w:t xml:space="preserve"> i temeljem navedenih pozitivnih propisa</w:t>
      </w:r>
      <w:r w:rsidRPr="00C801DB">
        <w:t>, riješeno je kao u izr</w:t>
      </w:r>
      <w:r>
        <w:t>ij</w:t>
      </w:r>
      <w:r w:rsidRPr="00C801DB">
        <w:t>eci</w:t>
      </w:r>
      <w:r>
        <w:t xml:space="preserve"> rješenja</w:t>
      </w:r>
      <w:r w:rsidRPr="00C801DB">
        <w:t>.</w:t>
      </w:r>
    </w:p>
    <w:p w:rsidRDefault="00584EB3" w:rsidP="00584EB3" w:rsidR="00584EB3">
      <w:pPr>
        <w:jc w:val="both"/>
      </w:pPr>
    </w:p>
    <w:p w:rsidRDefault="00584EB3" w:rsidP="00584EB3" w:rsidR="00584EB3"/>
    <w:p w:rsidRDefault="00584EB3" w:rsidP="00584EB3" w:rsidR="00584EB3">
      <w:pPr>
        <w:jc w:val="center"/>
      </w:pPr>
      <w:r w:rsidRPr="003968FB">
        <w:t xml:space="preserve">Split, </w:t>
      </w:r>
      <w:r>
        <w:t xml:space="preserve">31. listopada </w:t>
      </w:r>
      <w:r w:rsidRPr="003968FB">
        <w:t>20</w:t>
      </w:r>
      <w:r>
        <w:t>16</w:t>
      </w:r>
      <w:r w:rsidRPr="003968FB">
        <w:t>. godine.</w:t>
      </w:r>
    </w:p>
    <w:p w:rsidRDefault="00584EB3" w:rsidP="00584EB3" w:rsidR="00584EB3"/>
    <w:p w:rsidRDefault="00584EB3" w:rsidP="00584EB3" w:rsidR="00584EB3" w:rsidRPr="003968FB"/>
    <w:p w:rsidRDefault="00584EB3" w:rsidP="00584EB3" w:rsidR="00584EB3" w:rsidRPr="00FC32B2">
      <w:r>
        <w:t xml:space="preserve">                                                                                                       S</w:t>
      </w:r>
      <w:r w:rsidRPr="003968FB">
        <w:t>TE</w:t>
      </w:r>
      <w:r w:rsidRPr="00FC32B2">
        <w:t>Č</w:t>
      </w:r>
      <w:r w:rsidRPr="003968FB">
        <w:t>AJNI</w:t>
      </w:r>
      <w:r w:rsidRPr="00FC32B2">
        <w:t xml:space="preserve"> </w:t>
      </w:r>
      <w:r w:rsidRPr="003968FB">
        <w:t>SUDAC</w:t>
      </w:r>
      <w:r w:rsidRPr="00FC32B2">
        <w:t>:</w:t>
      </w:r>
    </w:p>
    <w:p w:rsidRDefault="00584EB3" w:rsidP="00584EB3" w:rsidR="00584EB3">
      <w:r>
        <w:t xml:space="preserve">    </w:t>
      </w:r>
    </w:p>
    <w:p w:rsidRDefault="00584EB3" w:rsidP="00584EB3" w:rsidR="00584EB3" w:rsidRPr="00FC32B2">
      <w:r>
        <w:t xml:space="preserve">                                   </w:t>
      </w:r>
      <w:r w:rsidRPr="00FC32B2">
        <w:t xml:space="preserve">                                                          </w:t>
      </w:r>
      <w:r>
        <w:t xml:space="preserve">     </w:t>
      </w:r>
      <w:r w:rsidRPr="00FC32B2">
        <w:t xml:space="preserve">           </w:t>
      </w:r>
      <w:smartTag w:element="PersonName" w:uri="urn:schemas-microsoft-com:office:smarttags">
        <w:r w:rsidRPr="003968FB">
          <w:t>Jozo</w:t>
        </w:r>
        <w:r w:rsidRPr="00FC32B2">
          <w:t xml:space="preserve"> Ć</w:t>
        </w:r>
        <w:r w:rsidRPr="003968FB">
          <w:t>aleta</w:t>
        </w:r>
      </w:smartTag>
      <w:r w:rsidRPr="00FC32B2">
        <w:t xml:space="preserve">, </w:t>
      </w:r>
      <w:r w:rsidRPr="003968FB">
        <w:t>v</w:t>
      </w:r>
      <w:r w:rsidRPr="00FC32B2">
        <w:t>.</w:t>
      </w:r>
      <w:r w:rsidRPr="003968FB">
        <w:t>r</w:t>
      </w:r>
      <w:r w:rsidRPr="00FC32B2">
        <w:t>.</w:t>
      </w:r>
      <w:r>
        <w:t>,</w:t>
      </w:r>
    </w:p>
    <w:p w:rsidRDefault="00584EB3" w:rsidP="00584EB3" w:rsidR="00584EB3">
      <w:r w:rsidRPr="00FC32B2">
        <w:tab/>
      </w:r>
      <w:r w:rsidRPr="00FC32B2">
        <w:tab/>
      </w:r>
      <w:r w:rsidRPr="00FC32B2">
        <w:tab/>
      </w:r>
      <w:r w:rsidRPr="00FC32B2">
        <w:tab/>
      </w:r>
      <w:r w:rsidRPr="00FC32B2">
        <w:tab/>
      </w:r>
      <w:r w:rsidRPr="00FC32B2">
        <w:tab/>
      </w:r>
    </w:p>
    <w:p w:rsidRDefault="00584EB3" w:rsidP="00584EB3" w:rsidR="00584EB3"/>
    <w:p w:rsidRDefault="00584EB3" w:rsidP="00584EB3" w:rsidR="00584EB3" w:rsidRPr="00FC32B2"/>
    <w:p w:rsidRDefault="00584EB3" w:rsidP="00584EB3" w:rsidR="00584EB3" w:rsidRPr="003968FB">
      <w:pPr>
        <w:jc w:val="both"/>
      </w:pPr>
      <w:r w:rsidRPr="003968FB">
        <w:rPr>
          <w:u w:val="single"/>
        </w:rPr>
        <w:t>POUKA</w:t>
      </w:r>
      <w:r w:rsidRPr="00622FB2">
        <w:rPr>
          <w:u w:val="single"/>
        </w:rPr>
        <w:t xml:space="preserve"> </w:t>
      </w:r>
      <w:r w:rsidRPr="003968FB">
        <w:rPr>
          <w:u w:val="single"/>
        </w:rPr>
        <w:t>O</w:t>
      </w:r>
      <w:r w:rsidRPr="00622FB2">
        <w:rPr>
          <w:u w:val="single"/>
        </w:rPr>
        <w:t xml:space="preserve"> </w:t>
      </w:r>
      <w:r w:rsidRPr="003968FB">
        <w:rPr>
          <w:u w:val="single"/>
        </w:rPr>
        <w:t>PRAVNOM</w:t>
      </w:r>
      <w:r w:rsidRPr="00622FB2">
        <w:rPr>
          <w:u w:val="single"/>
        </w:rPr>
        <w:t xml:space="preserve"> </w:t>
      </w:r>
      <w:r w:rsidRPr="003968FB">
        <w:rPr>
          <w:u w:val="single"/>
        </w:rPr>
        <w:t>LIJEKU</w:t>
      </w:r>
      <w:r w:rsidRPr="00622FB2">
        <w:rPr>
          <w:u w:val="single"/>
        </w:rPr>
        <w:t>:</w:t>
      </w:r>
      <w:r w:rsidRPr="00622FB2">
        <w:t xml:space="preserve"> </w:t>
      </w:r>
      <w:r w:rsidRPr="003968FB">
        <w:t>Protiv</w:t>
      </w:r>
      <w:r w:rsidRPr="00622FB2">
        <w:t xml:space="preserve"> </w:t>
      </w:r>
      <w:r w:rsidRPr="003968FB">
        <w:t>ovog</w:t>
      </w:r>
      <w:r w:rsidRPr="00622FB2">
        <w:t xml:space="preserve"> </w:t>
      </w:r>
      <w:r w:rsidRPr="003968FB">
        <w:t>rje</w:t>
      </w:r>
      <w:r w:rsidRPr="00622FB2">
        <w:t>š</w:t>
      </w:r>
      <w:r w:rsidRPr="003968FB">
        <w:t>enja</w:t>
      </w:r>
      <w:r w:rsidRPr="00622FB2">
        <w:t xml:space="preserve"> </w:t>
      </w:r>
      <w:r w:rsidRPr="003968FB">
        <w:t>mo</w:t>
      </w:r>
      <w:r w:rsidRPr="00622FB2">
        <w:t>ž</w:t>
      </w:r>
      <w:r w:rsidRPr="003968FB">
        <w:t>e</w:t>
      </w:r>
      <w:r w:rsidRPr="00622FB2">
        <w:t xml:space="preserve"> </w:t>
      </w:r>
      <w:r w:rsidRPr="003968FB">
        <w:t>se</w:t>
      </w:r>
      <w:r w:rsidRPr="00622FB2">
        <w:t xml:space="preserve"> </w:t>
      </w:r>
      <w:r w:rsidRPr="003968FB">
        <w:t>izjaviti</w:t>
      </w:r>
      <w:r w:rsidRPr="00622FB2">
        <w:t xml:space="preserve"> ž</w:t>
      </w:r>
      <w:r w:rsidRPr="003968FB">
        <w:t>alba</w:t>
      </w:r>
      <w:r w:rsidRPr="00622FB2">
        <w:t xml:space="preserve"> </w:t>
      </w:r>
      <w:r w:rsidRPr="003968FB">
        <w:t>u</w:t>
      </w:r>
      <w:r w:rsidRPr="00622FB2">
        <w:t xml:space="preserve"> </w:t>
      </w:r>
      <w:r w:rsidRPr="003968FB">
        <w:t>roku</w:t>
      </w:r>
      <w:r w:rsidRPr="00622FB2">
        <w:t xml:space="preserve"> </w:t>
      </w:r>
      <w:r w:rsidRPr="003968FB">
        <w:t>od</w:t>
      </w:r>
      <w:r w:rsidRPr="00622FB2">
        <w:t xml:space="preserve"> </w:t>
      </w:r>
      <w:r w:rsidRPr="003968FB">
        <w:t>osam</w:t>
      </w:r>
      <w:r w:rsidRPr="00622FB2">
        <w:t xml:space="preserve"> (8) </w:t>
      </w:r>
      <w:r w:rsidRPr="003968FB">
        <w:t>dana</w:t>
      </w:r>
      <w:r w:rsidRPr="00622FB2">
        <w:t>. Ž</w:t>
      </w:r>
      <w:r w:rsidRPr="003968FB">
        <w:t>alba</w:t>
      </w:r>
      <w:r w:rsidRPr="00622FB2">
        <w:t xml:space="preserve"> </w:t>
      </w:r>
      <w:r w:rsidRPr="003968FB">
        <w:t>se</w:t>
      </w:r>
      <w:r w:rsidRPr="00622FB2">
        <w:t xml:space="preserve"> </w:t>
      </w:r>
      <w:r w:rsidRPr="003968FB">
        <w:t>podnosi</w:t>
      </w:r>
      <w:r w:rsidRPr="00622FB2">
        <w:t xml:space="preserve"> </w:t>
      </w:r>
      <w:r w:rsidRPr="003968FB">
        <w:t>u</w:t>
      </w:r>
      <w:r w:rsidRPr="00622FB2">
        <w:t xml:space="preserve"> </w:t>
      </w:r>
      <w:r w:rsidRPr="003968FB">
        <w:t>tri</w:t>
      </w:r>
      <w:r w:rsidRPr="00622FB2">
        <w:t xml:space="preserve"> </w:t>
      </w:r>
      <w:r w:rsidRPr="003968FB">
        <w:t>primjerka</w:t>
      </w:r>
      <w:r w:rsidRPr="00622FB2">
        <w:t xml:space="preserve"> </w:t>
      </w:r>
      <w:r>
        <w:t xml:space="preserve">Trgovačkom sudu u Splitu, </w:t>
      </w:r>
      <w:smartTag w:element="City" w:uri="urn:schemas-microsoft-com:office:smarttags">
        <w:smartTag w:element="place" w:uri="urn:schemas-microsoft-com:office:smarttags">
          <w:r>
            <w:t>Split</w:t>
          </w:r>
        </w:smartTag>
      </w:smartTag>
      <w:r>
        <w:t xml:space="preserve">, Sukoišanska 6, kao sudu prvog stupnja a o žalbi u drugom stupnju odlučuje Visoki trgovački </w:t>
      </w:r>
      <w:r w:rsidRPr="003968FB">
        <w:t>sud</w:t>
      </w:r>
      <w:r w:rsidRPr="00622FB2">
        <w:t xml:space="preserve"> </w:t>
      </w:r>
      <w:r w:rsidRPr="003968FB">
        <w:t>Republike</w:t>
      </w:r>
      <w:r w:rsidRPr="00622FB2">
        <w:t xml:space="preserve"> </w:t>
      </w:r>
      <w:r w:rsidRPr="003968FB">
        <w:t>Hrvatske</w:t>
      </w:r>
      <w:r w:rsidRPr="00622FB2">
        <w:t xml:space="preserve"> </w:t>
      </w:r>
      <w:r w:rsidRPr="003968FB">
        <w:t>u</w:t>
      </w:r>
      <w:r w:rsidRPr="00622FB2">
        <w:t xml:space="preserve"> </w:t>
      </w:r>
      <w:r w:rsidRPr="003968FB">
        <w:t>Zagrebu</w:t>
      </w:r>
      <w:r w:rsidRPr="00622FB2">
        <w:t xml:space="preserve">. </w:t>
      </w:r>
      <w:r w:rsidRPr="003968FB">
        <w:t>Žalba ne odgađa provedbu riješenja.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23572B">
      <w:pPr>
        <w:jc w:val="both"/>
        <w:rPr>
          <w:b/>
        </w:rPr>
      </w:pPr>
      <w:r w:rsidRPr="0023572B">
        <w:t xml:space="preserve">                                                     </w:t>
      </w:r>
      <w:r>
        <w:t xml:space="preserve">      </w:t>
      </w:r>
      <w:r w:rsidRPr="0023572B">
        <w:t xml:space="preserve">         </w:t>
      </w:r>
      <w:r w:rsidRPr="0023572B">
        <w:rPr>
          <w:b/>
        </w:rPr>
        <w:t xml:space="preserve">- </w:t>
      </w:r>
      <w:r>
        <w:rPr>
          <w:b/>
        </w:rPr>
        <w:t>10</w:t>
      </w:r>
      <w:r w:rsidRPr="0023572B">
        <w:rPr>
          <w:b/>
        </w:rPr>
        <w:t xml:space="preserve"> -</w:t>
      </w:r>
      <w:r w:rsidRPr="0023572B">
        <w:t xml:space="preserve">                              </w:t>
      </w:r>
      <w:r w:rsidRPr="0023572B">
        <w:rPr>
          <w:b/>
        </w:rPr>
        <w:t>Broj: 14. St-161/2014.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 w:rsidRPr="0037726A">
      <w:pPr>
        <w:jc w:val="both"/>
      </w:pPr>
    </w:p>
    <w:p w:rsidRDefault="00584EB3" w:rsidP="00584EB3" w:rsidR="00584EB3" w:rsidRPr="0037726A">
      <w:pPr>
        <w:jc w:val="both"/>
        <w:rPr>
          <w:u w:val="single"/>
        </w:rPr>
      </w:pPr>
      <w:r w:rsidRPr="0037726A">
        <w:rPr>
          <w:u w:val="single"/>
        </w:rPr>
        <w:t>DNA:</w:t>
      </w:r>
    </w:p>
    <w:p w:rsidRDefault="00584EB3" w:rsidP="00584EB3" w:rsidR="00584EB3" w:rsidRPr="0037726A">
      <w:pPr>
        <w:jc w:val="both"/>
      </w:pPr>
      <w:r w:rsidRPr="0037726A">
        <w:t>1.  Stečajn</w:t>
      </w:r>
      <w:r>
        <w:t>a</w:t>
      </w:r>
      <w:r w:rsidRPr="0037726A">
        <w:t xml:space="preserve"> upravitelj</w:t>
      </w:r>
      <w:r>
        <w:t>ica</w:t>
      </w:r>
      <w:r w:rsidRPr="0037726A">
        <w:t xml:space="preserve"> </w:t>
      </w:r>
      <w:r>
        <w:t>Mira Hajdić</w:t>
      </w:r>
      <w:r w:rsidRPr="0037726A">
        <w:t xml:space="preserve">, Split, </w:t>
      </w:r>
      <w:r>
        <w:rPr>
          <w:lang w:val="fr-FR"/>
        </w:rPr>
        <w:t>Smiljanićeva 2</w:t>
      </w:r>
      <w:r w:rsidRPr="00056D78">
        <w:rPr>
          <w:lang w:val="fr-FR"/>
        </w:rPr>
        <w:t>,</w:t>
      </w:r>
      <w:r>
        <w:t xml:space="preserve"> </w:t>
      </w:r>
    </w:p>
    <w:p w:rsidRDefault="00584EB3" w:rsidP="00584EB3" w:rsidR="00584EB3" w:rsidRPr="0037726A">
      <w:pPr>
        <w:jc w:val="both"/>
      </w:pPr>
      <w:r w:rsidRPr="0037726A">
        <w:t xml:space="preserve">2.  Županijsko državno odvjetništvo-Građanskoupravni odjel,  Split, </w:t>
      </w:r>
    </w:p>
    <w:p w:rsidRDefault="00584EB3" w:rsidP="00584EB3" w:rsidR="00584EB3">
      <w:pPr>
        <w:jc w:val="both"/>
      </w:pPr>
      <w:r>
        <w:t xml:space="preserve">3.  ADRIATIC KOLEKT, d.o.o., Zagreb Andrije Žaje 61, </w:t>
      </w:r>
    </w:p>
    <w:p w:rsidRDefault="00584EB3" w:rsidP="00584EB3" w:rsidR="00584EB3">
      <w:pPr>
        <w:jc w:val="both"/>
      </w:pPr>
      <w:r>
        <w:t>4.  Marko Marinković, iz Zagreba, Jaruščica 9,</w:t>
      </w:r>
    </w:p>
    <w:p w:rsidRDefault="00584EB3" w:rsidP="00584EB3" w:rsidR="00584EB3">
      <w:pPr>
        <w:jc w:val="both"/>
      </w:pPr>
      <w:r>
        <w:t xml:space="preserve">5.  HETA ASSET RESOLUTION HRVATSKA, d.o.o., Zagreb, </w:t>
      </w:r>
    </w:p>
    <w:p w:rsidRDefault="00584EB3" w:rsidP="00584EB3" w:rsidR="00584EB3">
      <w:pPr>
        <w:jc w:val="both"/>
      </w:pPr>
      <w:r>
        <w:t xml:space="preserve">     Slavonska avenija 6a,</w:t>
      </w:r>
    </w:p>
    <w:p w:rsidRDefault="00584EB3" w:rsidP="00584EB3" w:rsidR="00584EB3">
      <w:pPr>
        <w:jc w:val="both"/>
      </w:pPr>
      <w:r>
        <w:t>6.  Odvjetnica Rozita Vidan, Split, Ćirila i Metoda 38,</w:t>
      </w:r>
    </w:p>
    <w:p w:rsidRDefault="00584EB3" w:rsidP="00584EB3" w:rsidR="00584EB3">
      <w:pPr>
        <w:jc w:val="both"/>
      </w:pPr>
      <w:r>
        <w:t>7.  Dražen Lukšić, Split, Kvaternikova 31,</w:t>
      </w:r>
    </w:p>
    <w:p w:rsidRDefault="00584EB3" w:rsidP="00584EB3" w:rsidR="00584EB3" w:rsidRPr="0037726A">
      <w:pPr>
        <w:jc w:val="both"/>
      </w:pPr>
      <w:r>
        <w:t>8</w:t>
      </w:r>
      <w:r w:rsidRPr="0037726A">
        <w:t xml:space="preserve">. </w:t>
      </w:r>
      <w:r>
        <w:t xml:space="preserve"> </w:t>
      </w:r>
      <w:r w:rsidRPr="0037726A">
        <w:t xml:space="preserve">Sudska stečajna pisarnica – </w:t>
      </w:r>
      <w:r>
        <w:t>20. dana</w:t>
      </w:r>
      <w:r w:rsidRPr="0037726A">
        <w:t>,</w:t>
      </w:r>
    </w:p>
    <w:p w:rsidRDefault="00584EB3" w:rsidP="00584EB3" w:rsidR="00584EB3">
      <w:pPr>
        <w:jc w:val="both"/>
      </w:pPr>
      <w:r>
        <w:t>9. Jakiša Vlahović, Split, Rendićeva 24,</w:t>
      </w:r>
    </w:p>
    <w:p w:rsidRDefault="00584EB3" w:rsidP="00584EB3" w:rsidR="00584EB3">
      <w:pPr>
        <w:jc w:val="both"/>
      </w:pPr>
      <w:r>
        <w:t xml:space="preserve">10. Ivka i Željko Kujundžić, Split, A. G. Matoša 3, </w:t>
      </w:r>
    </w:p>
    <w:p w:rsidRDefault="00584EB3" w:rsidP="00584EB3" w:rsidR="00584EB3">
      <w:pPr>
        <w:jc w:val="both"/>
      </w:pPr>
      <w:r>
        <w:t xml:space="preserve">11. Maida Šeremet, Split, Rendićeva 24, </w:t>
      </w:r>
    </w:p>
    <w:p w:rsidRDefault="00584EB3" w:rsidP="00584EB3" w:rsidR="00584EB3">
      <w:pPr>
        <w:jc w:val="both"/>
      </w:pPr>
      <w:r>
        <w:t xml:space="preserve">      svima preko mrežne stranice: e-Oglasna ploča sudova.</w:t>
      </w:r>
      <w:r w:rsidRPr="000D0AAF">
        <w:t xml:space="preserve"> </w:t>
      </w:r>
      <w:r>
        <w:t>Jedna objava</w:t>
      </w:r>
    </w:p>
    <w:p w:rsidRDefault="00584EB3" w:rsidP="00584EB3" w:rsidR="00584EB3">
      <w:pPr>
        <w:jc w:val="both"/>
      </w:pPr>
      <w:r>
        <w:t xml:space="preserve">      vrijedi kao dostava svima.</w:t>
      </w:r>
      <w:r w:rsidRPr="00EB0FCE">
        <w:t xml:space="preserve"> </w:t>
      </w:r>
      <w:r>
        <w:t>R</w:t>
      </w:r>
      <w:r w:rsidRPr="00EB0FCE">
        <w:t>ok</w:t>
      </w:r>
      <w:r>
        <w:t xml:space="preserve"> objave</w:t>
      </w:r>
      <w:r w:rsidRPr="00EB0FCE">
        <w:t xml:space="preserve">: </w:t>
      </w:r>
      <w:r>
        <w:t>30. dana. U Objavi navesti i ovu DNA.</w:t>
      </w:r>
    </w:p>
    <w:p w:rsidRDefault="00584EB3" w:rsidP="00584EB3" w:rsidR="00584EB3" w:rsidRPr="0037726A">
      <w:pPr>
        <w:jc w:val="both"/>
      </w:pPr>
      <w:r>
        <w:t>12</w:t>
      </w:r>
      <w:r w:rsidRPr="0037726A">
        <w:t xml:space="preserve">.  </w:t>
      </w:r>
      <w:r>
        <w:t>e-</w:t>
      </w:r>
      <w:r w:rsidRPr="0037726A">
        <w:t>Oglasna ploča Suda – rok</w:t>
      </w:r>
      <w:r>
        <w:t xml:space="preserve"> 30. dana</w:t>
      </w:r>
      <w:r w:rsidRPr="0037726A">
        <w:t>,</w:t>
      </w:r>
    </w:p>
    <w:p w:rsidRDefault="00584EB3" w:rsidP="00584EB3" w:rsidR="00584EB3" w:rsidRPr="0037726A">
      <w:pPr>
        <w:jc w:val="both"/>
      </w:pPr>
      <w:r>
        <w:t>13</w:t>
      </w:r>
      <w:r w:rsidRPr="0037726A">
        <w:t>.  Spis.</w:t>
      </w:r>
    </w:p>
    <w:p w:rsidRDefault="00584EB3" w:rsidP="00584EB3" w:rsidR="00584EB3" w:rsidRPr="0037726A">
      <w:pPr>
        <w:jc w:val="both"/>
      </w:pPr>
    </w:p>
    <w:p w:rsidRDefault="00584EB3" w:rsidP="00584EB3" w:rsidR="00584EB3" w:rsidRPr="0037726A">
      <w:pPr>
        <w:jc w:val="both"/>
      </w:pPr>
    </w:p>
    <w:p w:rsidRDefault="00584EB3" w:rsidP="00584EB3" w:rsidR="00584EB3" w:rsidRPr="0037726A">
      <w:pPr>
        <w:jc w:val="both"/>
      </w:pPr>
    </w:p>
    <w:p w:rsidRDefault="00584EB3" w:rsidP="00584EB3" w:rsidR="00584EB3" w:rsidRPr="0037726A">
      <w:pPr>
        <w:jc w:val="both"/>
      </w:pPr>
      <w:r w:rsidRPr="0037726A">
        <w:t xml:space="preserve">Split, </w:t>
      </w:r>
      <w:r>
        <w:t>31. listopada</w:t>
      </w:r>
      <w:r w:rsidRPr="0037726A">
        <w:t xml:space="preserve"> 201</w:t>
      </w:r>
      <w:r>
        <w:t>6</w:t>
      </w:r>
      <w:r w:rsidRPr="0037726A">
        <w:t>. godine.</w:t>
      </w:r>
    </w:p>
    <w:p w:rsidRDefault="00584EB3" w:rsidP="00584EB3" w:rsidR="00584EB3" w:rsidRPr="0037726A">
      <w:pPr>
        <w:jc w:val="both"/>
      </w:pPr>
    </w:p>
    <w:p w:rsidRDefault="00584EB3" w:rsidP="00584EB3" w:rsidR="00584EB3" w:rsidRPr="0037726A">
      <w:pPr>
        <w:jc w:val="both"/>
      </w:pPr>
      <w:r w:rsidRPr="0037726A">
        <w:t xml:space="preserve">                                                                                                 STEČAJNI SUDAC:</w:t>
      </w:r>
    </w:p>
    <w:p w:rsidRDefault="00584EB3" w:rsidP="00584EB3" w:rsidR="00584EB3">
      <w:pPr>
        <w:jc w:val="both"/>
      </w:pPr>
      <w:r w:rsidRPr="0037726A">
        <w:t xml:space="preserve">                                                                                                      </w:t>
      </w:r>
      <w:r>
        <w:t xml:space="preserve">  </w:t>
      </w:r>
      <w:r w:rsidRPr="0037726A">
        <w:t>Jozo Ćaleta,</w:t>
      </w: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584EB3" w:rsidP="00584EB3" w:rsidR="00584EB3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EB3"/>
    <w:rsid w:val="00584EB3"/>
    <w:rsid w:val="00704E2C"/>
    <w:rsid w:val="00EE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EB3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584EB3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84EB3"/>
    <w:rPr>
      <w:rFonts w:cs="Times New Roman" w:eastAsia="Times New Roman"/>
      <w:szCs w:val="20"/>
      <w:lang w:eastAsia="hr-HR" w:val="en-AU"/>
    </w:rPr>
  </w:style>
  <w:style w:styleId="Bezproreda" w:type="paragraph">
    <w:name w:val="No Spacing"/>
    <w:uiPriority w:val="1"/>
    <w:qFormat/>
    <w:rsid w:val="00584EB3"/>
    <w:rPr>
      <w:rFonts w:cs="Times New Roman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EB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7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0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0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0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0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EB3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584EB3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84EB3"/>
    <w:rPr>
      <w:rFonts w:cs="Times New Roman" w:eastAsia="Times New Roman"/>
      <w:szCs w:val="20"/>
      <w:lang w:eastAsia="hr-HR" w:val="en-AU"/>
    </w:rPr>
  </w:style>
  <w:style w:styleId="Bezproreda" w:type="paragraph">
    <w:name w:val="No Spacing"/>
    <w:uiPriority w:val="1"/>
    <w:qFormat/>
    <w:rsid w:val="00584EB3"/>
    <w:rPr>
      <w:rFonts w:ascii="Calibri" w:cs="Times New Roman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EB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7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0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0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0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0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Omazić</izvorni_sadrzaj>
    <derivirana_varijabla naziv="DomainObject.Predmet.Zapisnicar_1">Marija Omazić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16913764753</item>
    </izvorni_sadrzaj>
    <derivirana_varijabla naziv="DomainObject.Predmet.SudioniciListNazivOIB_1">
      <item>, OIB 99488126785</item>
      <item>, OIB 16913764753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3630</properties:Words>
  <properties:Characters>20257</properties:Characters>
  <properties:Lines>447</properties:Lines>
  <properties:Paragraphs>78</properties:Paragraphs>
  <properties:TotalTime>1</properties:TotalTime>
  <properties:ScaleCrop>false</properties:ScaleCrop>
  <properties:LinksUpToDate>false</properties:LinksUpToDate>
  <properties:CharactersWithSpaces>25395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2016-10-31T12:14:00Z</dcterms:created>
  <dc:creator>Jozo Ćaleta</dc:creator>
  <cp:lastModifiedBy>Jozo Ćaleta</cp:lastModifiedBy>
  <dcterms:modified xmlns:xsi="http://www.w3.org/2001/XMLSchema-instance" xsi:type="dcterms:W3CDTF">2016-10-31T12:19:00Z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