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3fa2" w14:paraId="ddd3fa2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 w:rsidRPr="00994E28">
        <w:rPr>
          <w:rFonts w:hAnsi="Times New Roman" w:ascii="Times New Roman"/>
        </w:rPr>
        <w:t>3 St-</w:t>
      </w:r>
      <w:r w:rsidR="00C40424">
        <w:rPr>
          <w:rFonts w:hAnsi="Times New Roman" w:ascii="Times New Roman"/>
        </w:rPr>
        <w:t>1</w:t>
      </w:r>
      <w:r w:rsidR="00675FA5">
        <w:rPr>
          <w:rFonts w:hAnsi="Times New Roman" w:ascii="Times New Roman"/>
        </w:rPr>
        <w:t>29/2019-17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8A20CF" w:rsidR="008A20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675FA5" w:rsidRPr="00675FA5">
        <w:rPr>
          <w:rFonts w:hAnsi="Times New Roman" w:ascii="Times New Roman"/>
        </w:rPr>
        <w:t>GRGINČIĆ j.d.o.o., Bar</w:t>
      </w:r>
      <w:r w:rsidR="00675FA5">
        <w:rPr>
          <w:rFonts w:hAnsi="Times New Roman" w:ascii="Times New Roman"/>
        </w:rPr>
        <w:t>ilović, Vijenac Barilovićki 5,OIB:</w:t>
      </w:r>
      <w:r w:rsidR="00675FA5" w:rsidRPr="00675FA5">
        <w:rPr>
          <w:rFonts w:hAnsi="Times New Roman" w:ascii="Times New Roman"/>
        </w:rPr>
        <w:t>00509074830</w:t>
      </w:r>
      <w:r w:rsidR="008A20CF" w:rsidRPr="008A20CF">
        <w:rPr>
          <w:rFonts w:hAnsi="Times New Roman" w:ascii="Times New Roman"/>
        </w:rPr>
        <w:t xml:space="preserve">, </w:t>
      </w:r>
      <w:r w:rsidR="008A20CF">
        <w:rPr>
          <w:rFonts w:hAnsi="Times New Roman" w:ascii="Times New Roman"/>
        </w:rPr>
        <w:t>1</w:t>
      </w:r>
      <w:r w:rsidR="00432468">
        <w:rPr>
          <w:rFonts w:hAnsi="Times New Roman" w:ascii="Times New Roman"/>
        </w:rPr>
        <w:t>5</w:t>
      </w:r>
      <w:r w:rsidR="008A20CF">
        <w:rPr>
          <w:rFonts w:hAnsi="Times New Roman" w:ascii="Times New Roman"/>
        </w:rPr>
        <w:t xml:space="preserve">. </w:t>
      </w:r>
      <w:r w:rsidR="00C40424">
        <w:rPr>
          <w:rFonts w:hAnsi="Times New Roman" w:ascii="Times New Roman"/>
        </w:rPr>
        <w:t>srpnja</w:t>
      </w:r>
      <w:r w:rsidR="00675FA5">
        <w:rPr>
          <w:rFonts w:hAnsi="Times New Roman" w:ascii="Times New Roman"/>
        </w:rPr>
        <w:t xml:space="preserve"> </w:t>
      </w:r>
      <w:r w:rsidR="008A20CF" w:rsidRPr="008A20CF">
        <w:rPr>
          <w:rFonts w:hAnsi="Times New Roman" w:ascii="Times New Roman"/>
        </w:rPr>
        <w:t>2019.,</w:t>
      </w:r>
      <w:r w:rsidR="00C40424">
        <w:rPr>
          <w:rFonts w:hAnsi="Times New Roman" w:ascii="Times New Roman"/>
        </w:rPr>
        <w:t xml:space="preserve"> </w:t>
      </w:r>
    </w:p>
    <w:p w:rsidRDefault="001725CA" w:rsidP="008A20C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675FA5" w:rsidRPr="00675FA5">
        <w:rPr>
          <w:rFonts w:hAnsi="Times New Roman" w:ascii="Times New Roman"/>
        </w:rPr>
        <w:t>GRGINČIĆ j.d.o.o., Barilović, Vijenac Barilovićki 5,  OIB: 00509074830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>vog rješenja, uplate iznos</w:t>
      </w:r>
      <w:r w:rsidR="0036554C">
        <w:rPr>
          <w:rFonts w:hAnsi="Times New Roman" w:ascii="Times New Roman"/>
        </w:rPr>
        <w:t xml:space="preserve"> od 15</w:t>
      </w:r>
      <w:r w:rsidR="009E6552" w:rsidRPr="00AA08E6">
        <w:rPr>
          <w:rFonts w:hAnsi="Times New Roman" w:ascii="Times New Roman"/>
        </w:rPr>
        <w:t>.000,00 kn na ime predujma za namirenje troškova prethodnog i otvorenog stečajnog postupka na sudski depozit ovog suda IBAN: HR9223900011300000460 otvoren kod Hrvatske poštanske banke d.d., Zagreb, pozivom na broj 05-</w:t>
      </w:r>
      <w:r w:rsidR="00675FA5">
        <w:rPr>
          <w:rFonts w:hAnsi="Times New Roman" w:ascii="Times New Roman"/>
        </w:rPr>
        <w:t>129</w:t>
      </w:r>
      <w:r w:rsidR="008A20CF">
        <w:rPr>
          <w:rFonts w:hAnsi="Times New Roman" w:ascii="Times New Roman"/>
        </w:rPr>
        <w:t>1</w:t>
      </w:r>
      <w:r w:rsidR="00C40424">
        <w:rPr>
          <w:rFonts w:hAnsi="Times New Roman" w:ascii="Times New Roman"/>
        </w:rPr>
        <w:t>9</w:t>
      </w:r>
      <w:r w:rsidR="009E6552" w:rsidRPr="00AA08E6">
        <w:rPr>
          <w:rFonts w:hAnsi="Times New Roman" w:ascii="Times New Roman"/>
        </w:rPr>
        <w:t>, te da u istom roku potvrdu o uplati dostavi u sudski spis.</w:t>
      </w:r>
      <w:r w:rsidR="00C40424">
        <w:rPr>
          <w:rFonts w:hAnsi="Times New Roman" w:ascii="Times New Roman"/>
        </w:rPr>
        <w:t xml:space="preserve"> 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94801" w:rsidR="009E6552" w:rsidRPr="00B94801">
      <w:pPr>
        <w:ind w:firstLine="708"/>
        <w:jc w:val="both"/>
        <w:rPr>
          <w:rFonts w:hAnsi="Times New Roman" w:ascii="Times New Roman"/>
          <w:color w:val="FF0000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C40424">
        <w:rPr>
          <w:rFonts w:hAnsi="Times New Roman" w:ascii="Times New Roman"/>
        </w:rPr>
        <w:t>1</w:t>
      </w:r>
      <w:r w:rsidR="00675FA5">
        <w:rPr>
          <w:rFonts w:hAnsi="Times New Roman" w:ascii="Times New Roman"/>
        </w:rPr>
        <w:t>8</w:t>
      </w:r>
      <w:r w:rsidR="00C40424">
        <w:rPr>
          <w:rFonts w:hAnsi="Times New Roman" w:ascii="Times New Roman"/>
        </w:rPr>
        <w:t>. siječnja 2019</w:t>
      </w:r>
      <w:r w:rsidR="008A20CF">
        <w:rPr>
          <w:rFonts w:hAnsi="Times New Roman" w:ascii="Times New Roman"/>
        </w:rPr>
        <w:t>.</w:t>
      </w:r>
      <w:r w:rsidRPr="009E6552">
        <w:rPr>
          <w:rFonts w:hAnsi="Times New Roman" w:ascii="Times New Roman"/>
        </w:rPr>
        <w:t xml:space="preserve"> prijedlog za otvaranje stečajnog postupka nad dužnikom </w:t>
      </w:r>
      <w:r w:rsidR="00675FA5" w:rsidRPr="00675FA5">
        <w:rPr>
          <w:rFonts w:hAnsi="Times New Roman" w:ascii="Times New Roman"/>
        </w:rPr>
        <w:t>GRGINČIĆ j.d.o.o., Barilović, Vijenac Barilovićki 5,  OIB: 00509074830</w:t>
      </w:r>
      <w:r w:rsidRPr="009E6552">
        <w:rPr>
          <w:rFonts w:hAnsi="Times New Roman" w:ascii="Times New Roman"/>
        </w:rPr>
        <w:t xml:space="preserve">, temeljem odredbe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>. Stečajnog zakona ("Narodne novine" broj 71/15</w:t>
      </w:r>
      <w:r w:rsidR="00144A75">
        <w:rPr>
          <w:rFonts w:hAnsi="Times New Roman" w:ascii="Times New Roman"/>
        </w:rPr>
        <w:t>, 104/17</w:t>
      </w:r>
      <w:r w:rsidRPr="009E6552">
        <w:rPr>
          <w:rFonts w:hAnsi="Times New Roman" w:ascii="Times New Roman"/>
        </w:rPr>
        <w:t xml:space="preserve"> - dalje SZ), u kojem navodi da dužnik </w:t>
      </w:r>
      <w:r w:rsidR="00C40424">
        <w:rPr>
          <w:rFonts w:hAnsi="Times New Roman" w:ascii="Times New Roman"/>
        </w:rPr>
        <w:t>1</w:t>
      </w:r>
      <w:r w:rsidR="00675FA5">
        <w:rPr>
          <w:rFonts w:hAnsi="Times New Roman" w:ascii="Times New Roman"/>
        </w:rPr>
        <w:t>0</w:t>
      </w:r>
      <w:r w:rsidR="00C40424">
        <w:rPr>
          <w:rFonts w:hAnsi="Times New Roman" w:ascii="Times New Roman"/>
        </w:rPr>
        <w:t>. siječnja 2019</w:t>
      </w:r>
      <w:r w:rsidR="008A20CF">
        <w:rPr>
          <w:rFonts w:hAnsi="Times New Roman" w:ascii="Times New Roman"/>
        </w:rPr>
        <w:t>.</w:t>
      </w:r>
      <w:r w:rsidRPr="009E6552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8A20CF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675FA5">
        <w:rPr>
          <w:rFonts w:hAnsi="Times New Roman" w:ascii="Times New Roman"/>
        </w:rPr>
        <w:t>10.754,42</w:t>
      </w:r>
      <w:r w:rsidRPr="00B94801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kn, te da ima </w:t>
      </w:r>
      <w:r w:rsidR="00432468">
        <w:rPr>
          <w:rFonts w:hAnsi="Times New Roman" w:ascii="Times New Roman"/>
        </w:rPr>
        <w:t>jednog</w:t>
      </w:r>
      <w:r w:rsidRPr="009E6552">
        <w:rPr>
          <w:rFonts w:hAnsi="Times New Roman" w:ascii="Times New Roman"/>
        </w:rPr>
        <w:t xml:space="preserve"> zaposlenika.</w:t>
      </w:r>
      <w:r w:rsidR="00EF2EEB">
        <w:rPr>
          <w:rFonts w:hAnsi="Times New Roman" w:ascii="Times New Roman"/>
        </w:rPr>
        <w:t xml:space="preserve"> </w:t>
      </w:r>
      <w:r w:rsidR="008A20CF">
        <w:rPr>
          <w:rFonts w:hAnsi="Times New Roman" w:ascii="Times New Roman"/>
        </w:rPr>
        <w:t xml:space="preserve"> </w:t>
      </w:r>
      <w:r w:rsidR="00C40424">
        <w:rPr>
          <w:rFonts w:hAnsi="Times New Roman" w:ascii="Times New Roman"/>
        </w:rPr>
        <w:t xml:space="preserve"> 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</w:t>
      </w:r>
      <w:r w:rsidR="009E6552" w:rsidRPr="009E6552">
        <w:rPr>
          <w:rFonts w:hAnsi="Times New Roman" w:ascii="Times New Roman"/>
        </w:rPr>
        <w:t xml:space="preserve"> poslovni broj gornji od </w:t>
      </w:r>
      <w:r w:rsidR="00C40424">
        <w:rPr>
          <w:rFonts w:hAnsi="Times New Roman" w:ascii="Times New Roman"/>
        </w:rPr>
        <w:t>18. ožujka 2019</w:t>
      </w:r>
      <w:r w:rsidR="009E6552"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pokrenut je prethodni postupak </w:t>
      </w:r>
      <w:r w:rsidR="009E6552"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utvrđivanja</w:t>
      </w:r>
      <w:r w:rsidR="009E6552" w:rsidRPr="009E65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pretpostavki</w:t>
      </w:r>
      <w:r w:rsidR="009E6552" w:rsidRPr="009E6552">
        <w:rPr>
          <w:rFonts w:hAnsi="Times New Roman" w:ascii="Times New Roman"/>
        </w:rPr>
        <w:t xml:space="preserve"> za otvaranje stečajnog postupka sukladno odredbi čl. </w:t>
      </w:r>
      <w:r w:rsidR="009E6552" w:rsidRPr="009E6552">
        <w:rPr>
          <w:rFonts w:hAnsi="Times New Roman" w:ascii="Times New Roman"/>
        </w:rPr>
        <w:lastRenderedPageBreak/>
        <w:t xml:space="preserve">115. st. 1. SZ-a, a </w:t>
      </w:r>
      <w:r w:rsidR="0012180A">
        <w:rPr>
          <w:rFonts w:hAnsi="Times New Roman" w:ascii="Times New Roman"/>
        </w:rPr>
        <w:t>ujedno je sud zaključkom</w:t>
      </w:r>
      <w:r w:rsidR="00F61AC0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>naredio dužniku da u roku od osam dana dostavi sudu popis imovine i obveza dužni</w:t>
      </w:r>
      <w:r w:rsidR="00AA553E">
        <w:rPr>
          <w:rFonts w:hAnsi="Times New Roman" w:ascii="Times New Roman"/>
        </w:rPr>
        <w:t>ka sukladno čl. 17. st. 1. SZ-a</w:t>
      </w:r>
      <w:r w:rsidR="007937DA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B948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</w:t>
      </w:r>
      <w:r w:rsidR="0012180A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 xml:space="preserve">održanom </w:t>
      </w:r>
      <w:r w:rsidR="00C40424">
        <w:rPr>
          <w:rFonts w:hAnsi="Times New Roman" w:ascii="Times New Roman"/>
        </w:rPr>
        <w:t>29. travnja</w:t>
      </w:r>
      <w:r w:rsidR="008A20CF">
        <w:rPr>
          <w:rFonts w:hAnsi="Times New Roman" w:ascii="Times New Roman"/>
        </w:rPr>
        <w:t xml:space="preserve"> 2019</w:t>
      </w:r>
      <w:r w:rsidR="009E6552" w:rsidRPr="00B94801">
        <w:rPr>
          <w:rFonts w:hAnsi="Times New Roman" w:ascii="Times New Roman"/>
        </w:rPr>
        <w:t>., u odsutnosti uredno pozvanog predlagatelja</w:t>
      </w:r>
      <w:r>
        <w:rPr>
          <w:rFonts w:hAnsi="Times New Roman" w:ascii="Times New Roman"/>
        </w:rPr>
        <w:t xml:space="preserve"> i </w:t>
      </w:r>
      <w:r w:rsidR="00F61AC0" w:rsidRPr="00B94801">
        <w:rPr>
          <w:rFonts w:hAnsi="Times New Roman" w:ascii="Times New Roman"/>
        </w:rPr>
        <w:t>odgovorn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</w:t>
      </w:r>
      <w:r w:rsidR="009E6552" w:rsidRPr="00B94801">
        <w:rPr>
          <w:rFonts w:hAnsi="Times New Roman" w:ascii="Times New Roman"/>
        </w:rPr>
        <w:t>dužnika</w:t>
      </w:r>
      <w:r>
        <w:rPr>
          <w:rFonts w:hAnsi="Times New Roman" w:ascii="Times New Roman"/>
        </w:rPr>
        <w:t xml:space="preserve"> izvršen je uvid u podnesak FINA-e </w:t>
      </w:r>
      <w:r w:rsidR="00983CB2">
        <w:rPr>
          <w:rFonts w:hAnsi="Times New Roman" w:ascii="Times New Roman"/>
        </w:rPr>
        <w:t>od 1</w:t>
      </w:r>
      <w:r w:rsidR="00675FA5">
        <w:rPr>
          <w:rFonts w:hAnsi="Times New Roman" w:ascii="Times New Roman"/>
        </w:rPr>
        <w:t>8</w:t>
      </w:r>
      <w:r w:rsidR="00983CB2">
        <w:rPr>
          <w:rFonts w:hAnsi="Times New Roman" w:ascii="Times New Roman"/>
        </w:rPr>
        <w:t xml:space="preserve">. ožujka 2019. </w:t>
      </w:r>
      <w:r w:rsidR="0036554C">
        <w:rPr>
          <w:rFonts w:hAnsi="Times New Roman" w:ascii="Times New Roman"/>
        </w:rPr>
        <w:t>u kojem</w:t>
      </w:r>
      <w:r>
        <w:rPr>
          <w:rFonts w:hAnsi="Times New Roman" w:ascii="Times New Roman"/>
        </w:rPr>
        <w:t xml:space="preserve"> navodi da je spriječena pristupiti na zakazano ročište te u cijelosti ostaje kod prijedloga za otvaranje stečajnog postupka te navoda iznesenih u istom.</w:t>
      </w:r>
    </w:p>
    <w:p w:rsidRDefault="007937DA" w:rsidP="00791BD3" w:rsidR="00F61AC0" w:rsidRPr="009E6552">
      <w:pPr>
        <w:ind w:firstLine="708"/>
        <w:jc w:val="both"/>
        <w:rPr>
          <w:rFonts w:hAnsi="Times New Roman" w:ascii="Times New Roman"/>
        </w:rPr>
      </w:pPr>
      <w:r w:rsidRPr="00B94801">
        <w:rPr>
          <w:rFonts w:hAnsi="Times New Roman" w:ascii="Times New Roman"/>
        </w:rPr>
        <w:t xml:space="preserve"> </w:t>
      </w:r>
    </w:p>
    <w:p w:rsidRDefault="00432468" w:rsidP="00432468" w:rsidR="00432468" w:rsidRPr="008846E7">
      <w:pPr>
        <w:ind w:firstLine="708"/>
        <w:jc w:val="both"/>
        <w:rPr>
          <w:rFonts w:eastAsia="Times New Roman" w:hAnsi="Times New Roman" w:ascii="Times New Roman"/>
        </w:rPr>
      </w:pPr>
      <w:r w:rsidRPr="008846E7">
        <w:rPr>
          <w:rFonts w:eastAsia="Times New Roman" w:hAnsi="Times New Roman" w:ascii="Times New Roman"/>
        </w:rPr>
        <w:t>Sud je službenim putem pribavio potvrdu iz zemljišnih knjiga o imovini dužnika iz koje proizlazi da dužnik nije evidentiran kao vlasnik nekretnina, te je zaključkom od 29. travnja 2019. zatražio od javnih tijela koja vode evidenciju o određenoj vrsti imovine dostavu podataka iz njihovih službenih evidencija o tome da li je dužnik evidentiran kao vlasnik imovine.</w:t>
      </w:r>
    </w:p>
    <w:p w:rsidRDefault="008A20CF" w:rsidP="00F61AC0" w:rsidR="008A20CF">
      <w:pPr>
        <w:ind w:firstLine="708"/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36554C">
        <w:rPr>
          <w:rFonts w:hAnsi="Times New Roman" w:ascii="Times New Roman"/>
        </w:rPr>
        <w:t xml:space="preserve">Ministarstvo unutarnjih poslova, Policijska uprava </w:t>
      </w:r>
      <w:r w:rsidR="00EF2EEB">
        <w:rPr>
          <w:rFonts w:hAnsi="Times New Roman" w:ascii="Times New Roman"/>
        </w:rPr>
        <w:t>Karlovačka</w:t>
      </w:r>
      <w:r w:rsidR="00B77333">
        <w:rPr>
          <w:rFonts w:hAnsi="Times New Roman" w:ascii="Times New Roman"/>
        </w:rPr>
        <w:t xml:space="preserve"> 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 w:rsidR="00791BD3">
        <w:rPr>
          <w:rFonts w:hAnsi="Times New Roman" w:ascii="Times New Roman"/>
        </w:rPr>
        <w:t>Uvidom u obavijest Državne geodetske uprave, Središnji ured, Zagreb utvrđeno je da dužnik nije upisan u katastarski operat.</w:t>
      </w:r>
      <w:r w:rsidRPr="009E6552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 w:rsidR="00675FA5">
        <w:rPr>
          <w:rFonts w:hAnsi="Times New Roman" w:ascii="Times New Roman"/>
        </w:rPr>
        <w:t>30. trav</w:t>
      </w:r>
      <w:r w:rsidR="00C40424">
        <w:rPr>
          <w:rFonts w:hAnsi="Times New Roman" w:ascii="Times New Roman"/>
        </w:rPr>
        <w:t>nja</w:t>
      </w:r>
      <w:r w:rsidR="00791BD3">
        <w:rPr>
          <w:rFonts w:hAnsi="Times New Roman" w:ascii="Times New Roman"/>
        </w:rPr>
        <w:t xml:space="preserve"> 2019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675FA5">
        <w:rPr>
          <w:rFonts w:hAnsi="Times New Roman" w:ascii="Times New Roman"/>
        </w:rPr>
        <w:t>229</w:t>
      </w:r>
      <w:r w:rsidR="00B8374A">
        <w:rPr>
          <w:rFonts w:hAnsi="Times New Roman" w:ascii="Times New Roman"/>
        </w:rPr>
        <w:t xml:space="preserve"> dan</w:t>
      </w:r>
      <w:r w:rsidR="00B77333">
        <w:rPr>
          <w:rFonts w:hAnsi="Times New Roman" w:ascii="Times New Roman"/>
        </w:rPr>
        <w:t>a</w:t>
      </w:r>
      <w:r w:rsidR="006C27B9">
        <w:rPr>
          <w:rFonts w:hAnsi="Times New Roman" w:ascii="Times New Roman"/>
        </w:rPr>
        <w:t xml:space="preserve"> u iznosu od  </w:t>
      </w:r>
      <w:r w:rsidR="00675FA5">
        <w:rPr>
          <w:rFonts w:hAnsi="Times New Roman" w:ascii="Times New Roman"/>
        </w:rPr>
        <w:t>20.445,82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791BD3" w:rsidR="00791BD3" w:rsidRPr="00791BD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91BD3" w:rsidRPr="00791BD3">
        <w:rPr>
          <w:rFonts w:hAnsi="Times New Roman" w:ascii="Times New Roman"/>
        </w:rPr>
        <w:t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15.000,00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791BD3" w:rsidR="00B8374A" w:rsidRPr="009E6552">
      <w:pPr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32468">
        <w:rPr>
          <w:rFonts w:hAnsi="Times New Roman" w:ascii="Times New Roman"/>
        </w:rPr>
        <w:t>15</w:t>
      </w:r>
      <w:r w:rsidR="00800F3F">
        <w:rPr>
          <w:rFonts w:hAnsi="Times New Roman" w:ascii="Times New Roman"/>
        </w:rPr>
        <w:t xml:space="preserve">. </w:t>
      </w:r>
      <w:r w:rsidR="00C40424">
        <w:rPr>
          <w:rFonts w:hAnsi="Times New Roman" w:ascii="Times New Roman"/>
        </w:rPr>
        <w:t>srpnja</w:t>
      </w:r>
      <w:r w:rsidR="00791BD3">
        <w:rPr>
          <w:rFonts w:hAnsi="Times New Roman" w:ascii="Times New Roman"/>
        </w:rPr>
        <w:t xml:space="preserve"> 2019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925CC">
        <w:rPr>
          <w:rFonts w:hAnsi="Times New Roman" w:ascii="Times New Roman"/>
        </w:rPr>
        <w:t>, v.r.</w:t>
      </w:r>
    </w:p>
    <w:p w:rsidRDefault="008925CC" w:rsidP="00B87AEB" w:rsidR="008925CC">
      <w:pPr>
        <w:jc w:val="right"/>
        <w:rPr>
          <w:rFonts w:hAnsi="Times New Roman" w:ascii="Times New Roman"/>
        </w:rPr>
      </w:pPr>
    </w:p>
    <w:p w:rsidRDefault="008925CC" w:rsidP="008C5BAA" w:rsidR="008925CC" w:rsidRPr="008925CC">
      <w:pPr>
        <w:jc w:val="right"/>
        <w:rPr>
          <w:rFonts w:hAnsi="Times New Roman" w:ascii="Times New Roman"/>
        </w:rPr>
      </w:pPr>
      <w:r w:rsidRPr="008925CC">
        <w:rPr>
          <w:rFonts w:hAnsi="Times New Roman" w:ascii="Times New Roman"/>
        </w:rPr>
        <w:t>Za točnost otpravka-ovlašteni službenik:</w:t>
      </w:r>
    </w:p>
    <w:p w:rsidRDefault="008925CC" w:rsidP="008C5BAA" w:rsidR="008925CC" w:rsidRPr="008925CC">
      <w:pPr>
        <w:jc w:val="right"/>
        <w:rPr>
          <w:rFonts w:hAnsi="Times New Roman" w:ascii="Times New Roman"/>
        </w:rPr>
      </w:pPr>
      <w:r w:rsidRPr="008925CC">
        <w:rPr>
          <w:rFonts w:hAnsi="Times New Roman" w:ascii="Times New Roman"/>
        </w:rPr>
        <w:t>Gordana Cvitković</w:t>
      </w:r>
    </w:p>
    <w:p w:rsidRDefault="008925CC" w:rsidP="00B87AEB" w:rsidR="008925CC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5CC">
          <w:rPr>
            <w:noProof/>
          </w:rPr>
          <w:t>3</w:t>
        </w:r>
        <w:r>
          <w:fldChar w:fldCharType="end"/>
        </w:r>
      </w:p>
    </w:sdtContent>
  </w:sdt>
  <w:p w:rsidRDefault="00675FA5" w:rsidP="00675FA5" w:rsidR="009D1810">
    <w:pPr>
      <w:jc w:val="right"/>
    </w:pPr>
    <w:r w:rsidRPr="00675FA5">
      <w:rPr>
        <w:rFonts w:hAnsi="Times New Roman" w:ascii="Times New Roman"/>
      </w:rPr>
      <w:t>3 St-129/2019-17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08D5"/>
    <w:rsid w:val="00072597"/>
    <w:rsid w:val="0007371D"/>
    <w:rsid w:val="000852DB"/>
    <w:rsid w:val="00091756"/>
    <w:rsid w:val="000961DA"/>
    <w:rsid w:val="000A06CF"/>
    <w:rsid w:val="000B54F8"/>
    <w:rsid w:val="000B6749"/>
    <w:rsid w:val="000E2398"/>
    <w:rsid w:val="000E2C69"/>
    <w:rsid w:val="000E5A3E"/>
    <w:rsid w:val="000F5D8E"/>
    <w:rsid w:val="00100E7E"/>
    <w:rsid w:val="00102B34"/>
    <w:rsid w:val="00115B75"/>
    <w:rsid w:val="001170A3"/>
    <w:rsid w:val="0012180A"/>
    <w:rsid w:val="00136B87"/>
    <w:rsid w:val="00144A75"/>
    <w:rsid w:val="001511A4"/>
    <w:rsid w:val="001725CA"/>
    <w:rsid w:val="0017729E"/>
    <w:rsid w:val="0019551E"/>
    <w:rsid w:val="001C1019"/>
    <w:rsid w:val="001C4EF0"/>
    <w:rsid w:val="001D67C7"/>
    <w:rsid w:val="0020446D"/>
    <w:rsid w:val="00211E4C"/>
    <w:rsid w:val="00243AD3"/>
    <w:rsid w:val="00246CE1"/>
    <w:rsid w:val="00251887"/>
    <w:rsid w:val="002539F0"/>
    <w:rsid w:val="00267D56"/>
    <w:rsid w:val="002777C1"/>
    <w:rsid w:val="002A2D17"/>
    <w:rsid w:val="002E4C78"/>
    <w:rsid w:val="002F75B0"/>
    <w:rsid w:val="00354C62"/>
    <w:rsid w:val="0036554C"/>
    <w:rsid w:val="003B5296"/>
    <w:rsid w:val="003B534B"/>
    <w:rsid w:val="003C25FE"/>
    <w:rsid w:val="00413AA5"/>
    <w:rsid w:val="00432468"/>
    <w:rsid w:val="00446A94"/>
    <w:rsid w:val="004475AF"/>
    <w:rsid w:val="00452258"/>
    <w:rsid w:val="00462914"/>
    <w:rsid w:val="00491054"/>
    <w:rsid w:val="004B265A"/>
    <w:rsid w:val="004B5C11"/>
    <w:rsid w:val="004B797A"/>
    <w:rsid w:val="004C25AD"/>
    <w:rsid w:val="004C2A95"/>
    <w:rsid w:val="004D10C7"/>
    <w:rsid w:val="004F16E1"/>
    <w:rsid w:val="00502A8F"/>
    <w:rsid w:val="005151B2"/>
    <w:rsid w:val="005202F3"/>
    <w:rsid w:val="00525DAC"/>
    <w:rsid w:val="005349D1"/>
    <w:rsid w:val="005363C9"/>
    <w:rsid w:val="00584D14"/>
    <w:rsid w:val="00585AFA"/>
    <w:rsid w:val="005D472C"/>
    <w:rsid w:val="006142CB"/>
    <w:rsid w:val="0064449F"/>
    <w:rsid w:val="0064584E"/>
    <w:rsid w:val="00665D5F"/>
    <w:rsid w:val="00675FA5"/>
    <w:rsid w:val="006A451A"/>
    <w:rsid w:val="006B50BB"/>
    <w:rsid w:val="006C27B9"/>
    <w:rsid w:val="006F5A65"/>
    <w:rsid w:val="007035B4"/>
    <w:rsid w:val="0070617E"/>
    <w:rsid w:val="00745338"/>
    <w:rsid w:val="00756345"/>
    <w:rsid w:val="00757ADC"/>
    <w:rsid w:val="0077109B"/>
    <w:rsid w:val="00791BD3"/>
    <w:rsid w:val="007937DA"/>
    <w:rsid w:val="007A65CE"/>
    <w:rsid w:val="007B4849"/>
    <w:rsid w:val="007F5D44"/>
    <w:rsid w:val="00800A42"/>
    <w:rsid w:val="00800F3F"/>
    <w:rsid w:val="00816D8A"/>
    <w:rsid w:val="00821309"/>
    <w:rsid w:val="008236ED"/>
    <w:rsid w:val="0084638C"/>
    <w:rsid w:val="00854849"/>
    <w:rsid w:val="008639C2"/>
    <w:rsid w:val="008925CC"/>
    <w:rsid w:val="008A20CF"/>
    <w:rsid w:val="008A3F95"/>
    <w:rsid w:val="008D18B2"/>
    <w:rsid w:val="00916A0E"/>
    <w:rsid w:val="00967F1A"/>
    <w:rsid w:val="00983CB2"/>
    <w:rsid w:val="00994E28"/>
    <w:rsid w:val="009A0D75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9F6A4F"/>
    <w:rsid w:val="00A02065"/>
    <w:rsid w:val="00A33AC5"/>
    <w:rsid w:val="00A81532"/>
    <w:rsid w:val="00A83AC6"/>
    <w:rsid w:val="00AA08E6"/>
    <w:rsid w:val="00AA553E"/>
    <w:rsid w:val="00AC2C54"/>
    <w:rsid w:val="00AD4F3B"/>
    <w:rsid w:val="00B0422D"/>
    <w:rsid w:val="00B0574A"/>
    <w:rsid w:val="00B46CF5"/>
    <w:rsid w:val="00B77333"/>
    <w:rsid w:val="00B8374A"/>
    <w:rsid w:val="00B87AEB"/>
    <w:rsid w:val="00B94801"/>
    <w:rsid w:val="00B969B8"/>
    <w:rsid w:val="00BC41A7"/>
    <w:rsid w:val="00BC580B"/>
    <w:rsid w:val="00BD20AE"/>
    <w:rsid w:val="00BD37BD"/>
    <w:rsid w:val="00C11C8A"/>
    <w:rsid w:val="00C3152C"/>
    <w:rsid w:val="00C3624C"/>
    <w:rsid w:val="00C40424"/>
    <w:rsid w:val="00C61AAD"/>
    <w:rsid w:val="00CA4F2A"/>
    <w:rsid w:val="00CF7AB9"/>
    <w:rsid w:val="00D079DC"/>
    <w:rsid w:val="00D12083"/>
    <w:rsid w:val="00D301E4"/>
    <w:rsid w:val="00D64F07"/>
    <w:rsid w:val="00D72AE7"/>
    <w:rsid w:val="00D80B09"/>
    <w:rsid w:val="00D83115"/>
    <w:rsid w:val="00DC30D9"/>
    <w:rsid w:val="00DE5A25"/>
    <w:rsid w:val="00E00E55"/>
    <w:rsid w:val="00E026ED"/>
    <w:rsid w:val="00E23814"/>
    <w:rsid w:val="00EC2245"/>
    <w:rsid w:val="00EC2C2E"/>
    <w:rsid w:val="00ED1D4D"/>
    <w:rsid w:val="00EE5FBB"/>
    <w:rsid w:val="00EF2EEB"/>
    <w:rsid w:val="00F0636B"/>
    <w:rsid w:val="00F33BE0"/>
    <w:rsid w:val="00F50438"/>
    <w:rsid w:val="00F61AC0"/>
    <w:rsid w:val="00F65D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2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5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2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5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</izvorni_sadrzaj>
    <derivirana_varijabla naziv="DomainObject.Primjedba_1">-poziv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St-129/2019</izvorni_sadrzaj>
    <derivirana_varijabla naziv="DomainObject.Predmet.OznakaBroj_1">St-129/2019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GRGINČIĆ j.d.o.o. zastupanog po punomoćniku Filip Grginčić</izvorni_sadrzaj>
    <derivirana_varijabla naziv="DomainObject.Predmet.ProtustrankaFormated_1">  GRGINČIĆ j.d.o.o. zastupanog po punomoćniku Filip Grginčić</derivirana_varijabla>
  </DomainObject.Predmet.ProtustrankaFormated>
  <DomainObject.Predmet.ProtustrankaFormatedOIB>
    <izvorni_sadrzaj>  GRGINČIĆ j.d.o.o., OIB 00509074830 zastupanog po punomoćniku Filip Grginčić</izvorni_sadrzaj>
    <derivirana_varijabla naziv="DomainObject.Predmet.ProtustrankaFormatedOIB_1">  GRGINČIĆ j.d.o.o., OIB 00509074830 zastupanog po punomoćniku Filip Grginčić</derivirana_varijabla>
  </DomainObject.Predmet.ProtustrankaFormatedOIB>
  <DomainObject.Predmet.ProtustrankaFormatedWithAdress>
    <izvorni_sadrzaj> GRGINČIĆ j.d.o.o., Vijenac Barilovićki 5, 47252 Barilović zastupanog po punomoćniku Filip Grginčić</izvorni_sadrzaj>
    <derivirana_varijabla naziv="DomainObject.Predmet.ProtustrankaFormatedWithAdress_1"> GRGINČIĆ j.d.o.o., Vijenac Barilovićki 5, 47252 Barilović zastupanog po punomoćniku Filip Grginčić</derivirana_varijabla>
  </DomainObject.Predmet.ProtustrankaFormatedWithAdress>
  <DomainObject.Predmet.ProtustrankaFormatedWithAdressOIB>
    <izvorni_sadrzaj> GRGINČIĆ j.d.o.o., OIB 00509074830, Vijenac Barilovićki 5, 47252 Barilović zastupanog po punomoćniku Filip Grginčić</izvorni_sadrzaj>
    <derivirana_varijabla naziv="DomainObject.Predmet.ProtustrankaFormatedWithAdressOIB_1"> GRGINČIĆ j.d.o.o., OIB 00509074830, Vijenac Barilovićki 5, 47252 Barilović zastupanog po punomoćniku Filip Grginčić</derivirana_varijabla>
  </DomainObject.Predmet.ProtustrankaFormatedWithAdressOIB>
  <DomainObject.Predmet.ProtustrankaWithAdress>
    <izvorni_sadrzaj>GRGINČIĆ j.d.o.o. Vijenac Barilovićki 5, 47252 Barilović</izvorni_sadrzaj>
    <derivirana_varijabla naziv="DomainObject.Predmet.ProtustrankaWithAdress_1">GRGINČIĆ j.d.o.o. Vijenac Barilovićki 5, 47252 Barilović</derivirana_varijabla>
  </DomainObject.Predmet.ProtustrankaWithAdress>
  <DomainObject.Predmet.ProtustrankaWithAdressOIB>
    <izvorni_sadrzaj>GRGINČIĆ j.d.o.o., OIB 00509074830, Vijenac Barilovićki 5, 47252 Barilović</izvorni_sadrzaj>
    <derivirana_varijabla naziv="DomainObject.Predmet.ProtustrankaWithAdressOIB_1">GRGINČIĆ j.d.o.o., OIB 00509074830, Vijenac Barilovićki 5, 47252 Barilović</derivirana_varijabla>
  </DomainObject.Predmet.ProtustrankaWithAdressOIB>
  <DomainObject.Predmet.ProtustrankaNazivFormated>
    <izvorni_sadrzaj>GRGINČIĆ j.d.o.o.</izvorni_sadrzaj>
    <derivirana_varijabla naziv="DomainObject.Predmet.ProtustrankaNazivFormated_1">GRGINČIĆ j.d.o.o.</derivirana_varijabla>
  </DomainObject.Predmet.ProtustrankaNazivFormated>
  <DomainObject.Predmet.ProtustrankaNazivFormatedOIB>
    <izvorni_sadrzaj>GRGINČIĆ j.d.o.o., OIB 00509074830</izvorni_sadrzaj>
    <derivirana_varijabla naziv="DomainObject.Predmet.ProtustrankaNazivFormatedOIB_1">GRGINČIĆ j.d.o.o., OIB 00509074830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GRGINČIĆ j.d.o.o. zastupanog po punomoćniku Filip Grginčić</item>
    </izvorni_sadrzaj>
    <derivirana_varijabla naziv="DomainObject.Predmet.ProtuStrankaListFormated_1">
      <item>GRGINČIĆ j.d.o.o. zastupanog po punomoćniku Filip Grginčić</item>
    </derivirana_varijabla>
  </DomainObject.Predmet.ProtuStrankaListFormated>
  <DomainObject.Predmet.ProtuStrankaListFormatedOIB>
    <izvorni_sadrzaj>
      <item>GRGINČIĆ j.d.o.o., OIB 00509074830 zastupanog po punomoćniku Filip Grginčić</item>
    </izvorni_sadrzaj>
    <derivirana_varijabla naziv="DomainObject.Predmet.ProtuStrankaListFormatedOIB_1">
      <item>GRGINČIĆ j.d.o.o., OIB 00509074830 zastupanog po punomoćniku Filip Grginčić</item>
    </derivirana_varijabla>
  </DomainObject.Predmet.ProtuStrankaListFormatedOIB>
  <DomainObject.Predmet.ProtuStrankaListFormatedWithAdress>
    <izvorni_sadrzaj>
      <item>GRGINČIĆ j.d.o.o., Vijenac Barilovićki 5, 47252 Barilović zastupanog po punomoćniku Filip Grginčić</item>
    </izvorni_sadrzaj>
    <derivirana_varijabla naziv="DomainObject.Predmet.ProtuStrankaListFormatedWithAdress_1">
      <item>GRGINČIĆ j.d.o.o., Vijenac Barilovićki 5, 47252 Barilović zastupanog po punomoćniku Filip Grginčić</item>
    </derivirana_varijabla>
  </DomainObject.Predmet.ProtuStrankaListFormatedWithAdress>
  <DomainObject.Predmet.ProtuStrankaListFormatedWithAdressOIB>
    <izvorni_sadrzaj>
      <item>GRGINČIĆ j.d.o.o., OIB 00509074830, Vijenac Barilovićki 5, 47252 Barilović zastupanog po punomoćniku Filip Grginčić</item>
    </izvorni_sadrzaj>
    <derivirana_varijabla naziv="DomainObject.Predmet.ProtuStrankaListFormatedWithAdressOIB_1">
      <item>GRGINČIĆ j.d.o.o., OIB 00509074830, Vijenac Barilovićki 5, 47252 Barilović zastupanog po punomoćniku Filip Grginčić</item>
    </derivirana_varijabla>
  </DomainObject.Predmet.ProtuStrankaListFormatedWithAdressOIB>
  <DomainObject.Predmet.ProtuStrankaListNazivFormated>
    <izvorni_sadrzaj>
      <item>GRGINČIĆ j.d.o.o.</item>
    </izvorni_sadrzaj>
    <derivirana_varijabla naziv="DomainObject.Predmet.ProtuStrankaListNazivFormated_1">
      <item>GRGINČIĆ j.d.o.o.</item>
    </derivirana_varijabla>
  </DomainObject.Predmet.ProtuStrankaListNazivFormated>
  <DomainObject.Predmet.ProtuStrankaListNazivFormatedOIB>
    <izvorni_sadrzaj>
      <item>GRGINČIĆ j.d.o.o., OIB 00509074830</item>
    </izvorni_sadrzaj>
    <derivirana_varijabla naziv="DomainObject.Predmet.ProtuStrankaListNazivFormatedOIB_1">
      <item>GRGINČIĆ j.d.o.o., OIB 00509074830</item>
    </derivirana_varijabla>
  </DomainObject.Predmet.ProtuStrankaListNazivFormatedOIB>
  <DomainObject.Predmet.OstaliListFormated>
    <izvorni_sadrzaj>
      <item>Filip Grginčić punomoćnik sudionika u postupku GRGINČIĆ j.d.o.o.</item>
    </izvorni_sadrzaj>
    <derivirana_varijabla naziv="DomainObject.Predmet.OstaliListFormated_1">
      <item>Filip Grginčić punomoćnik sudionika u postupku GRGINČIĆ j.d.o.o.</item>
    </derivirana_varijabla>
  </DomainObject.Predmet.OstaliListFormated>
  <DomainObject.Predmet.OstaliListFormatedOIB>
    <izvorni_sadrzaj>
      <item>Filip Grginčić, OIB 67096775923 punomoćnik sudionika u postupku GRGINČIĆ j.d.o.o.</item>
    </izvorni_sadrzaj>
    <derivirana_varijabla naziv="DomainObject.Predmet.OstaliListFormatedOIB_1">
      <item>Filip Grginčić, OIB 67096775923 punomoćnik sudionika u postupku GRGINČIĆ j.d.o.o.</item>
    </derivirana_varijabla>
  </DomainObject.Predmet.OstaliListFormatedOIB>
  <DomainObject.Predmet.OstaliListFormatedWithAdress>
    <izvorni_sadrzaj>
      <item>Filip Grginčić, Vijenac Barilovićki 5, 47252 Vijenac Barilovićki punomoćnik sudionika u postupku GRGINČIĆ j.d.o.o.</item>
    </izvorni_sadrzaj>
    <derivirana_varijabla naziv="DomainObject.Predmet.OstaliListFormatedWithAdress_1">
      <item>Filip Grginčić, Vijenac Barilovićki 5, 47252 Vijenac Barilovićki punomoćnik sudionika u postupku GRGINČIĆ j.d.o.o.</item>
    </derivirana_varijabla>
  </DomainObject.Predmet.OstaliListFormatedWithAdress>
  <DomainObject.Predmet.OstaliListFormatedWithAdressOIB>
    <izvorni_sadrzaj>
      <item>Filip Grginčić, OIB 67096775923, Vijenac Barilovićki 5, 47252 Vijenac Barilovićki punomoćnik sudionika u postupku GRGINČIĆ j.d.o.o.</item>
    </izvorni_sadrzaj>
    <derivirana_varijabla naziv="DomainObject.Predmet.OstaliListFormatedWithAdressOIB_1">
      <item>Filip Grginčić, OIB 67096775923, Vijenac Barilovićki 5, 47252 Vijenac Barilovićki punomoćnik sudionika u postupku GRGINČIĆ j.d.o.o.</item>
    </derivirana_varijabla>
  </DomainObject.Predmet.OstaliListFormatedWithAdressOIB>
  <DomainObject.Predmet.OstaliListNazivFormated>
    <izvorni_sadrzaj>
      <item>Filip Grginčić</item>
    </izvorni_sadrzaj>
    <derivirana_varijabla naziv="DomainObject.Predmet.OstaliListNazivFormated_1">
      <item>Filip Grginčić</item>
    </derivirana_varijabla>
  </DomainObject.Predmet.OstaliListNazivFormated>
  <DomainObject.Predmet.OstaliListNazivFormatedOIB>
    <izvorni_sadrzaj>
      <item>Filip Grginčić, OIB 67096775923</item>
    </izvorni_sadrzaj>
    <derivirana_varijabla naziv="DomainObject.Predmet.OstaliListNazivFormatedOIB_1">
      <item>Filip Grginčić, OIB 67096775923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GRGINČIĆ j.d.o.o.</izvorni_sadrzaj>
    <derivirana_varijabla naziv="DomainObject.Predmet.ProtustrankaIDrugi_1">GRGINČIĆ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GRGINČIĆ j.d.o.o., OIB 00509074830, Vijenac Barilovićki 5, 47252 Barilović</izvorni_sadrzaj>
    <derivirana_varijabla naziv="DomainObject.Predmet.ProtustrankaIDrugiAdressOIB_1">GRGINČIĆ j.d.o.o., OIB 00509074830, Vijenac Barilovićki 5,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GRGINČIĆ j.d.o.o.</item>
      <item>Filip Grginčić</item>
    </izvorni_sadrzaj>
    <derivirana_varijabla naziv="DomainObject.Predmet.SudioniciListNaziv_1">
      <item>FINA regionalni centar Zagreb, podružnica Karlovac</item>
      <item>GRGINČIĆ j.d.o.o.</item>
      <item>Filip Grginčić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GRGINČIĆ j.d.o.o., OIB 00509074830, Vijenac Barilovićki 5,47252 Barilović</item>
      <item>Filip Grginčić, OIB 67096775923, Vijenac Barilovićki 5,47252 Vijenac Barilovićki</item>
    </izvorni_sadrzaj>
    <derivirana_varijabla naziv="DomainObject.Predmet.SudioniciListAdressOIB_1">
      <item>FINA regionalni centar Zagreb, podružnica Karlovac, OIB 85821130368, Vitezovićeva 1,47000 Karlovac</item>
      <item>GRGINČIĆ j.d.o.o., OIB 00509074830, Vijenac Barilovićki 5,47252 Barilović</item>
      <item>Filip Grginčić, OIB 67096775923, Vijenac Barilovićki 5,47252 Vijenac Barilovićki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00509074830</item>
      <item>, OIB 67096775923</item>
    </izvorni_sadrzaj>
    <derivirana_varijabla naziv="DomainObject.Predmet.SudioniciListNazivOIB_1">
      <item>, OIB 85821130368</item>
      <item>, OIB 00509074830</item>
      <item>, OIB 67096775923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St-129/2019-4</izvorni_sadrzaj>
    <derivirana_varijabla naziv="DomainObject.PredzadnjaOdlukaIzPredmeta.Oznaka_1">St-129/2019-4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181CE-F923-40A7-AFCD-06713E9E99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877</properties:Words>
  <properties:Characters>4904</properties:Characters>
  <properties:Lines>105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2019-07-11T12:03:00Z</dcterms:created>
  <dc:creator>Vesna Fundurulić Perišin</dc:creator>
  <cp:lastModifiedBy>Gordana Cvitković</cp:lastModifiedBy>
  <cp:lastPrinted>2019-05-28T07:59:00Z</cp:lastPrinted>
  <dcterms:modified xmlns:xsi="http://www.w3.org/2001/XMLSchema-instance" xsi:type="dcterms:W3CDTF">2019-07-15T12:44:00Z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(St-129-2019-poziv vjerovnicima nakon 2. ročišta-nitko.docx)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