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7013" w14:paraId="137701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8D48B0">
        <w:t>2075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2F0DFB" w:rsidR="002F0DFB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51F31" w:rsidRPr="00451F31">
        <w:t xml:space="preserve"> </w:t>
      </w:r>
      <w:r w:rsidR="009441F9">
        <w:t xml:space="preserve"> </w:t>
      </w:r>
      <w:r w:rsidR="008D48B0" w:rsidRPr="008D48B0">
        <w:t>PRINCEPS CONSULTATIO d.o.o. za</w:t>
      </w:r>
      <w:r w:rsidR="008D48B0">
        <w:t xml:space="preserve"> proizvodnju, trgovinu i usluge, </w:t>
      </w:r>
      <w:r w:rsidR="008D48B0" w:rsidRPr="008D48B0">
        <w:t xml:space="preserve">Zagreb, </w:t>
      </w:r>
      <w:proofErr w:type="spellStart"/>
      <w:r w:rsidR="008D48B0" w:rsidRPr="008D48B0">
        <w:t>Barčev</w:t>
      </w:r>
      <w:proofErr w:type="spellEnd"/>
      <w:r w:rsidR="008D48B0" w:rsidRPr="008D48B0">
        <w:t xml:space="preserve"> trg 13</w:t>
      </w:r>
      <w:r w:rsidR="008D48B0">
        <w:t xml:space="preserve">, OIB: </w:t>
      </w:r>
      <w:r w:rsidR="008D48B0" w:rsidRPr="008D48B0">
        <w:t>93139711892</w:t>
      </w:r>
      <w:r w:rsidR="008D48B0">
        <w:t xml:space="preserve">. </w:t>
      </w:r>
    </w:p>
    <w:p w:rsidRDefault="008D48B0" w:rsidP="002F0DFB" w:rsidR="008D48B0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8D48B0">
        <w:t xml:space="preserve">34.811,06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2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1284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2F0DFB"/>
    <w:rsid w:val="00325398"/>
    <w:rsid w:val="00351E16"/>
    <w:rsid w:val="0035311C"/>
    <w:rsid w:val="0038246E"/>
    <w:rsid w:val="00393C47"/>
    <w:rsid w:val="003956A0"/>
    <w:rsid w:val="003D35F9"/>
    <w:rsid w:val="003E3A15"/>
    <w:rsid w:val="003F61C1"/>
    <w:rsid w:val="00413F4C"/>
    <w:rsid w:val="00431149"/>
    <w:rsid w:val="00451F31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8D48B0"/>
    <w:rsid w:val="00920CA0"/>
    <w:rsid w:val="009419D8"/>
    <w:rsid w:val="009441F9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82F18"/>
    <w:rsid w:val="00B875A4"/>
    <w:rsid w:val="00BD5043"/>
    <w:rsid w:val="00C14D9E"/>
    <w:rsid w:val="00C214D5"/>
    <w:rsid w:val="00C37FE1"/>
    <w:rsid w:val="00C836B9"/>
    <w:rsid w:val="00C958E9"/>
    <w:rsid w:val="00CA436F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5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5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5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5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5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5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5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5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2075</izvorni_sadrzaj>
    <derivirana_varijabla naziv="DomainObject.Predmet.Broj_1">2075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St-2075/2015</izvorni_sadrzaj>
    <derivirana_varijabla naziv="DomainObject.Predmet.OznakaBroj_1">St-2075/2015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PRINCEPS CONSULTATIO d.o.o.</izvorni_sadrzaj>
    <derivirana_varijabla naziv="DomainObject.Predmet.ProtustrankaFormated_1">  PRINCEPS CONSULTATIO d.o.o.</derivirana_varijabla>
  </DomainObject.Predmet.ProtustrankaFormated>
  <DomainObject.Predmet.ProtustrankaFormatedOIB>
    <izvorni_sadrzaj>  PRINCEPS CONSULTATIO d.o.o., OIB 93139711892</izvorni_sadrzaj>
    <derivirana_varijabla naziv="DomainObject.Predmet.ProtustrankaFormatedOIB_1">  PRINCEPS CONSULTATIO d.o.o., OIB 93139711892</derivirana_varijabla>
  </DomainObject.Predmet.ProtustrankaFormatedOIB>
  <DomainObject.Predmet.ProtustrankaFormatedWithAdress>
    <izvorni_sadrzaj> PRINCEPS CONSULTATIO d.o.o., Barčev trg 13, 10000 Zagreb</izvorni_sadrzaj>
    <derivirana_varijabla naziv="DomainObject.Predmet.ProtustrankaFormatedWithAdress_1"> PRINCEPS CONSULTATIO d.o.o., Barčev trg 13, 10000 Zagreb</derivirana_varijabla>
  </DomainObject.Predmet.ProtustrankaFormatedWithAdress>
  <DomainObject.Predmet.ProtustrankaFormatedWithAdressOIB>
    <izvorni_sadrzaj> PRINCEPS CONSULTATIO d.o.o., OIB 93139711892, Barčev trg 13, 10000 Zagreb</izvorni_sadrzaj>
    <derivirana_varijabla naziv="DomainObject.Predmet.ProtustrankaFormatedWithAdressOIB_1"> PRINCEPS CONSULTATIO d.o.o., OIB 93139711892, Barčev trg 13, 10000 Zagreb</derivirana_varijabla>
  </DomainObject.Predmet.ProtustrankaFormatedWithAdressOIB>
  <DomainObject.Predmet.ProtustrankaWithAdress>
    <izvorni_sadrzaj>PRINCEPS CONSULTATIO d.o.o. Barčev trg 13, 10000 Zagreb</izvorni_sadrzaj>
    <derivirana_varijabla naziv="DomainObject.Predmet.ProtustrankaWithAdress_1">PRINCEPS CONSULTATIO d.o.o. Barčev trg 13, 10000 Zagreb</derivirana_varijabla>
  </DomainObject.Predmet.ProtustrankaWithAdress>
  <DomainObject.Predmet.ProtustrankaWithAdressOIB>
    <izvorni_sadrzaj>PRINCEPS CONSULTATIO d.o.o., OIB 93139711892, Barčev trg 13, 10000 Zagreb</izvorni_sadrzaj>
    <derivirana_varijabla naziv="DomainObject.Predmet.ProtustrankaWithAdressOIB_1">PRINCEPS CONSULTATIO d.o.o., OIB 93139711892, Barčev trg 13, 10000 Zagreb</derivirana_varijabla>
  </DomainObject.Predmet.ProtustrankaWithAdressOIB>
  <DomainObject.Predmet.ProtustrankaNazivFormated>
    <izvorni_sadrzaj>PRINCEPS CONSULTATIO d.o.o.</izvorni_sadrzaj>
    <derivirana_varijabla naziv="DomainObject.Predmet.ProtustrankaNazivFormated_1">PRINCEPS CONSULTATIO d.o.o.</derivirana_varijabla>
  </DomainObject.Predmet.ProtustrankaNazivFormated>
  <DomainObject.Predmet.ProtustrankaNazivFormatedOIB>
    <izvorni_sadrzaj>PRINCEPS CONSULTATIO d.o.o., OIB 93139711892</izvorni_sadrzaj>
    <derivirana_varijabla naziv="DomainObject.Predmet.ProtustrankaNazivFormatedOIB_1">PRINCEPS CONSULTATIO d.o.o., OIB 93139711892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PRINCEPS CONSULTATIO d.o.o.</item>
    </izvorni_sadrzaj>
    <derivirana_varijabla naziv="DomainObject.Predmet.ProtuStrankaListFormated_1">
      <item>PRINCEPS CONSULTATIO d.o.o.</item>
    </derivirana_varijabla>
  </DomainObject.Predmet.ProtuStrankaListFormated>
  <DomainObject.Predmet.ProtuStrankaListFormatedOIB>
    <izvorni_sadrzaj>
      <item>PRINCEPS CONSULTATIO d.o.o., OIB 93139711892</item>
    </izvorni_sadrzaj>
    <derivirana_varijabla naziv="DomainObject.Predmet.ProtuStrankaListFormatedOIB_1">
      <item>PRINCEPS CONSULTATIO d.o.o., OIB 93139711892</item>
    </derivirana_varijabla>
  </DomainObject.Predmet.ProtuStrankaListFormatedOIB>
  <DomainObject.Predmet.ProtuStrankaListFormatedWithAdress>
    <izvorni_sadrzaj>
      <item>PRINCEPS CONSULTATIO d.o.o., Barčev trg 13, 10000 Zagreb</item>
    </izvorni_sadrzaj>
    <derivirana_varijabla naziv="DomainObject.Predmet.ProtuStrankaListFormatedWithAdress_1">
      <item>PRINCEPS CONSULTATIO d.o.o., Barčev trg 13, 10000 Zagreb</item>
    </derivirana_varijabla>
  </DomainObject.Predmet.ProtuStrankaListFormatedWithAdress>
  <DomainObject.Predmet.ProtuStrankaListFormatedWithAdressOIB>
    <izvorni_sadrzaj>
      <item>PRINCEPS CONSULTATIO d.o.o., OIB 93139711892, Barčev trg 13, 10000 Zagreb</item>
    </izvorni_sadrzaj>
    <derivirana_varijabla naziv="DomainObject.Predmet.ProtuStrankaListFormatedWithAdressOIB_1">
      <item>PRINCEPS CONSULTATIO d.o.o., OIB 93139711892, Barčev trg 13, 10000 Zagreb</item>
    </derivirana_varijabla>
  </DomainObject.Predmet.ProtuStrankaListFormatedWithAdressOIB>
  <DomainObject.Predmet.ProtuStrankaListNazivFormated>
    <izvorni_sadrzaj>
      <item>PRINCEPS CONSULTATIO d.o.o.</item>
    </izvorni_sadrzaj>
    <derivirana_varijabla naziv="DomainObject.Predmet.ProtuStrankaListNazivFormated_1">
      <item>PRINCEPS CONSULTATIO d.o.o.</item>
    </derivirana_varijabla>
  </DomainObject.Predmet.ProtuStrankaListNazivFormated>
  <DomainObject.Predmet.ProtuStrankaListNazivFormatedOIB>
    <izvorni_sadrzaj>
      <item>PRINCEPS CONSULTATIO d.o.o., OIB 93139711892</item>
    </izvorni_sadrzaj>
    <derivirana_varijabla naziv="DomainObject.Predmet.ProtuStrankaListNazivFormatedOIB_1">
      <item>PRINCEPS CONSULTATIO d.o.o., OIB 93139711892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PRINCEPS CONSULTATIO d.o.o.</izvorni_sadrzaj>
    <derivirana_varijabla naziv="DomainObject.Predmet.ProtustrankaIDrugi_1">PRINCEPS CONSULTATIO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PRINCEPS CONSULTATIO d.o.o., OIB 93139711892, Barčev trg 13, 10000 Zagreb</izvorni_sadrzaj>
    <derivirana_varijabla naziv="DomainObject.Predmet.ProtustrankaIDrugiAdressOIB_1">PRINCEPS CONSULTATIO d.o.o., OIB 93139711892,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PRINCEPS CONSULTATIO d.o.o.</item>
      <item>FINA Regionalni centar Zagreb</item>
    </izvorni_sadrzaj>
    <derivirana_varijabla naziv="DomainObject.Predmet.SudioniciListNaziv_1">
      <item>PRINCEPS CONSULTATIO d.o.o.</item>
      <item>FINA Regionalni centar Zagreb</item>
    </derivirana_varijabla>
  </DomainObject.Predmet.SudioniciListNaziv>
  <DomainObject.Predmet.SudioniciListAdressOIB>
    <izvorni_sadrzaj>
      <item>PRINCEPS CONSULTATIO d.o.o., OIB 93139711892, Barčev trg 13,10000 Zagreb</item>
      <item>FINA Regionalni centar Zagreb, OIB 85821130368, Trg Svibanjskih žrtava 1995. br. 1,10000 Zagreb</item>
    </izvorni_sadrzaj>
    <derivirana_varijabla naziv="DomainObject.Predmet.SudioniciListAdressOIB_1">
      <item>PRINCEPS CONSULTATIO d.o.o., OIB 93139711892, Barčev trg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93139711892</item>
      <item>, OIB 85821130368</item>
    </izvorni_sadrzaj>
    <derivirana_varijabla naziv="DomainObject.Predmet.SudioniciListNazivOIB_1">
      <item>, OIB 93139711892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72DC8A-59EA-41C6-9CBA-173ECC6F75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1312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2016-01-22T13:54:00Z</dcterms:created>
  <dc:creator>ilukac</dc:creator>
  <cp:lastModifiedBy>Višnja Jurlina</cp:lastModifiedBy>
  <cp:lastPrinted>2016-01-27T14:39:00Z</cp:lastPrinted>
  <dcterms:modified xmlns:xsi="http://www.w3.org/2001/XMLSchema-instance" xsi:type="dcterms:W3CDTF">2016-01-27T14:39:00Z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