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df71c" w14:paraId="cbdf71c" w:rsidRDefault="000B5772" w:rsidP="000B5772" w:rsidR="000B5772" w:rsidRPr="004A5585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4A5585">
      <w:pPr>
        <w:ind w:firstLine="708"/>
      </w:pPr>
      <w:r w:rsidRPr="004A5585">
        <w:rPr>
          <w:noProof/>
        </w:rPr>
        <w:t xml:space="preserve">     </w:t>
      </w:r>
      <w:r w:rsidR="00DE76A2" w:rsidRPr="004A5585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 w:rsidRPr="004A5585">
      <w:pPr>
        <w:rPr>
          <w:rFonts w:eastAsia="MS Mincho"/>
        </w:rPr>
      </w:pPr>
    </w:p>
    <w:p w:rsidRDefault="004A0442" w:rsidP="004A0442" w:rsidR="004A0442" w:rsidRPr="004A5585">
      <w:r w:rsidRPr="004A5585">
        <w:rPr>
          <w:rFonts w:eastAsia="MS Mincho"/>
        </w:rPr>
        <w:t xml:space="preserve">  REPUBLIKA HRVATSKA</w:t>
      </w:r>
    </w:p>
    <w:p w:rsidRDefault="004A0442" w:rsidP="004A0442" w:rsidR="004A0442" w:rsidRPr="004A5585">
      <w:r w:rsidRPr="004A5585">
        <w:rPr>
          <w:rFonts w:eastAsia="MS Mincho"/>
        </w:rPr>
        <w:t>TRGOVAČKI SUD U RIJECI</w:t>
      </w:r>
    </w:p>
    <w:p w:rsidRDefault="004A0442" w:rsidP="004A0442" w:rsidR="004A0442" w:rsidRPr="004A5585">
      <w:r w:rsidRPr="004A5585">
        <w:rPr>
          <w:rFonts w:eastAsia="MS Mincho"/>
        </w:rPr>
        <w:t xml:space="preserve">      Rijeka, Zadarska 1 i 3</w:t>
      </w:r>
    </w:p>
    <w:p w:rsidRDefault="00470FA1" w:rsidP="004A0442" w:rsidR="00470FA1" w:rsidRPr="004A5585">
      <w:pPr>
        <w:rPr>
          <w:rFonts w:eastAsia="MS Mincho"/>
        </w:rPr>
      </w:pPr>
    </w:p>
    <w:p w:rsidRDefault="002127C5" w:rsidP="00A47064" w:rsidR="002127C5" w:rsidRPr="004A5585">
      <w:pPr>
        <w:jc w:val="both"/>
        <w:rPr>
          <w:rFonts w:eastAsia="MS Mincho"/>
        </w:rPr>
      </w:pPr>
    </w:p>
    <w:p w:rsidRDefault="009464C5" w:rsidP="009464C5" w:rsidR="009464C5" w:rsidRPr="004A5585">
      <w:pPr>
        <w:jc w:val="center"/>
      </w:pPr>
      <w:r w:rsidRPr="004A5585">
        <w:t>R E P U B L I K A   H R V A T S K A</w:t>
      </w:r>
    </w:p>
    <w:p w:rsidRDefault="009464C5" w:rsidP="009464C5" w:rsidR="009464C5" w:rsidRPr="004A5585">
      <w:pPr>
        <w:ind w:firstLine="720"/>
        <w:jc w:val="center"/>
      </w:pPr>
    </w:p>
    <w:p w:rsidRDefault="009464C5" w:rsidP="009464C5" w:rsidR="009464C5" w:rsidRPr="004A5585">
      <w:pPr>
        <w:jc w:val="center"/>
      </w:pPr>
      <w:r w:rsidRPr="004A5585">
        <w:t>R J E Š E N J E</w:t>
      </w:r>
    </w:p>
    <w:p w:rsidRDefault="009464C5" w:rsidP="009464C5" w:rsidR="009464C5" w:rsidRPr="004A5585">
      <w:pPr>
        <w:jc w:val="both"/>
      </w:pPr>
    </w:p>
    <w:p w:rsidRDefault="009464C5" w:rsidP="009464C5" w:rsidR="009464C5" w:rsidRPr="004A5585">
      <w:pPr>
        <w:jc w:val="both"/>
        <w:rPr>
          <w:rFonts w:eastAsia="MS Mincho"/>
        </w:rPr>
      </w:pPr>
    </w:p>
    <w:p w:rsidRDefault="009464C5" w:rsidP="00794206" w:rsidR="009464C5" w:rsidRPr="004A5585">
      <w:pPr>
        <w:autoSpaceDE w:val="false"/>
        <w:autoSpaceDN w:val="false"/>
        <w:adjustRightInd w:val="false"/>
        <w:jc w:val="both"/>
        <w:rPr>
          <w:rFonts w:eastAsia="MS Mincho"/>
        </w:rPr>
      </w:pPr>
      <w:r w:rsidRPr="004A5585">
        <w:rPr>
          <w:rFonts w:eastAsia="MS Mincho"/>
        </w:rPr>
        <w:tab/>
        <w:t xml:space="preserve">Trgovački sud u Rijeci, po </w:t>
      </w:r>
      <w:r w:rsidR="007F022F" w:rsidRPr="004A5585">
        <w:rPr>
          <w:rFonts w:eastAsia="MS Mincho"/>
        </w:rPr>
        <w:t xml:space="preserve">sucu </w:t>
      </w:r>
      <w:r w:rsidRPr="004A5585">
        <w:rPr>
          <w:rFonts w:eastAsia="MS Mincho"/>
        </w:rPr>
        <w:t>Liljani Ugrin</w:t>
      </w:r>
      <w:r w:rsidR="00276787" w:rsidRPr="004A5585">
        <w:rPr>
          <w:rFonts w:eastAsia="MS Mincho"/>
        </w:rPr>
        <w:t xml:space="preserve"> </w:t>
      </w:r>
      <w:r w:rsidRPr="004A5585">
        <w:rPr>
          <w:rFonts w:eastAsia="MS Mincho"/>
        </w:rPr>
        <w:t xml:space="preserve"> </w:t>
      </w:r>
      <w:r w:rsidR="00673F66" w:rsidRPr="004A5585">
        <w:rPr>
          <w:rFonts w:eastAsia="MS Mincho"/>
        </w:rPr>
        <w:t xml:space="preserve">u </w:t>
      </w:r>
      <w:r w:rsidR="00794206" w:rsidRPr="004A5585">
        <w:rPr>
          <w:rFonts w:eastAsia="MS Mincho"/>
        </w:rPr>
        <w:t>stečajnom predmetu na prijedlog stečajnog upravitelja radi nast</w:t>
      </w:r>
      <w:r w:rsidR="00276787" w:rsidRPr="004A5585">
        <w:rPr>
          <w:rFonts w:eastAsia="MS Mincho"/>
        </w:rPr>
        <w:t>a</w:t>
      </w:r>
      <w:r w:rsidR="00794206" w:rsidRPr="004A5585">
        <w:rPr>
          <w:rFonts w:eastAsia="MS Mincho"/>
        </w:rPr>
        <w:t xml:space="preserve">vka postupka </w:t>
      </w:r>
      <w:r w:rsidR="00C21DC6" w:rsidRPr="004A5585">
        <w:rPr>
          <w:rFonts w:eastAsia="MS Mincho"/>
        </w:rPr>
        <w:t xml:space="preserve">nad stečajnom masom </w:t>
      </w:r>
      <w:r w:rsidR="00794206" w:rsidRPr="004A5585">
        <w:rPr>
          <w:rFonts w:eastAsia="MS Mincho"/>
        </w:rPr>
        <w:t>dužnik</w:t>
      </w:r>
      <w:r w:rsidR="00C21DC6" w:rsidRPr="004A5585">
        <w:rPr>
          <w:rFonts w:eastAsia="MS Mincho"/>
        </w:rPr>
        <w:t>a</w:t>
      </w:r>
      <w:r w:rsidR="00794206" w:rsidRPr="004A5585">
        <w:rPr>
          <w:rFonts w:eastAsia="MS Mincho"/>
        </w:rPr>
        <w:t xml:space="preserve"> </w:t>
      </w:r>
      <w:r w:rsidR="00794206" w:rsidRPr="004A5585">
        <w:t>Putnička agencija KVARNER EXPRESS - INTERNATIONAL dioničko društvo za turizam, prijevoz i trgovinu u stečaju</w:t>
      </w:r>
      <w:r w:rsidR="009A3669" w:rsidRPr="004A5585">
        <w:t xml:space="preserve"> </w:t>
      </w:r>
      <w:r w:rsidR="00794206" w:rsidRPr="004A5585">
        <w:t>Opatija, Ulica Maršala Tita 128/3</w:t>
      </w:r>
      <w:r w:rsidR="002C3F41" w:rsidRPr="004A5585">
        <w:t xml:space="preserve"> </w:t>
      </w:r>
      <w:r w:rsidR="00794206" w:rsidRPr="004A5585">
        <w:t xml:space="preserve">( ranije MBS 040036996 – OIB 18407668244  ) </w:t>
      </w:r>
      <w:r w:rsidRPr="004A5585">
        <w:rPr>
          <w:rFonts w:eastAsia="MS Mincho"/>
        </w:rPr>
        <w:t xml:space="preserve">dana </w:t>
      </w:r>
      <w:r w:rsidR="00794206" w:rsidRPr="004A5585">
        <w:rPr>
          <w:rFonts w:eastAsia="MS Mincho"/>
        </w:rPr>
        <w:t>13</w:t>
      </w:r>
      <w:r w:rsidR="007F022F" w:rsidRPr="004A5585">
        <w:rPr>
          <w:rFonts w:eastAsia="MS Mincho"/>
        </w:rPr>
        <w:t xml:space="preserve">. </w:t>
      </w:r>
      <w:r w:rsidR="00794206" w:rsidRPr="004A5585">
        <w:rPr>
          <w:rFonts w:eastAsia="MS Mincho"/>
        </w:rPr>
        <w:t xml:space="preserve">ožujka </w:t>
      </w:r>
      <w:r w:rsidR="007F022F" w:rsidRPr="004A5585">
        <w:rPr>
          <w:rFonts w:eastAsia="MS Mincho"/>
        </w:rPr>
        <w:t>201</w:t>
      </w:r>
      <w:r w:rsidR="00794206" w:rsidRPr="004A5585">
        <w:rPr>
          <w:rFonts w:eastAsia="MS Mincho"/>
        </w:rPr>
        <w:t>7</w:t>
      </w:r>
      <w:r w:rsidR="007F022F" w:rsidRPr="004A5585">
        <w:rPr>
          <w:rFonts w:eastAsia="MS Mincho"/>
        </w:rPr>
        <w:t>.</w:t>
      </w:r>
      <w:r w:rsidRPr="004A5585">
        <w:rPr>
          <w:rFonts w:eastAsia="MS Mincho"/>
        </w:rPr>
        <w:t xml:space="preserve"> </w:t>
      </w:r>
      <w:r w:rsidR="007F022F" w:rsidRPr="004A5585">
        <w:rPr>
          <w:rFonts w:eastAsia="MS Mincho"/>
        </w:rPr>
        <w:t xml:space="preserve"> </w:t>
      </w:r>
    </w:p>
    <w:p w:rsidRDefault="00E960AC" w:rsidP="00A47064" w:rsidR="00E960AC" w:rsidRPr="004A5585">
      <w:pPr>
        <w:jc w:val="center"/>
        <w:rPr>
          <w:rFonts w:eastAsia="MS Mincho"/>
        </w:rPr>
      </w:pPr>
    </w:p>
    <w:p w:rsidRDefault="001A0071" w:rsidP="00A47064" w:rsidR="00F670F7" w:rsidRPr="004A5585">
      <w:pPr>
        <w:jc w:val="center"/>
        <w:rPr>
          <w:rFonts w:eastAsia="MS Mincho"/>
        </w:rPr>
      </w:pPr>
      <w:r w:rsidRPr="004A5585">
        <w:rPr>
          <w:rFonts w:eastAsia="MS Mincho"/>
        </w:rPr>
        <w:t>r i j e š i o</w:t>
      </w:r>
      <w:r w:rsidR="00A63C11" w:rsidRPr="004A5585">
        <w:rPr>
          <w:rFonts w:eastAsia="MS Mincho"/>
        </w:rPr>
        <w:t xml:space="preserve">  </w:t>
      </w:r>
      <w:r w:rsidRPr="004A5585">
        <w:rPr>
          <w:rFonts w:eastAsia="MS Mincho"/>
        </w:rPr>
        <w:t xml:space="preserve">  j e</w:t>
      </w:r>
    </w:p>
    <w:p w:rsidRDefault="00345D6C" w:rsidP="00A47064" w:rsidR="00345D6C" w:rsidRPr="004A5585">
      <w:pPr>
        <w:jc w:val="center"/>
        <w:rPr>
          <w:rFonts w:eastAsia="MS Mincho"/>
        </w:rPr>
      </w:pPr>
    </w:p>
    <w:p w:rsidRDefault="00345D6C" w:rsidP="00A47064" w:rsidR="00345D6C" w:rsidRPr="004A5585">
      <w:pPr>
        <w:jc w:val="center"/>
        <w:rPr>
          <w:rFonts w:eastAsia="MS Mincho"/>
        </w:rPr>
      </w:pPr>
    </w:p>
    <w:p w:rsidRDefault="00800506" w:rsidP="0003364A" w:rsidR="00800506" w:rsidRPr="004A5585">
      <w:pPr>
        <w:jc w:val="both"/>
      </w:pPr>
      <w:r w:rsidRPr="004A5585">
        <w:t>I.</w:t>
      </w:r>
      <w:r w:rsidRPr="004A5585">
        <w:tab/>
      </w:r>
      <w:r w:rsidRPr="004A5585">
        <w:rPr>
          <w:color w:val="000000"/>
        </w:rPr>
        <w:t>Određuje se nastavak stečajnog postupka nad</w:t>
      </w:r>
      <w:r w:rsidR="00362B27" w:rsidRPr="004A5585">
        <w:rPr>
          <w:color w:val="000000"/>
        </w:rPr>
        <w:t xml:space="preserve"> </w:t>
      </w:r>
      <w:r w:rsidR="00C21DC6" w:rsidRPr="004A5585">
        <w:rPr>
          <w:color w:val="000000"/>
        </w:rPr>
        <w:t>stečajnom masom d</w:t>
      </w:r>
      <w:r w:rsidR="00794206" w:rsidRPr="004A5585">
        <w:rPr>
          <w:color w:val="000000"/>
        </w:rPr>
        <w:t>užnik</w:t>
      </w:r>
      <w:r w:rsidR="00C21DC6" w:rsidRPr="004A5585">
        <w:rPr>
          <w:color w:val="000000"/>
        </w:rPr>
        <w:t xml:space="preserve">a </w:t>
      </w:r>
      <w:r w:rsidR="00794206" w:rsidRPr="004A5585">
        <w:t>Putnička agencija KVARNER EXPRESS - INTERNATIONAL dioničko društvo za turizam, prijevoz i trgovinu u stečaju</w:t>
      </w:r>
      <w:r w:rsidR="00C21DC6" w:rsidRPr="004A5585">
        <w:t xml:space="preserve">, </w:t>
      </w:r>
      <w:r w:rsidR="00794206" w:rsidRPr="004A5585">
        <w:t xml:space="preserve"> </w:t>
      </w:r>
      <w:r w:rsidRPr="004A5585">
        <w:rPr>
          <w:color w:val="000000"/>
        </w:rPr>
        <w:t>radi naknadne diobe.</w:t>
      </w:r>
    </w:p>
    <w:p w:rsidRDefault="00800506" w:rsidP="00800506" w:rsidR="00800506" w:rsidRPr="004A5585">
      <w:pPr>
        <w:jc w:val="both"/>
      </w:pPr>
    </w:p>
    <w:p w:rsidRDefault="00800506" w:rsidP="009A68F4" w:rsidR="00C33637" w:rsidRPr="004A5585">
      <w:pPr>
        <w:jc w:val="both"/>
      </w:pPr>
      <w:r w:rsidRPr="004A5585">
        <w:t>II.</w:t>
      </w:r>
      <w:r w:rsidRPr="004A5585">
        <w:tab/>
      </w:r>
      <w:r w:rsidR="00F60DB5" w:rsidRPr="004A5585">
        <w:t>U sudsk</w:t>
      </w:r>
      <w:r w:rsidR="00D42483" w:rsidRPr="004A5585">
        <w:t>i</w:t>
      </w:r>
      <w:r w:rsidR="00F60DB5" w:rsidRPr="004A5585">
        <w:t xml:space="preserve"> regist</w:t>
      </w:r>
      <w:r w:rsidR="00D42483" w:rsidRPr="004A5585">
        <w:t>a</w:t>
      </w:r>
      <w:r w:rsidR="00F60DB5" w:rsidRPr="004A5585">
        <w:t xml:space="preserve">r upisat će se </w:t>
      </w:r>
      <w:r w:rsidR="00794206" w:rsidRPr="004A5585">
        <w:rPr>
          <w:rFonts w:eastAsia="MS Mincho"/>
        </w:rPr>
        <w:t xml:space="preserve">Stečajna masa iza </w:t>
      </w:r>
      <w:r w:rsidR="00794206" w:rsidRPr="004A5585">
        <w:t>Putnička agencija KVARNER EXPRESS - INTERNATIONAL dioničko društvo za turizam, prijevoz i trgovinu u stečaju</w:t>
      </w:r>
      <w:r w:rsidR="00C21DC6" w:rsidRPr="004A5585">
        <w:t>,</w:t>
      </w:r>
      <w:r w:rsidR="00794206" w:rsidRPr="004A5585">
        <w:t xml:space="preserve"> </w:t>
      </w:r>
      <w:r w:rsidR="00196455" w:rsidRPr="004A5585">
        <w:t>koji</w:t>
      </w:r>
      <w:r w:rsidR="00C33637" w:rsidRPr="004A5585">
        <w:t xml:space="preserve"> je u sudskom registru bi</w:t>
      </w:r>
      <w:r w:rsidR="00196455" w:rsidRPr="004A5585">
        <w:t>o</w:t>
      </w:r>
      <w:r w:rsidR="00C33637" w:rsidRPr="004A5585">
        <w:t xml:space="preserve"> upisan s MBS </w:t>
      </w:r>
      <w:r w:rsidR="00794206" w:rsidRPr="004A5585">
        <w:t>040036996</w:t>
      </w:r>
      <w:r w:rsidR="00910F64" w:rsidRPr="004A5585">
        <w:t>.</w:t>
      </w:r>
    </w:p>
    <w:p w:rsidRDefault="00C33637" w:rsidP="00F60DB5" w:rsidR="00F60DB5" w:rsidRPr="004A5585">
      <w:pPr>
        <w:pStyle w:val="tekst"/>
        <w:jc w:val="both"/>
        <w:rPr>
          <w:color w:val="000000"/>
        </w:rPr>
      </w:pPr>
      <w:r w:rsidRPr="004A5585">
        <w:rPr>
          <w:color w:val="000000"/>
        </w:rPr>
        <w:t>I</w:t>
      </w:r>
      <w:r w:rsidR="00F60DB5" w:rsidRPr="004A5585">
        <w:rPr>
          <w:color w:val="000000"/>
        </w:rPr>
        <w:t xml:space="preserve">II.  </w:t>
      </w:r>
      <w:r w:rsidR="00F60DB5" w:rsidRPr="004A5585">
        <w:rPr>
          <w:color w:val="000000"/>
        </w:rPr>
        <w:tab/>
        <w:t xml:space="preserve"> Ovo  rješenje objavit će se na </w:t>
      </w:r>
      <w:r w:rsidR="00D900C1" w:rsidRPr="004A5585">
        <w:rPr>
          <w:color w:val="000000"/>
        </w:rPr>
        <w:t xml:space="preserve">mrežnoj stranici e-oglasne ploče suda. </w:t>
      </w:r>
    </w:p>
    <w:p w:rsidRDefault="00F60DB5" w:rsidP="00F60DB5" w:rsidR="00F60DB5" w:rsidRPr="004A5585">
      <w:pPr>
        <w:jc w:val="center"/>
      </w:pPr>
    </w:p>
    <w:p w:rsidRDefault="00F60DB5" w:rsidP="00F60DB5" w:rsidR="00F60DB5" w:rsidRPr="004A5585">
      <w:pPr>
        <w:jc w:val="center"/>
      </w:pPr>
      <w:r w:rsidRPr="004A5585">
        <w:t>Obrazloženje</w:t>
      </w:r>
    </w:p>
    <w:p w:rsidRDefault="00F60DB5" w:rsidP="009A68F4" w:rsidR="00F60DB5" w:rsidRPr="004A5585">
      <w:pPr>
        <w:jc w:val="both"/>
      </w:pPr>
    </w:p>
    <w:p w:rsidRDefault="007F022F" w:rsidP="009A68F4" w:rsidR="007F022F" w:rsidRPr="004A5585">
      <w:pPr>
        <w:jc w:val="both"/>
      </w:pPr>
    </w:p>
    <w:p w:rsidRDefault="00E74B01" w:rsidP="00325E2F" w:rsidR="00325E2F" w:rsidRPr="004A5585">
      <w:pPr>
        <w:pStyle w:val="Bezproreda"/>
        <w:ind w:firstLine="708"/>
        <w:jc w:val="both"/>
      </w:pPr>
      <w:r w:rsidRPr="004A5585">
        <w:rPr>
          <w:rFonts w:eastAsia="MS Mincho"/>
        </w:rPr>
        <w:t>Stečajna</w:t>
      </w:r>
      <w:r w:rsidR="00F60DB5" w:rsidRPr="004A5585">
        <w:rPr>
          <w:rFonts w:eastAsia="MS Mincho"/>
        </w:rPr>
        <w:t xml:space="preserve"> upravitelj</w:t>
      </w:r>
      <w:r w:rsidRPr="004A5585">
        <w:rPr>
          <w:rFonts w:eastAsia="MS Mincho"/>
        </w:rPr>
        <w:t>ica</w:t>
      </w:r>
      <w:r w:rsidR="00F60DB5" w:rsidRPr="004A5585">
        <w:rPr>
          <w:rFonts w:eastAsia="MS Mincho"/>
        </w:rPr>
        <w:t xml:space="preserve"> stečajne mase </w:t>
      </w:r>
      <w:r w:rsidR="00794206" w:rsidRPr="004A5585">
        <w:t>Putnička agencija KVARNER EXPRESS - INTERNATIONAL dioničko društvo za turizam, prijevoz i trgovinu u stečaju</w:t>
      </w:r>
      <w:r w:rsidR="00627305" w:rsidRPr="004A5585">
        <w:rPr>
          <w:rFonts w:eastAsia="MS Mincho"/>
        </w:rPr>
        <w:t xml:space="preserve"> </w:t>
      </w:r>
      <w:r w:rsidR="00F60DB5" w:rsidRPr="004A5585">
        <w:rPr>
          <w:rFonts w:eastAsia="MS Mincho"/>
        </w:rPr>
        <w:t>podni</w:t>
      </w:r>
      <w:r w:rsidRPr="004A5585">
        <w:rPr>
          <w:rFonts w:eastAsia="MS Mincho"/>
        </w:rPr>
        <w:t xml:space="preserve">jela </w:t>
      </w:r>
      <w:r w:rsidR="00627305" w:rsidRPr="004A5585">
        <w:rPr>
          <w:rFonts w:eastAsia="MS Mincho"/>
        </w:rPr>
        <w:t xml:space="preserve">je </w:t>
      </w:r>
      <w:r w:rsidR="00F60DB5" w:rsidRPr="004A5585">
        <w:rPr>
          <w:rFonts w:eastAsia="MS Mincho"/>
        </w:rPr>
        <w:t xml:space="preserve">prijedlog za </w:t>
      </w:r>
      <w:r w:rsidR="00DA5487" w:rsidRPr="004A5585">
        <w:rPr>
          <w:rFonts w:eastAsia="MS Mincho"/>
        </w:rPr>
        <w:t xml:space="preserve">nastavak </w:t>
      </w:r>
      <w:r w:rsidR="00960749" w:rsidRPr="004A5585">
        <w:rPr>
          <w:rFonts w:eastAsia="MS Mincho"/>
        </w:rPr>
        <w:t>stečajnog postupka</w:t>
      </w:r>
      <w:r w:rsidR="00DA5487" w:rsidRPr="004A5585">
        <w:t xml:space="preserve"> </w:t>
      </w:r>
      <w:r w:rsidR="00D42483" w:rsidRPr="004A5585">
        <w:t>uz obrazloženje da</w:t>
      </w:r>
      <w:r w:rsidR="00673F66" w:rsidRPr="004A5585">
        <w:t xml:space="preserve"> je </w:t>
      </w:r>
      <w:r w:rsidR="00794206" w:rsidRPr="004A5585">
        <w:t xml:space="preserve">presudom Visokog trgovačkog suda Republike Hrvatske </w:t>
      </w:r>
      <w:r w:rsidR="00325E2F" w:rsidRPr="004A5585">
        <w:t>pod Pž-7051/2016 od 4. siječnja 2017. dio imovine dužnika vraćen u stečajnu masu</w:t>
      </w:r>
      <w:r w:rsidR="00C21DC6" w:rsidRPr="004A5585">
        <w:t>,</w:t>
      </w:r>
      <w:r w:rsidR="00325E2F" w:rsidRPr="004A5585">
        <w:t xml:space="preserve"> te da su ispunjene pretpostavke za nastavak postupka radi naknadne diobe.</w:t>
      </w:r>
    </w:p>
    <w:p w:rsidRDefault="00325E2F" w:rsidP="00325E2F" w:rsidR="00325E2F" w:rsidRPr="004A5585">
      <w:pPr>
        <w:pStyle w:val="Bezproreda"/>
      </w:pPr>
    </w:p>
    <w:p w:rsidRDefault="007F022F" w:rsidP="00276787" w:rsidR="00673F66" w:rsidRPr="004A5585">
      <w:pPr>
        <w:pStyle w:val="Bezproreda"/>
        <w:ind w:firstLine="708"/>
        <w:jc w:val="both"/>
      </w:pPr>
      <w:r w:rsidRPr="004A5585">
        <w:t>U</w:t>
      </w:r>
      <w:r w:rsidR="005F089E" w:rsidRPr="004A5585">
        <w:t>vid</w:t>
      </w:r>
      <w:r w:rsidRPr="004A5585">
        <w:t xml:space="preserve">om </w:t>
      </w:r>
      <w:r w:rsidR="005F089E" w:rsidRPr="004A5585">
        <w:t xml:space="preserve">u ovosudni spis </w:t>
      </w:r>
      <w:r w:rsidR="00325E2F" w:rsidRPr="004A5585">
        <w:t xml:space="preserve">St-233/2000 </w:t>
      </w:r>
      <w:r w:rsidRPr="004A5585">
        <w:t>utvrđeno je da je ovosudnim rješenjem pod posl</w:t>
      </w:r>
      <w:r w:rsidR="00325E2F" w:rsidRPr="004A5585">
        <w:t xml:space="preserve">ovnim </w:t>
      </w:r>
      <w:r w:rsidRPr="004A5585">
        <w:t>br</w:t>
      </w:r>
      <w:r w:rsidR="00325E2F" w:rsidRPr="004A5585">
        <w:t xml:space="preserve">ojem St-233/00-153 od 16. prosinca 2009. </w:t>
      </w:r>
      <w:r w:rsidRPr="004A5585">
        <w:t>zaključen stečajni postupak nad dužnikom</w:t>
      </w:r>
      <w:r w:rsidR="00325E2F" w:rsidRPr="004A5585">
        <w:t>, te da je dana 24. ožujka 2010.</w:t>
      </w:r>
      <w:r w:rsidRPr="004A5585">
        <w:t xml:space="preserve"> </w:t>
      </w:r>
      <w:r w:rsidR="00673F66" w:rsidRPr="004A5585">
        <w:t>dužnik brisan iz sudskog registra.</w:t>
      </w:r>
    </w:p>
    <w:p w:rsidRDefault="00276787" w:rsidP="00276787" w:rsidR="00276787" w:rsidRPr="004A5585">
      <w:pPr>
        <w:pStyle w:val="Bezproreda"/>
        <w:ind w:firstLine="708"/>
        <w:jc w:val="both"/>
        <w:rPr>
          <w:color w:val="000000"/>
        </w:rPr>
      </w:pPr>
      <w:r w:rsidRPr="004A5585">
        <w:lastRenderedPageBreak/>
        <w:t xml:space="preserve">Nadalje je iz </w:t>
      </w:r>
      <w:r w:rsidR="00325E2F" w:rsidRPr="004A5585">
        <w:rPr>
          <w:rFonts w:eastAsia="MS Mincho"/>
        </w:rPr>
        <w:t>rješenja Vrhovnog suda Republike Hrvatske broj: Revt 288/11-2 od 3. veljače 2016., te presud</w:t>
      </w:r>
      <w:r w:rsidRPr="004A5585">
        <w:rPr>
          <w:rFonts w:eastAsia="MS Mincho"/>
        </w:rPr>
        <w:t>e</w:t>
      </w:r>
      <w:r w:rsidR="00325E2F" w:rsidRPr="004A5585">
        <w:rPr>
          <w:rFonts w:eastAsia="MS Mincho"/>
        </w:rPr>
        <w:t xml:space="preserve"> i rješenj</w:t>
      </w:r>
      <w:r w:rsidRPr="004A5585">
        <w:rPr>
          <w:rFonts w:eastAsia="MS Mincho"/>
        </w:rPr>
        <w:t>a</w:t>
      </w:r>
      <w:r w:rsidR="00325E2F" w:rsidRPr="004A5585">
        <w:rPr>
          <w:rFonts w:eastAsia="MS Mincho"/>
        </w:rPr>
        <w:t xml:space="preserve"> </w:t>
      </w:r>
      <w:r w:rsidR="00325E2F" w:rsidRPr="004A5585">
        <w:t xml:space="preserve">Visokog trgovačkog suda Republike Hrvatske Pž-7051/2016 od 4. siječnja 2017. </w:t>
      </w:r>
      <w:r w:rsidRPr="004A5585">
        <w:t xml:space="preserve">koje je stečajna upraviteljica dostavila uz prijedlog </w:t>
      </w:r>
      <w:r w:rsidR="00325E2F" w:rsidRPr="004A5585">
        <w:t xml:space="preserve">utvrđeno da su ispunjene pretpostavke </w:t>
      </w:r>
      <w:r w:rsidRPr="004A5585">
        <w:t xml:space="preserve">da se </w:t>
      </w:r>
      <w:r w:rsidRPr="004A5585">
        <w:rPr>
          <w:color w:val="000000"/>
        </w:rPr>
        <w:t>odrediti nastavljanje postupka radi naknadne diobe</w:t>
      </w:r>
      <w:r w:rsidR="00C21DC6" w:rsidRPr="004A5585">
        <w:rPr>
          <w:color w:val="000000"/>
        </w:rPr>
        <w:t xml:space="preserve">, </w:t>
      </w:r>
      <w:r w:rsidRPr="004A5585">
        <w:rPr>
          <w:color w:val="000000"/>
        </w:rPr>
        <w:t xml:space="preserve">budući je dio imovine vraćen u stečajnu masu. </w:t>
      </w:r>
    </w:p>
    <w:p w:rsidRDefault="00673F66" w:rsidP="00325E2F" w:rsidR="005F089E" w:rsidRPr="004A5585">
      <w:pPr>
        <w:pStyle w:val="Bezproreda"/>
        <w:ind w:firstLine="708"/>
        <w:jc w:val="both"/>
      </w:pPr>
      <w:r w:rsidRPr="004A5585">
        <w:t>V</w:t>
      </w:r>
      <w:r w:rsidR="00E74B01" w:rsidRPr="004A5585">
        <w:t xml:space="preserve">aljalo je </w:t>
      </w:r>
      <w:r w:rsidRPr="004A5585">
        <w:t xml:space="preserve">stoga </w:t>
      </w:r>
      <w:r w:rsidR="005F089E" w:rsidRPr="004A5585">
        <w:t xml:space="preserve">temeljem odredbe članka </w:t>
      </w:r>
      <w:r w:rsidR="00F75F8D" w:rsidRPr="004A5585">
        <w:rPr>
          <w:color w:val="000000"/>
        </w:rPr>
        <w:t xml:space="preserve">289. stavak 2. </w:t>
      </w:r>
      <w:r w:rsidR="005F089E" w:rsidRPr="004A5585">
        <w:t xml:space="preserve">Stečajnog zakona ( „Narodne novine“ br. </w:t>
      </w:r>
      <w:r w:rsidR="00F75F8D" w:rsidRPr="004A5585">
        <w:rPr>
          <w:bCs/>
          <w:color w:val="000000"/>
        </w:rPr>
        <w:t>71/15</w:t>
      </w:r>
      <w:r w:rsidR="00DA766B" w:rsidRPr="004A5585">
        <w:rPr>
          <w:bCs/>
          <w:color w:val="000000"/>
        </w:rPr>
        <w:t xml:space="preserve">, u daljnjem tekstu SZ </w:t>
      </w:r>
      <w:r w:rsidR="00F75F8D" w:rsidRPr="004A5585">
        <w:rPr>
          <w:bCs/>
          <w:color w:val="000000"/>
        </w:rPr>
        <w:t xml:space="preserve"> ) </w:t>
      </w:r>
      <w:r w:rsidR="005F089E" w:rsidRPr="004A5585">
        <w:t>odluč</w:t>
      </w:r>
      <w:r w:rsidR="00E74B01" w:rsidRPr="004A5585">
        <w:t xml:space="preserve">iti </w:t>
      </w:r>
      <w:r w:rsidR="005F089E" w:rsidRPr="004A5585">
        <w:t>kao pod točkom I</w:t>
      </w:r>
      <w:r w:rsidR="00C21DC6" w:rsidRPr="004A5585">
        <w:t xml:space="preserve"> </w:t>
      </w:r>
      <w:r w:rsidR="005F089E" w:rsidRPr="004A5585">
        <w:t xml:space="preserve"> izreke ovog rješenja.</w:t>
      </w:r>
    </w:p>
    <w:p w:rsidRDefault="00276787" w:rsidP="00276787" w:rsidR="00D900C1" w:rsidRPr="004A5585">
      <w:pPr>
        <w:pStyle w:val="Bezproreda"/>
        <w:ind w:firstLine="708"/>
        <w:jc w:val="both"/>
        <w:rPr>
          <w:color w:val="000000"/>
        </w:rPr>
      </w:pPr>
      <w:r w:rsidRPr="004A5585">
        <w:t xml:space="preserve">Kako se stečajna masa ima upisati </w:t>
      </w:r>
      <w:r w:rsidR="00960749" w:rsidRPr="004A5585">
        <w:rPr>
          <w:color w:val="000000"/>
        </w:rPr>
        <w:t>na osnovu o</w:t>
      </w:r>
      <w:r w:rsidR="00DA766B" w:rsidRPr="004A5585">
        <w:rPr>
          <w:color w:val="000000"/>
        </w:rPr>
        <w:t>dredb</w:t>
      </w:r>
      <w:r w:rsidR="00960749" w:rsidRPr="004A5585">
        <w:rPr>
          <w:color w:val="000000"/>
        </w:rPr>
        <w:t>e</w:t>
      </w:r>
      <w:r w:rsidR="00DA766B" w:rsidRPr="004A5585">
        <w:rPr>
          <w:color w:val="000000"/>
        </w:rPr>
        <w:t xml:space="preserve"> </w:t>
      </w:r>
      <w:r w:rsidR="00D900C1" w:rsidRPr="004A5585">
        <w:t xml:space="preserve">članka </w:t>
      </w:r>
      <w:r w:rsidR="00D900C1" w:rsidRPr="004A5585">
        <w:rPr>
          <w:color w:val="000000"/>
        </w:rPr>
        <w:t xml:space="preserve">289. </w:t>
      </w:r>
      <w:r w:rsidR="00DA766B" w:rsidRPr="004A5585">
        <w:rPr>
          <w:color w:val="000000"/>
        </w:rPr>
        <w:t xml:space="preserve">stavka </w:t>
      </w:r>
      <w:r w:rsidR="00C33637" w:rsidRPr="004A5585">
        <w:rPr>
          <w:color w:val="000000"/>
        </w:rPr>
        <w:t>5</w:t>
      </w:r>
      <w:r w:rsidR="00DA766B" w:rsidRPr="004A5585">
        <w:rPr>
          <w:color w:val="000000"/>
        </w:rPr>
        <w:t xml:space="preserve">. </w:t>
      </w:r>
      <w:r w:rsidR="00D900C1" w:rsidRPr="004A5585">
        <w:rPr>
          <w:color w:val="000000"/>
        </w:rPr>
        <w:t>u vezi s člankom 438.  SZ</w:t>
      </w:r>
      <w:r w:rsidRPr="004A5585">
        <w:rPr>
          <w:color w:val="000000"/>
        </w:rPr>
        <w:t xml:space="preserve"> odlučeno je kao pod točkom II izreke ovog rješenja</w:t>
      </w:r>
      <w:r w:rsidR="00960749" w:rsidRPr="004A5585">
        <w:rPr>
          <w:color w:val="000000"/>
        </w:rPr>
        <w:t xml:space="preserve">. </w:t>
      </w:r>
      <w:r w:rsidR="00D900C1" w:rsidRPr="004A5585">
        <w:rPr>
          <w:color w:val="000000"/>
        </w:rPr>
        <w:t xml:space="preserve"> </w:t>
      </w:r>
    </w:p>
    <w:p w:rsidRDefault="00960749" w:rsidP="00276787" w:rsidR="00960749" w:rsidRPr="004A5585">
      <w:pPr>
        <w:pStyle w:val="Bezproreda"/>
        <w:ind w:firstLine="708"/>
        <w:jc w:val="both"/>
      </w:pPr>
      <w:r w:rsidRPr="004A5585">
        <w:t>Odluka pod točkom III</w:t>
      </w:r>
      <w:r w:rsidR="00C21DC6" w:rsidRPr="004A5585">
        <w:t xml:space="preserve"> </w:t>
      </w:r>
      <w:r w:rsidRPr="004A5585">
        <w:t xml:space="preserve"> izreke ovog rješenje donijeta je primjenom odredbe članka 12. stavak 1.  SZ. </w:t>
      </w:r>
    </w:p>
    <w:p w:rsidRDefault="004A0442" w:rsidP="009E6FB6" w:rsidR="004A0442" w:rsidRPr="004A5585">
      <w:pPr>
        <w:jc w:val="center"/>
      </w:pPr>
    </w:p>
    <w:p w:rsidRDefault="00345D6C" w:rsidP="009E6FB6" w:rsidR="00345D6C" w:rsidRPr="004A5585">
      <w:pPr>
        <w:jc w:val="center"/>
      </w:pPr>
      <w:r w:rsidRPr="004A5585">
        <w:t xml:space="preserve">Rijeci, </w:t>
      </w:r>
      <w:r w:rsidR="00276787" w:rsidRPr="004A5585">
        <w:rPr>
          <w:rFonts w:eastAsia="MS Mincho"/>
        </w:rPr>
        <w:t>13. ožujka 2017</w:t>
      </w:r>
      <w:r w:rsidRPr="004A5585">
        <w:t xml:space="preserve">. </w:t>
      </w:r>
    </w:p>
    <w:p w:rsidRDefault="00910F64" w:rsidP="009E6FB6" w:rsidR="00910F64" w:rsidRPr="004A5585">
      <w:pPr>
        <w:jc w:val="center"/>
      </w:pPr>
    </w:p>
    <w:p w:rsidRDefault="00345D6C" w:rsidP="00910F64" w:rsidR="00345D6C" w:rsidRPr="004A5585">
      <w:pPr>
        <w:ind w:left="7788"/>
      </w:pPr>
      <w:r w:rsidRPr="004A5585">
        <w:t xml:space="preserve">Sudac  </w:t>
      </w:r>
    </w:p>
    <w:p w:rsidRDefault="004A5585" w:rsidP="004A5585" w:rsidR="00345D6C" w:rsidRPr="004A5585">
      <w:pPr>
        <w:ind w:left="7080"/>
      </w:pPr>
      <w:r>
        <w:t xml:space="preserve">     </w:t>
      </w:r>
      <w:r w:rsidR="00345D6C" w:rsidRPr="004A5585">
        <w:t xml:space="preserve">Liljana Ugrin    </w:t>
      </w:r>
    </w:p>
    <w:p w:rsidRDefault="00345D6C" w:rsidP="00910F64" w:rsidR="00345D6C" w:rsidRPr="004A5585">
      <w:pPr>
        <w:ind w:left="7788"/>
        <w:rPr>
          <w:rFonts w:eastAsia="MS Mincho"/>
        </w:rPr>
      </w:pPr>
    </w:p>
    <w:p w:rsidRDefault="00345D6C" w:rsidP="00345D6C" w:rsidR="00345D6C" w:rsidRPr="004A5585">
      <w:pPr>
        <w:jc w:val="both"/>
        <w:rPr>
          <w:rFonts w:eastAsia="MS Mincho"/>
        </w:rPr>
      </w:pPr>
    </w:p>
    <w:p w:rsidRDefault="00345D6C" w:rsidP="00345D6C" w:rsidR="00345D6C" w:rsidRPr="004A5585">
      <w:pPr>
        <w:jc w:val="both"/>
        <w:rPr>
          <w:rFonts w:eastAsia="MS Mincho"/>
        </w:rPr>
      </w:pPr>
    </w:p>
    <w:p w:rsidRDefault="00345D6C" w:rsidP="00345D6C" w:rsidR="00345D6C" w:rsidRPr="004A5585">
      <w:pPr>
        <w:jc w:val="both"/>
        <w:rPr>
          <w:rFonts w:eastAsia="MS Mincho"/>
        </w:rPr>
      </w:pPr>
    </w:p>
    <w:p w:rsidRDefault="00345D6C" w:rsidP="00345D6C" w:rsidR="00345D6C" w:rsidRPr="004A5585">
      <w:pPr>
        <w:jc w:val="both"/>
        <w:rPr>
          <w:rFonts w:eastAsia="MS Mincho"/>
        </w:rPr>
      </w:pPr>
      <w:r w:rsidRPr="004A5585">
        <w:rPr>
          <w:rFonts w:eastAsia="MS Mincho"/>
        </w:rPr>
        <w:t xml:space="preserve">POUKA O PRAVOM LIJEKU </w:t>
      </w:r>
    </w:p>
    <w:p w:rsidRDefault="0003364A" w:rsidP="00E32365" w:rsidR="0003364A" w:rsidRPr="004A5585">
      <w:pPr>
        <w:jc w:val="both"/>
      </w:pPr>
    </w:p>
    <w:p w:rsidRDefault="004A0442" w:rsidP="004A0442" w:rsidR="004A0442" w:rsidRPr="004A5585">
      <w:pPr>
        <w:jc w:val="both"/>
      </w:pPr>
      <w:r w:rsidRPr="004A5585">
        <w:t>Protiv ovog rješenja dopuštena je žalba. 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A5585">
      <w:pPr>
        <w:jc w:val="both"/>
      </w:pPr>
    </w:p>
    <w:p w:rsidRDefault="00345D6C" w:rsidP="00345D6C" w:rsidR="00345D6C" w:rsidRPr="004A5585">
      <w:pPr>
        <w:jc w:val="both"/>
      </w:pPr>
    </w:p>
    <w:p w:rsidRDefault="00276787" w:rsidP="00345D6C" w:rsidR="00276787" w:rsidRPr="004A5585">
      <w:pPr>
        <w:jc w:val="both"/>
      </w:pPr>
    </w:p>
    <w:p w:rsidRDefault="00345D6C" w:rsidP="00345D6C" w:rsidR="00345D6C" w:rsidRPr="004A5585">
      <w:pPr>
        <w:jc w:val="both"/>
      </w:pPr>
      <w:r w:rsidRPr="004A5585">
        <w:t>DNA</w:t>
      </w:r>
    </w:p>
    <w:p w:rsidRDefault="00276787" w:rsidP="00345D6C" w:rsidR="00276787" w:rsidRPr="004A5585">
      <w:pPr>
        <w:jc w:val="both"/>
      </w:pPr>
    </w:p>
    <w:p w:rsidRDefault="00627305" w:rsidP="00345D6C" w:rsidR="00276787" w:rsidRPr="004A5585">
      <w:pPr>
        <w:jc w:val="both"/>
      </w:pPr>
      <w:r w:rsidRPr="004A5585">
        <w:t>I</w:t>
      </w:r>
      <w:r w:rsidRPr="004A5585">
        <w:tab/>
      </w:r>
      <w:r w:rsidR="00345D6C" w:rsidRPr="004A5585">
        <w:t>Rješenje dostaviti</w:t>
      </w:r>
      <w:r w:rsidR="00276787" w:rsidRPr="004A5585">
        <w:t xml:space="preserve"> </w:t>
      </w:r>
      <w:r w:rsidR="00345D6C" w:rsidRPr="004A5585">
        <w:t xml:space="preserve"> </w:t>
      </w:r>
      <w:r w:rsidR="00276787" w:rsidRPr="004A5585">
        <w:t xml:space="preserve"> sudskom registru ele</w:t>
      </w:r>
      <w:r w:rsidR="004A5585">
        <w:t>k</w:t>
      </w:r>
      <w:r w:rsidR="00276787" w:rsidRPr="004A5585">
        <w:t xml:space="preserve">tronski i neposredno </w:t>
      </w:r>
    </w:p>
    <w:p w:rsidRDefault="00276787" w:rsidP="00345D6C" w:rsidR="00345D6C" w:rsidRPr="004A5585">
      <w:pPr>
        <w:jc w:val="both"/>
      </w:pPr>
      <w:r w:rsidRPr="004A5585">
        <w:t xml:space="preserve">                                         </w:t>
      </w:r>
      <w:r w:rsidR="004A5585">
        <w:t xml:space="preserve">  </w:t>
      </w:r>
      <w:r w:rsidR="00345D6C" w:rsidRPr="004A5585">
        <w:t>stečajnom upravitelju</w:t>
      </w:r>
    </w:p>
    <w:p w:rsidRDefault="00627305" w:rsidP="005F6757" w:rsidR="00627305" w:rsidRPr="004A5585">
      <w:pPr>
        <w:jc w:val="both"/>
      </w:pPr>
      <w:r w:rsidRPr="004A5585">
        <w:t>II</w:t>
      </w:r>
      <w:r w:rsidRPr="004A5585">
        <w:tab/>
      </w:r>
      <w:r w:rsidR="00FC22D0" w:rsidRPr="004A5585">
        <w:t xml:space="preserve">Rješenje objaviti na mrežnoj stranici e-oglasne ploče suda </w:t>
      </w:r>
      <w:r w:rsidR="00345D6C" w:rsidRPr="004A5585">
        <w:t xml:space="preserve">          </w:t>
      </w:r>
    </w:p>
    <w:p w:rsidRDefault="00627305" w:rsidP="005F6757" w:rsidR="00345D6C" w:rsidRPr="004A5585">
      <w:pPr>
        <w:jc w:val="both"/>
      </w:pPr>
      <w:r w:rsidRPr="004A5585">
        <w:t>III</w:t>
      </w:r>
      <w:r w:rsidR="00276787" w:rsidRPr="004A5585">
        <w:t xml:space="preserve"> </w:t>
      </w:r>
      <w:r w:rsidRPr="004A5585">
        <w:t xml:space="preserve">      </w:t>
      </w:r>
      <w:r w:rsidR="00276787" w:rsidRPr="004A5585">
        <w:t>S</w:t>
      </w:r>
      <w:r w:rsidRPr="004A5585">
        <w:t>pis u kal. 15. 0</w:t>
      </w:r>
      <w:r w:rsidR="00276787" w:rsidRPr="004A5585">
        <w:t>4</w:t>
      </w:r>
      <w:r w:rsidRPr="004A5585">
        <w:t>. 1</w:t>
      </w:r>
      <w:r w:rsidR="00276787" w:rsidRPr="004A5585">
        <w:t>7</w:t>
      </w:r>
      <w:r w:rsidRPr="004A5585">
        <w:t>.</w:t>
      </w:r>
      <w:r w:rsidR="00345D6C" w:rsidRPr="004A5585">
        <w:t xml:space="preserve">                     </w:t>
      </w:r>
    </w:p>
    <w:p w:rsidRDefault="00276787" w:rsidP="00EE5463" w:rsidR="00276787" w:rsidRPr="004A5585">
      <w:pPr>
        <w:jc w:val="both"/>
      </w:pPr>
    </w:p>
    <w:p w:rsidRDefault="00345D6C" w:rsidP="00EE5463" w:rsidR="00A63C11" w:rsidRPr="004A5585">
      <w:pPr>
        <w:jc w:val="both"/>
        <w:rPr>
          <w:bCs/>
        </w:rPr>
      </w:pPr>
      <w:r w:rsidRPr="004A5585">
        <w:t xml:space="preserve">U Rijeci,  </w:t>
      </w:r>
      <w:r w:rsidR="00276787" w:rsidRPr="004A5585">
        <w:rPr>
          <w:rFonts w:eastAsia="MS Mincho"/>
        </w:rPr>
        <w:t>13. ožujka 2017</w:t>
      </w:r>
      <w:r w:rsidRPr="004A5585">
        <w:t>.</w:t>
      </w:r>
      <w:r w:rsidR="002009FB" w:rsidRPr="004A5585">
        <w:t xml:space="preserve"> </w:t>
      </w:r>
      <w:r w:rsidRPr="004A5585">
        <w:t xml:space="preserve">                                                        </w:t>
      </w:r>
      <w:r w:rsidR="0048346F" w:rsidRPr="004A5585">
        <w:t xml:space="preserve"> </w:t>
      </w:r>
      <w:r w:rsidRPr="004A5585">
        <w:t xml:space="preserve">   Sudac</w:t>
      </w:r>
    </w:p>
    <w:sectPr w:rsidSect="009E39B0" w:rsidR="00A63C11" w:rsidRPr="004A5585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B0C" w:rsidR="00996B0C">
      <w:r>
        <w:separator/>
      </w:r>
    </w:p>
  </w:endnote>
  <w:endnote w:id="0" w:type="continuationSeparator">
    <w:p w:rsidRDefault="00996B0C" w:rsidR="00996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6B5DE0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B0C" w:rsidR="00996B0C">
      <w:r>
        <w:separator/>
      </w:r>
    </w:p>
  </w:footnote>
  <w:footnote w:id="0" w:type="continuationSeparator">
    <w:p w:rsidRDefault="00996B0C" w:rsidR="00996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794206">
      <w:t xml:space="preserve">ovni broj </w:t>
    </w:r>
    <w:r w:rsidRPr="00925F8C">
      <w:t>7 St-</w:t>
    </w:r>
    <w:r w:rsidR="00794206">
      <w:t>157</w:t>
    </w:r>
    <w:r w:rsidRPr="00925F8C">
      <w:t>/1</w:t>
    </w:r>
    <w:r w:rsidR="00794206">
      <w:t>7</w:t>
    </w:r>
    <w:r w:rsidRPr="00925F8C">
      <w:t>-</w:t>
    </w:r>
    <w:r>
      <w:t xml:space="preserve">2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44EFF"/>
    <w:rsid w:val="0026256D"/>
    <w:rsid w:val="00266E4D"/>
    <w:rsid w:val="0027087D"/>
    <w:rsid w:val="00274598"/>
    <w:rsid w:val="00276787"/>
    <w:rsid w:val="002C327A"/>
    <w:rsid w:val="002C3F41"/>
    <w:rsid w:val="002C42F8"/>
    <w:rsid w:val="002D7851"/>
    <w:rsid w:val="002E4E4B"/>
    <w:rsid w:val="002F67FE"/>
    <w:rsid w:val="00302226"/>
    <w:rsid w:val="003061FD"/>
    <w:rsid w:val="00306B99"/>
    <w:rsid w:val="00317811"/>
    <w:rsid w:val="00324CE1"/>
    <w:rsid w:val="00325E2F"/>
    <w:rsid w:val="00331836"/>
    <w:rsid w:val="0033365C"/>
    <w:rsid w:val="003426D9"/>
    <w:rsid w:val="00345D6C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5585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E4D"/>
    <w:rsid w:val="006953CD"/>
    <w:rsid w:val="006A250F"/>
    <w:rsid w:val="006A31F7"/>
    <w:rsid w:val="006B5DE0"/>
    <w:rsid w:val="006C08A3"/>
    <w:rsid w:val="006C0EBC"/>
    <w:rsid w:val="006D6DDA"/>
    <w:rsid w:val="006E22BC"/>
    <w:rsid w:val="006E4D7D"/>
    <w:rsid w:val="006E533A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4206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1D76"/>
    <w:rsid w:val="008774C3"/>
    <w:rsid w:val="008935CB"/>
    <w:rsid w:val="00897A06"/>
    <w:rsid w:val="008B250A"/>
    <w:rsid w:val="008B3200"/>
    <w:rsid w:val="008D22A3"/>
    <w:rsid w:val="00910F64"/>
    <w:rsid w:val="00920C69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6B0C"/>
    <w:rsid w:val="00997D0B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1DC6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E11F5"/>
    <w:rsid w:val="00DE76A2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D4D1F"/>
    <w:rsid w:val="00FE3C51"/>
    <w:rsid w:val="00FE75DB"/>
    <w:rsid w:val="00FF0331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DE0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DE0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DE0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DE0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5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DE0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DE0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DE0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DE0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St-233/00</izvorni_sadrzaj>
    <derivirana_varijabla naziv="DomainObject.Predmet.PrimjedbaSuca_1">Nastavak postupka radi naknadne diobe,
veza St-233/00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OMBRETTA BELIĆ ILIJAŠIĆ stečajni upravitelj</izvorni_sadrzaj>
    <derivirana_varijabla naziv="DomainObject.Predmet.StrankaFormated_1">  OMBRETTA BELIĆ ILIJAŠIĆ stečajni upravitelj</derivirana_varijabla>
  </DomainObject.Predmet.StrankaFormated>
  <DomainObject.Predmet.StrankaFormatedOIB>
    <izvorni_sadrzaj>  OMBRETTA BELIĆ ILIJAŠIĆ stečajni upravitelj</izvorni_sadrzaj>
    <derivirana_varijabla naziv="DomainObject.Predmet.StrankaFormatedOIB_1">  OMBRETTA BELIĆ ILIJAŠIĆ stečajni upravitelj</derivirana_varijabla>
  </DomainObject.Predmet.StrankaFormatedOIB>
  <DomainObject.Predmet.StrankaFormatedWithAdress>
    <izvorni_sadrzaj> OMBRETTA BELIĆ ILIJAŠIĆ stečajni upravitelj, Jadranska 2, 52221 Rabac</izvorni_sadrzaj>
    <derivirana_varijabla naziv="DomainObject.Predmet.StrankaFormatedWithAdress_1"> OMBRETTA BELIĆ ILIJAŠIĆ stečajni upravitelj, Jadranska 2, 52221 Rabac</derivirana_varijabla>
  </DomainObject.Predmet.StrankaFormatedWithAdress>
  <DomainObject.Predmet.StrankaFormatedWithAdressOIB>
    <izvorni_sadrzaj> OMBRETTA BELIĆ ILIJAŠIĆ stečajni upravitelj, Jadranska 2, 52221 Rabac</izvorni_sadrzaj>
    <derivirana_varijabla naziv="DomainObject.Predmet.StrankaFormatedWithAdressOIB_1"> OMBRETTA BELIĆ ILIJAŠIĆ stečajni upravitelj, Jadranska 2, 52221 Rabac</derivirana_varijabla>
  </DomainObject.Predmet.StrankaFormatedWithAdressOIB>
  <DomainObject.Predmet.StrankaWithAdress>
    <izvorni_sadrzaj>OMBRETTA BELIĆ ILIJAŠIĆ stečajni upravitelj Jadranska 2,52221 Rabac</izvorni_sadrzaj>
    <derivirana_varijabla naziv="DomainObject.Predmet.StrankaWithAdress_1">OMBRETTA BELIĆ ILIJAŠIĆ stečajni upravitelj Jadranska 2,52221 Rabac</derivirana_varijabla>
  </DomainObject.Predmet.StrankaWithAdress>
  <DomainObject.Predmet.StrankaWithAdressOIB>
    <izvorni_sadrzaj>OMBRETTA BELIĆ ILIJAŠIĆ stečajni upravitelj, Jadranska 2,52221 Rabac</izvorni_sadrzaj>
    <derivirana_varijabla naziv="DomainObject.Predmet.StrankaWithAdressOIB_1">OMBRETTA BELIĆ ILIJAŠIĆ stečajni upravitelj, Jadranska 2,52221 Rabac</derivirana_varijabla>
  </DomainObject.Predmet.StrankaWithAdressOIB>
  <DomainObject.Predmet.StrankaNazivFormated>
    <izvorni_sadrzaj>OMBRETTA BELIĆ ILIJAŠIĆ stečajni upravitelj</izvorni_sadrzaj>
    <derivirana_varijabla naziv="DomainObject.Predmet.StrankaNazivFormated_1">OMBRETTA BELIĆ ILIJAŠIĆ stečajni upravitelj</derivirana_varijabla>
  </DomainObject.Predmet.StrankaNazivFormated>
  <DomainObject.Predmet.StrankaNazivFormatedOIB>
    <izvorni_sadrzaj>OMBRETTA BELIĆ ILIJAŠIĆ stečajni upravitelj</izvorni_sadrzaj>
    <derivirana_varijabla naziv="DomainObject.Predmet.StrankaNazivFormatedOIB_1">OMBRETTA BELIĆ ILIJAŠIĆ stečajni upravitelj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OMBRETTA BELIĆ ILIJAŠIĆ stečajni upravitelj</item>
    </izvorni_sadrzaj>
    <derivirana_varijabla naziv="DomainObject.Predmet.StrankaListFormated_1">
      <item>OMBRETTA BELIĆ ILIJAŠIĆ stečajni upravitelj</item>
    </derivirana_varijabla>
  </DomainObject.Predmet.StrankaListFormated>
  <DomainObject.Predmet.StrankaListFormatedOIB>
    <izvorni_sadrzaj>
      <item>OMBRETTA BELIĆ ILIJAŠIĆ stečajni upravitelj</item>
    </izvorni_sadrzaj>
    <derivirana_varijabla naziv="DomainObject.Predmet.StrankaListFormatedOIB_1">
      <item>OMBRETTA BELIĆ ILIJAŠIĆ stečajni upravitelj</item>
    </derivirana_varijabla>
  </DomainObject.Predmet.StrankaListFormatedOIB>
  <DomainObject.Predmet.StrankaListFormatedWithAdress>
    <izvorni_sadrzaj>
      <item>OMBRETTA BELIĆ ILIJAŠIĆ stečajni upravitelj, Jadranska 2, 52221 Rabac</item>
    </izvorni_sadrzaj>
    <derivirana_varijabla naziv="DomainObject.Predmet.StrankaListFormatedWithAdress_1">
      <item>OMBRETTA BELIĆ ILIJAŠIĆ stečajni upravitelj, Jadranska 2, 52221 Rabac</item>
    </derivirana_varijabla>
  </DomainObject.Predmet.StrankaListFormatedWithAdress>
  <DomainObject.Predmet.StrankaListFormatedWithAdressOIB>
    <izvorni_sadrzaj>
      <item>OMBRETTA BELIĆ ILIJAŠIĆ stečajni upravitelj, Jadranska 2, 52221 Rabac</item>
    </izvorni_sadrzaj>
    <derivirana_varijabla naziv="DomainObject.Predmet.StrankaListFormatedWithAdressOIB_1">
      <item>OMBRETTA BELIĆ ILIJAŠIĆ stečajni upravitelj, Jadranska 2, 52221 Rabac</item>
    </derivirana_varijabla>
  </DomainObject.Predmet.StrankaListFormatedWithAdressOIB>
  <DomainObject.Predmet.StrankaListNazivFormated>
    <izvorni_sadrzaj>
      <item>OMBRETTA BELIĆ ILIJAŠIĆ stečajni upravitelj</item>
    </izvorni_sadrzaj>
    <derivirana_varijabla naziv="DomainObject.Predmet.StrankaListNazivFormated_1">
      <item>OMBRETTA BELIĆ ILIJAŠIĆ stečajni upravitelj</item>
    </derivirana_varijabla>
  </DomainObject.Predmet.StrankaListNazivFormated>
  <DomainObject.Predmet.StrankaListNazivFormatedOIB>
    <izvorni_sadrzaj>
      <item>OMBRETTA BELIĆ ILIJAŠIĆ stečajni upravitelj</item>
    </izvorni_sadrzaj>
    <derivirana_varijabla naziv="DomainObject.Predmet.StrankaListNazivFormatedOIB_1">
      <item>OMBRETTA BELIĆ ILIJAŠIĆ stečajni upravitelj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OMBRETTA BELIĆ ILIJAŠIĆ stečajni upravitelj</izvorni_sadrzaj>
    <derivirana_varijabla naziv="DomainObject.Predmet.StrankaIDrugi_1">OMBRETTA BELIĆ ILIJAŠIĆ stečajni upravitelj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OMBRETTA BELIĆ ILIJAŠIĆ stečajni upravitelj, Jadranska 2, 52221 Rabac</izvorni_sadrzaj>
    <derivirana_varijabla naziv="DomainObject.Predmet.StrankaIDrugiAdressOIB_1">OMBRETTA BELIĆ ILIJAŠIĆ stečajni upravitelj, Jadranska 2, 52221 Rabac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OMBRETTA BELIĆ ILIJAŠIĆ stečajni upravitelj</item>
    </izvorni_sadrzaj>
    <derivirana_varijabla naziv="DomainObject.Predmet.SudioniciListNaziv_1">
      <item>OMBRETTA BELIĆ ILIJAŠIĆ stečajni upravitelj</item>
    </derivirana_varijabla>
  </DomainObject.Predmet.SudioniciListNaziv>
  <DomainObject.Predmet.SudioniciListAdressOIB>
    <izvorni_sadrzaj>
      <item>OMBRETTA BELIĆ ILIJAŠIĆ stečajni upravitelj, Jadranska 2,52221 Rabac</item>
    </izvorni_sadrzaj>
    <derivirana_varijabla naziv="DomainObject.Predmet.SudioniciListAdressOIB_1">
      <item>OMBRETTA BELIĆ ILIJAŠIĆ stečajni upravitelj, Jadranska 2,52221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</izvorni_sadrzaj>
    <derivirana_varijabla naziv="DomainObject.Predmet.SudioniciListNazivOIB_1"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8A35E4-4E11-4E40-B9D1-870BFA602D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479</properties:Words>
  <properties:Characters>2497</properties:Characters>
  <properties:Lines>78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2017-03-13T09:28:00Z</dcterms:created>
  <dc:creator>Korisnik</dc:creator>
  <cp:lastModifiedBy>Tanja Fidel</cp:lastModifiedBy>
  <cp:lastPrinted>2016-02-10T10:00:00Z</cp:lastPrinted>
  <dcterms:modified xmlns:xsi="http://www.w3.org/2001/XMLSchema-instance" xsi:type="dcterms:W3CDTF">2017-03-13T09:31:00Z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