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0E4404" w:rsidR="00BF106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F1065" w:rsidP="000E4404" w:rsidR="00BF1065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1065" w:rsidP="000E4404" w:rsidR="00BF106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F1065" w:rsidP="000E4404" w:rsidR="00BF1065" w:rsidRPr="009077C2">
            <w:pPr>
              <w:jc w:val="center"/>
            </w:pPr>
            <w:r>
              <w:t xml:space="preserve">Trgovački sud u Osijeku   </w:t>
            </w:r>
          </w:p>
          <w:p w:rsidRDefault="00BF1065" w:rsidP="000E4404" w:rsidR="00BF1065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0E4404" w:rsidR="00BF106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F1065" w:rsidP="000E4404" w:rsidR="00BF1065" w:rsidRPr="00974EE9">
            <w:pPr>
              <w:pStyle w:val="VSVerzija"/>
              <w:jc w:val="center"/>
            </w:pPr>
            <w:r>
              <w:t>Poslovni broj: 13 St-496/15-97</w:t>
            </w:r>
          </w:p>
        </w:tc>
      </w:tr>
    </w:tbl>
    <w:p w14:textId="eb2055b" w14:paraId="eb2055b" w:rsidRDefault="00BF1065" w:rsidP="00BF1065" w:rsidR="00BF1065">
      <w:pPr>
        <w:jc w:val="both"/>
        <w15:collapsed w:val="false"/>
      </w:pPr>
    </w:p>
    <w:p w:rsidRDefault="00BF1065" w:rsidP="00BF1065" w:rsidR="00BF1065">
      <w:pPr>
        <w:jc w:val="both"/>
      </w:pPr>
    </w:p>
    <w:p w:rsidRDefault="00BF1065" w:rsidP="00BF1065" w:rsidR="00BF1065">
      <w:pPr>
        <w:jc w:val="both"/>
      </w:pPr>
    </w:p>
    <w:p w:rsidRDefault="00BF1065" w:rsidP="00BF1065" w:rsidR="00BF1065">
      <w:pPr>
        <w:jc w:val="center"/>
      </w:pPr>
      <w:r>
        <w:t>R E P U B L I K A  H R V A T S K A</w:t>
      </w:r>
    </w:p>
    <w:p w:rsidRDefault="00BF1065" w:rsidP="00BF1065" w:rsidR="00BF1065">
      <w:pPr>
        <w:jc w:val="center"/>
      </w:pPr>
    </w:p>
    <w:p w:rsidRDefault="00BF1065" w:rsidP="00BF1065" w:rsidR="00BF1065">
      <w:pPr>
        <w:jc w:val="center"/>
      </w:pPr>
      <w:r>
        <w:t>R J E Š E N J E</w:t>
      </w:r>
    </w:p>
    <w:p w:rsidRDefault="00BF1065" w:rsidP="00BF1065" w:rsidR="00BF1065" w:rsidRPr="005D03D2">
      <w:pPr>
        <w:jc w:val="center"/>
      </w:pPr>
    </w:p>
    <w:p w:rsidRDefault="00BF1065" w:rsidP="00BF1065" w:rsidR="00BF1065"/>
    <w:p w:rsidRDefault="00BF1065" w:rsidP="00BF1065" w:rsidR="00BF1065">
      <w:pPr>
        <w:pStyle w:val="Tijeloteksta"/>
        <w:ind w:firstLine="720"/>
      </w:pPr>
      <w:r>
        <w:t xml:space="preserve">Trgovački sud u Osijeku, po sucu pojedincu Jadranki Herman kao stečajnom sucu, u stečajnom postupku nad dužnikom Color d.o.o. za radove u građevinarstvu, u stečaju, Osijek, Dunavska 2/d, MBS 030013542, OIB 24911306584,  dana 12. veljače 2019.,                               </w:t>
      </w:r>
    </w:p>
    <w:p w:rsidRDefault="002C0DA2" w:rsidP="002C0DA2" w:rsidR="002C0DA2">
      <w:pPr>
        <w:jc w:val="both"/>
      </w:pPr>
    </w:p>
    <w:p w:rsidRDefault="00910CEA" w:rsidP="002C0DA2" w:rsidR="00910CEA">
      <w:pPr>
        <w:jc w:val="both"/>
      </w:pPr>
    </w:p>
    <w:p w:rsidRDefault="002C0DA2" w:rsidP="002C0DA2" w:rsidR="002C0DA2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C0DA2" w:rsidR="00D14B93">
      <w:pPr>
        <w:rPr>
          <w:b/>
          <w:sz w:val="28"/>
          <w:szCs w:val="28"/>
        </w:rPr>
      </w:pPr>
    </w:p>
    <w:p w:rsidRDefault="00910CEA" w:rsidP="002C0DA2" w:rsidR="00910CEA">
      <w:pPr>
        <w:rPr>
          <w:b/>
          <w:sz w:val="28"/>
          <w:szCs w:val="28"/>
        </w:rPr>
      </w:pPr>
    </w:p>
    <w:p w:rsidRDefault="00D14B93" w:rsidP="00070460" w:rsidR="009E0188">
      <w:pPr>
        <w:ind w:left="705"/>
        <w:jc w:val="both"/>
      </w:pPr>
      <w:r>
        <w:t>Određuje se završno ročište vjerovnika za dan</w:t>
      </w:r>
    </w:p>
    <w:p w:rsidRDefault="00070460" w:rsidP="00070460" w:rsidR="00070460" w:rsidRPr="009E0188">
      <w:pPr>
        <w:ind w:left="705"/>
        <w:jc w:val="both"/>
      </w:pPr>
    </w:p>
    <w:p w:rsidRDefault="00BF1065" w:rsidP="003F3D54" w:rsidR="00D14B93">
      <w:pPr>
        <w:jc w:val="center"/>
      </w:pPr>
      <w:r>
        <w:t xml:space="preserve">13. ožujak  2019. </w:t>
      </w:r>
      <w:r w:rsidR="00D14B93" w:rsidRPr="009E0188">
        <w:t xml:space="preserve"> s početkom u </w:t>
      </w:r>
      <w:r w:rsidR="00AC7F30">
        <w:t>10,00</w:t>
      </w:r>
      <w:r w:rsidR="00D14B93" w:rsidRPr="009E0188">
        <w:t xml:space="preserve"> sati</w:t>
      </w:r>
    </w:p>
    <w:p w:rsidRDefault="00070460" w:rsidP="003F3D54" w:rsidR="00070460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070460" w:rsidP="00D14B93" w:rsidR="00070460">
      <w:pPr>
        <w:ind w:left="705"/>
        <w:jc w:val="both"/>
      </w:pPr>
    </w:p>
    <w:p w:rsidRDefault="00526999" w:rsidP="00070460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BF1065">
        <w:t xml:space="preserve">12. veljače 2019. </w:t>
      </w:r>
    </w:p>
    <w:p w:rsidRDefault="00575F8B" w:rsidP="00072ADA" w:rsidR="00575F8B" w:rsidRPr="009E0188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</w:t>
      </w:r>
      <w:r w:rsidR="00BF1065">
        <w:t xml:space="preserve"> ZPP-a u vezi s čl. 10. </w:t>
      </w:r>
      <w:r>
        <w:t>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BF1065">
        <w:t>a upraviteljica Tihana Majić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070460">
        <w:t xml:space="preserve"> </w:t>
      </w:r>
      <w:r w:rsidR="00910CEA">
        <w:t>13/3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0460"/>
    <w:rsid w:val="00072ADA"/>
    <w:rsid w:val="00072D98"/>
    <w:rsid w:val="00073A15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03068"/>
    <w:rsid w:val="00910CEA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C7F30"/>
    <w:rsid w:val="00AE227B"/>
    <w:rsid w:val="00BC33DE"/>
    <w:rsid w:val="00BF1065"/>
    <w:rsid w:val="00BF22CB"/>
    <w:rsid w:val="00C1381A"/>
    <w:rsid w:val="00C15361"/>
    <w:rsid w:val="00C1649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BF106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03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BF106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03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St-496/2015-93</izvorni_sadrzaj>
    <derivirana_varijabla naziv="DomainObject.PredzadnjaOdlukaIzPredmeta.Oznaka_1">St-496/2015-93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792</properties:Characters>
  <properties:Lines>46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2019-02-12T06:48:00Z</dcterms:created>
  <dc:creator>hermanj</dc:creator>
  <cp:lastModifiedBy>Maja Kocijan</cp:lastModifiedBy>
  <cp:lastPrinted>2019-02-12T06:52:00Z</cp:lastPrinted>
  <dcterms:modified xmlns:xsi="http://www.w3.org/2001/XMLSchema-instance" xsi:type="dcterms:W3CDTF">2019-02-12T06:53:00Z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