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d578" w14:paraId="531d578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5308BB" w:rsidP="00A41914" w:rsidR="00A41914" w:rsidRPr="00A41914">
      <w:pPr>
        <w:jc w:val="both"/>
        <w:rPr>
          <w:rFonts w:hAnsi="Times New Roman" w:ascii="Times New Roman"/>
          <w:sz w:val="28"/>
          <w:szCs w:val="28"/>
          <w:lang w:val="pl-PL"/>
        </w:rPr>
      </w:pPr>
      <w:r w:rsidRPr="00A41914">
        <w:rPr>
          <w:rFonts w:hAnsi="Times New Roman" w:ascii="Times New Roman"/>
          <w:sz w:val="28"/>
          <w:szCs w:val="28"/>
          <w:lang w:val="pl-PL"/>
        </w:rPr>
        <w:t xml:space="preserve">TRGOVAČKI SUD U </w:t>
      </w:r>
      <w:r w:rsidR="00A41914" w:rsidRPr="00A41914">
        <w:rPr>
          <w:rFonts w:hAnsi="Times New Roman" w:ascii="Times New Roman"/>
          <w:sz w:val="28"/>
          <w:szCs w:val="28"/>
          <w:lang w:val="pl-PL"/>
        </w:rPr>
        <w:t>VARAŽDINU</w:t>
      </w:r>
    </w:p>
    <w:p w:rsidRDefault="00A41914" w:rsidP="00892F29" w:rsidR="00892F29">
      <w:pPr>
        <w:jc w:val="both"/>
        <w:rPr>
          <w:rFonts w:hAnsi="Times New Roman" w:ascii="Times New Roman"/>
          <w:i/>
          <w:szCs w:val="24"/>
        </w:rPr>
      </w:pPr>
      <w:r>
        <w:rPr>
          <w:rFonts w:hAnsi="Book Antiqua" w:ascii="Book Antiqua"/>
        </w:rPr>
        <w:t xml:space="preserve"> </w:t>
      </w:r>
      <w:r w:rsidR="004810B1">
        <w:rPr>
          <w:rFonts w:hAnsi="Book Antiqua" w:ascii="Book Antiqua"/>
        </w:rPr>
        <w:t>St-923/16</w:t>
      </w:r>
    </w:p>
    <w:p w:rsidRDefault="00892F29" w:rsidP="00892F29" w:rsidR="00892F29">
      <w:pPr>
        <w:jc w:val="both"/>
        <w:rPr>
          <w:rFonts w:hAnsi="Times New Roman" w:ascii="Times New Roman"/>
          <w:i/>
          <w:szCs w:val="24"/>
        </w:rPr>
      </w:pPr>
    </w:p>
    <w:p w:rsidRDefault="00892F29" w:rsidP="00892F29" w:rsidR="00892F29" w:rsidRPr="00892F29">
      <w:pPr>
        <w:jc w:val="both"/>
        <w:rPr>
          <w:rFonts w:hAnsi="Book Antiqua" w:ascii="Book Antiqua"/>
          <w:sz w:val="24"/>
          <w:szCs w:val="24"/>
        </w:rPr>
      </w:pPr>
      <w:r w:rsidRPr="00892F29">
        <w:rPr>
          <w:rFonts w:hAnsi="Times New Roman" w:ascii="Times New Roman"/>
          <w:i/>
          <w:sz w:val="24"/>
          <w:szCs w:val="24"/>
        </w:rPr>
        <w:t xml:space="preserve"> </w:t>
      </w:r>
      <w:r w:rsidR="00F045D5">
        <w:rPr>
          <w:rFonts w:hAnsi="Times New Roman" w:ascii="Times New Roman"/>
          <w:sz w:val="24"/>
          <w:szCs w:val="24"/>
        </w:rPr>
        <w:t>Stečajna masa</w:t>
      </w:r>
      <w:r w:rsidRPr="00892F29">
        <w:rPr>
          <w:rFonts w:hAnsi="Times New Roman" w:ascii="Times New Roman"/>
          <w:sz w:val="24"/>
          <w:szCs w:val="24"/>
        </w:rPr>
        <w:t xml:space="preserve"> iza D-T-H-PECIK-</w:t>
      </w:r>
      <w:r w:rsidR="00F045D5">
        <w:rPr>
          <w:rFonts w:hAnsi="Times New Roman" w:ascii="Times New Roman"/>
          <w:sz w:val="24"/>
          <w:szCs w:val="24"/>
        </w:rPr>
        <w:t xml:space="preserve"> </w:t>
      </w:r>
      <w:r w:rsidRPr="00892F29">
        <w:rPr>
          <w:rFonts w:hAnsi="Times New Roman" w:ascii="Times New Roman"/>
          <w:sz w:val="24"/>
          <w:szCs w:val="24"/>
        </w:rPr>
        <w:t>d.o.o. u stečaju iz Čakovca, Ivana pl. Zajca 17</w:t>
      </w:r>
    </w:p>
    <w:p w:rsidRDefault="00892F29" w:rsidP="00892F29" w:rsidR="00892F29" w:rsidRPr="00892F2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92F29">
        <w:rPr>
          <w:rFonts w:hAnsi="Times New Roman" w:ascii="Times New Roman"/>
          <w:sz w:val="24"/>
          <w:szCs w:val="24"/>
        </w:rPr>
        <w:t xml:space="preserve">  </w:t>
      </w:r>
    </w:p>
    <w:p w:rsidRDefault="00631A2F" w:rsidP="005308BB" w:rsidR="00631A2F">
      <w:pPr>
        <w:jc w:val="both"/>
        <w:rPr>
          <w:rFonts w:hAnsi="Book Antiqua" w:ascii="Book Antiqua"/>
          <w:sz w:val="24"/>
          <w:szCs w:val="24"/>
        </w:rPr>
      </w:pPr>
    </w:p>
    <w:p w:rsidRDefault="00702487" w:rsidP="005308BB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70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1847"/>
        <w:gridCol w:w="1658"/>
        <w:gridCol w:w="1352"/>
        <w:gridCol w:w="1581"/>
        <w:gridCol w:w="1219"/>
        <w:gridCol w:w="992"/>
        <w:gridCol w:w="990"/>
      </w:tblGrid>
      <w:tr w:rsidTr="00C002FD" w:rsidR="00C002FD" w:rsidRPr="00B40BEB">
        <w:trPr>
          <w:jc w:val="center"/>
        </w:trPr>
        <w:tc>
          <w:tcPr>
            <w:tcW w:type="pct" w:w="452"/>
            <w:vAlign w:val="center"/>
          </w:tcPr>
          <w:p w:rsidRDefault="00702487" w:rsidP="004C6323" w:rsidR="00C002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</w:t>
            </w:r>
            <w:r w:rsidR="00C002FD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vlje</w:t>
            </w:r>
            <w:r w:rsidR="00C002FD">
              <w:rPr>
                <w:rFonts w:hAnsi="Times New Roman" w:ascii="Times New Roman"/>
                <w:sz w:val="24"/>
                <w:szCs w:val="24"/>
              </w:rPr>
              <w:t>ne</w:t>
            </w:r>
            <w:proofErr w:type="spellEnd"/>
          </w:p>
          <w:p w:rsidRDefault="00C002FD" w:rsidP="004C6323" w:rsidR="00C002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="00702487" w:rsidRPr="00B40BEB">
              <w:rPr>
                <w:rFonts w:hAnsi="Times New Roman" w:ascii="Times New Roman"/>
                <w:sz w:val="24"/>
                <w:szCs w:val="24"/>
              </w:rPr>
              <w:t>ražbi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C002FD" w:rsidP="004C632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</w:t>
            </w:r>
          </w:p>
        </w:tc>
        <w:tc>
          <w:tcPr>
            <w:tcW w:type="pct" w:w="8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4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75"/>
            <w:vAlign w:val="center"/>
          </w:tcPr>
          <w:p w:rsidRDefault="00C002FD" w:rsidP="00C002FD" w:rsidR="00C002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</w:t>
            </w:r>
          </w:p>
          <w:p w:rsidRDefault="00C002FD" w:rsidP="00C002FD" w:rsidR="00C002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osnova</w:t>
            </w:r>
          </w:p>
          <w:p w:rsidRDefault="00702487" w:rsidP="00C002FD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pct" w:w="468"/>
            <w:vAlign w:val="center"/>
          </w:tcPr>
          <w:p w:rsidRDefault="00FD0909" w:rsidP="00C002FD" w:rsidR="00C002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</w:p>
          <w:p w:rsidRDefault="00FD0909" w:rsidP="00C002FD" w:rsidR="00FD09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priznate</w:t>
            </w:r>
          </w:p>
          <w:p w:rsidRDefault="00702487" w:rsidP="00C002FD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tražbine</w:t>
            </w:r>
          </w:p>
          <w:p w:rsidRDefault="00702487" w:rsidP="00C002FD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67"/>
            <w:vAlign w:val="center"/>
          </w:tcPr>
          <w:p w:rsidRDefault="00702487" w:rsidP="00C002FD" w:rsidR="00C002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</w:t>
            </w:r>
          </w:p>
          <w:p w:rsidRDefault="00702487" w:rsidP="00C002FD" w:rsidR="00C002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osnova </w:t>
            </w:r>
          </w:p>
          <w:p w:rsidRDefault="00702487" w:rsidP="00C002FD" w:rsidR="00C002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priznate </w:t>
            </w:r>
          </w:p>
          <w:p w:rsidRDefault="00702487" w:rsidP="00C002FD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</w:tr>
      <w:tr w:rsidTr="00C002FD" w:rsidR="00892F29" w:rsidRPr="00B40BEB">
        <w:trPr>
          <w:jc w:val="center"/>
        </w:trPr>
        <w:tc>
          <w:tcPr>
            <w:tcW w:type="pct" w:w="452"/>
          </w:tcPr>
          <w:p w:rsidRDefault="00892F29" w:rsidP="00892F29" w:rsidR="00892F2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1.</w:t>
            </w:r>
          </w:p>
          <w:p w:rsidRDefault="00892F29" w:rsidP="00892F29" w:rsidR="00892F2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1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2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8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</w:t>
            </w:r>
          </w:p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Graberje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</w:t>
            </w:r>
          </w:p>
        </w:tc>
        <w:tc>
          <w:tcPr>
            <w:tcW w:type="pct" w:w="746"/>
          </w:tcPr>
          <w:p w:rsidRDefault="00892F29" w:rsidP="000F4EA7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0F4EA7">
              <w:rPr>
                <w:rFonts w:hAnsi="Times New Roman" w:ascii="Times New Roman"/>
                <w:sz w:val="24"/>
                <w:szCs w:val="24"/>
              </w:rPr>
              <w:t xml:space="preserve">      755,05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pct" w:w="575"/>
          </w:tcPr>
          <w:p w:rsidRDefault="0003697A" w:rsidP="000F4EA7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="00892F29">
              <w:rPr>
                <w:rFonts w:hAnsi="Times New Roman" w:ascii="Times New Roman"/>
                <w:sz w:val="24"/>
                <w:szCs w:val="24"/>
              </w:rPr>
              <w:t>orez</w:t>
            </w:r>
            <w:r w:rsidR="000F4EA7">
              <w:rPr>
                <w:rFonts w:hAnsi="Times New Roman" w:ascii="Times New Roman"/>
                <w:sz w:val="24"/>
                <w:szCs w:val="24"/>
              </w:rPr>
              <w:t xml:space="preserve"> na tvrtku</w:t>
            </w:r>
            <w:r w:rsidR="00892F29">
              <w:rPr>
                <w:rFonts w:hAnsi="Times New Roman" w:ascii="Times New Roman"/>
                <w:sz w:val="24"/>
                <w:szCs w:val="24"/>
              </w:rPr>
              <w:t xml:space="preserve"> i </w:t>
            </w:r>
            <w:r w:rsidR="000F4EA7">
              <w:rPr>
                <w:rFonts w:hAnsi="Times New Roman" w:ascii="Times New Roman"/>
                <w:sz w:val="24"/>
                <w:szCs w:val="24"/>
              </w:rPr>
              <w:t>članarina HGK</w:t>
            </w:r>
          </w:p>
        </w:tc>
        <w:tc>
          <w:tcPr>
            <w:tcW w:type="pct" w:w="468"/>
          </w:tcPr>
          <w:p w:rsidRDefault="00892F29" w:rsidP="00892F29" w:rsidR="00892F2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</w:p>
        </w:tc>
        <w:tc>
          <w:tcPr>
            <w:tcW w:type="pct" w:w="467"/>
          </w:tcPr>
          <w:p w:rsidRDefault="00892F29" w:rsidP="00892F29" w:rsidR="00892F2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002FD" w:rsidR="00892F29" w:rsidRPr="00B40BEB">
        <w:trPr>
          <w:jc w:val="center"/>
        </w:trPr>
        <w:tc>
          <w:tcPr>
            <w:tcW w:type="pct" w:w="452"/>
          </w:tcPr>
          <w:p w:rsidRDefault="00892F29" w:rsidP="00892F29" w:rsidR="00892F2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2.</w:t>
            </w:r>
          </w:p>
          <w:p w:rsidRDefault="00892F29" w:rsidP="00892F29" w:rsidR="00892F2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1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pct" w:w="782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638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</w:t>
            </w:r>
          </w:p>
        </w:tc>
        <w:tc>
          <w:tcPr>
            <w:tcW w:type="pct" w:w="746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14.824,86</w:t>
            </w:r>
          </w:p>
        </w:tc>
        <w:tc>
          <w:tcPr>
            <w:tcW w:type="pct" w:w="575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premija osiguranja</w:t>
            </w:r>
          </w:p>
        </w:tc>
        <w:tc>
          <w:tcPr>
            <w:tcW w:type="pct" w:w="468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</w:p>
        </w:tc>
        <w:tc>
          <w:tcPr>
            <w:tcW w:type="pct" w:w="467"/>
          </w:tcPr>
          <w:p w:rsidRDefault="00892F29" w:rsidP="00892F29" w:rsidR="00892F2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C002FD" w:rsidR="00892F29" w:rsidRPr="00B40BEB">
        <w:trPr>
          <w:jc w:val="center"/>
        </w:trPr>
        <w:tc>
          <w:tcPr>
            <w:tcW w:type="pct" w:w="452"/>
          </w:tcPr>
          <w:p w:rsidRDefault="000F4EA7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3.</w:t>
            </w:r>
          </w:p>
        </w:tc>
        <w:tc>
          <w:tcPr>
            <w:tcW w:type="pct" w:w="871"/>
          </w:tcPr>
          <w:p w:rsidRDefault="000F4EA7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Petra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Pecik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Balažinec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82"/>
          </w:tcPr>
          <w:p w:rsidRDefault="000F4EA7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53876644552</w:t>
            </w:r>
          </w:p>
        </w:tc>
        <w:tc>
          <w:tcPr>
            <w:tcW w:type="pct" w:w="638"/>
          </w:tcPr>
          <w:p w:rsidRDefault="000F4EA7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Svibovec</w:t>
            </w:r>
            <w:proofErr w:type="spellEnd"/>
          </w:p>
          <w:p w:rsidRDefault="000F4EA7" w:rsidP="00892F29" w:rsidR="000F4EA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V. Nazora 19</w:t>
            </w:r>
          </w:p>
        </w:tc>
        <w:tc>
          <w:tcPr>
            <w:tcW w:type="pct" w:w="746"/>
          </w:tcPr>
          <w:p w:rsidRDefault="000F4EA7" w:rsidP="000F4EA7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679.438,01</w:t>
            </w:r>
          </w:p>
        </w:tc>
        <w:tc>
          <w:tcPr>
            <w:tcW w:type="pct" w:w="575"/>
          </w:tcPr>
          <w:p w:rsidRDefault="000F4EA7" w:rsidP="000F4EA7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Ugovori 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preuzi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-manju duga i zajmu</w:t>
            </w:r>
          </w:p>
        </w:tc>
        <w:tc>
          <w:tcPr>
            <w:tcW w:type="pct" w:w="468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</w:p>
        </w:tc>
        <w:tc>
          <w:tcPr>
            <w:tcW w:type="pct" w:w="467"/>
          </w:tcPr>
          <w:p w:rsidRDefault="00892F29" w:rsidP="00892F29" w:rsidR="00892F2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A5D7B" w:rsidP="003A5D7B" w:rsidR="003A5D7B">
      <w:pPr>
        <w:jc w:val="center"/>
        <w:rPr>
          <w:rFonts w:hAnsi="Times New Roman" w:ascii="Times New Roman"/>
          <w:b/>
          <w:sz w:val="24"/>
        </w:rPr>
      </w:pPr>
    </w:p>
    <w:p w:rsidRDefault="00F045D5" w:rsidP="003A5D7B" w:rsidR="00F045D5">
      <w:pPr>
        <w:jc w:val="center"/>
        <w:rPr>
          <w:rFonts w:hAnsi="Times New Roman" w:ascii="Times New Roman"/>
          <w:b/>
          <w:sz w:val="24"/>
        </w:rPr>
      </w:pPr>
    </w:p>
    <w:p w:rsidRDefault="00F045D5" w:rsidP="003A5D7B" w:rsidR="00F045D5">
      <w:pPr>
        <w:jc w:val="center"/>
        <w:rPr>
          <w:rFonts w:hAnsi="Times New Roman" w:ascii="Times New Roman"/>
          <w:b/>
          <w:sz w:val="24"/>
        </w:rPr>
      </w:pPr>
    </w:p>
    <w:p w:rsidRDefault="00F045D5" w:rsidP="003A5D7B" w:rsidR="00F045D5">
      <w:pPr>
        <w:jc w:val="center"/>
        <w:rPr>
          <w:rFonts w:hAnsi="Times New Roman" w:ascii="Times New Roman"/>
          <w:b/>
          <w:sz w:val="24"/>
        </w:rPr>
      </w:pPr>
    </w:p>
    <w:p w:rsidRDefault="00F045D5" w:rsidP="003A5D7B" w:rsidR="00F045D5">
      <w:pPr>
        <w:jc w:val="center"/>
        <w:rPr>
          <w:rFonts w:hAnsi="Times New Roman" w:ascii="Times New Roman"/>
          <w:b/>
          <w:sz w:val="24"/>
        </w:rPr>
      </w:pPr>
    </w:p>
    <w:p w:rsidRDefault="00F045D5" w:rsidP="003A5D7B" w:rsidR="00F045D5">
      <w:pPr>
        <w:jc w:val="center"/>
        <w:rPr>
          <w:rFonts w:hAnsi="Times New Roman" w:ascii="Times New Roman"/>
          <w:b/>
          <w:sz w:val="24"/>
        </w:rPr>
      </w:pPr>
    </w:p>
    <w:p w:rsidRDefault="00F045D5" w:rsidP="003A5D7B" w:rsidR="00F045D5">
      <w:pPr>
        <w:jc w:val="center"/>
        <w:rPr>
          <w:rFonts w:hAnsi="Times New Roman" w:ascii="Times New Roman"/>
          <w:b/>
          <w:sz w:val="24"/>
        </w:rPr>
      </w:pPr>
    </w:p>
    <w:p w:rsidRDefault="003A5D7B" w:rsidP="003A5D7B" w:rsidR="003A5D7B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3A5D7B" w:rsidP="003A5D7B" w:rsidR="003A5D7B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45"/>
        <w:gridCol w:w="1430"/>
        <w:gridCol w:w="1536"/>
        <w:gridCol w:w="1243"/>
        <w:gridCol w:w="1256"/>
        <w:gridCol w:w="1176"/>
        <w:gridCol w:w="1230"/>
        <w:gridCol w:w="1438"/>
      </w:tblGrid>
      <w:tr w:rsidTr="00697967" w:rsidR="003A5D7B" w:rsidRPr="00B40BEB">
        <w:trPr>
          <w:jc w:val="center"/>
        </w:trPr>
        <w:tc>
          <w:tcPr>
            <w:tcW w:type="pct" w:w="461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7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749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06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12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73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00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701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697967" w:rsidR="00F045D5" w:rsidRPr="00B40BEB">
        <w:trPr>
          <w:jc w:val="center"/>
        </w:trPr>
        <w:tc>
          <w:tcPr>
            <w:tcW w:type="pct" w:w="461"/>
          </w:tcPr>
          <w:p w:rsidRDefault="00F045D5" w:rsidP="00F045D5" w:rsidR="00F045D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1.</w:t>
            </w:r>
          </w:p>
          <w:p w:rsidRDefault="00F045D5" w:rsidP="00F045D5" w:rsidR="00F045D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7"/>
          </w:tcPr>
          <w:p w:rsidRDefault="00F045D5" w:rsidP="00F045D5" w:rsidR="00F045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F045D5" w:rsidP="00F045D5" w:rsidR="00F045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  <w:p w:rsidRDefault="00F045D5" w:rsidP="00F045D5" w:rsidR="00F045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9"/>
          </w:tcPr>
          <w:p w:rsidRDefault="00F045D5" w:rsidP="00F045D5" w:rsidR="00F045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06"/>
          </w:tcPr>
          <w:p w:rsidRDefault="00F045D5" w:rsidP="00F045D5" w:rsidR="00F045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</w:t>
            </w:r>
          </w:p>
          <w:p w:rsidRDefault="00F045D5" w:rsidP="00F045D5" w:rsidR="00F045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Graberje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</w:t>
            </w:r>
          </w:p>
        </w:tc>
        <w:tc>
          <w:tcPr>
            <w:tcW w:type="pct" w:w="612"/>
          </w:tcPr>
          <w:p w:rsidRDefault="00F045D5" w:rsidP="00F045D5" w:rsidR="00F045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Zemljišna knjiga Općinskog suda u Zadru, zemljišno knjižni odjel Pag           </w:t>
            </w:r>
          </w:p>
        </w:tc>
        <w:tc>
          <w:tcPr>
            <w:tcW w:type="pct" w:w="573"/>
          </w:tcPr>
          <w:p w:rsidRDefault="00F045D5" w:rsidP="00F045D5" w:rsidR="00F045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755,05  </w:t>
            </w:r>
          </w:p>
        </w:tc>
        <w:tc>
          <w:tcPr>
            <w:tcW w:type="pct" w:w="600"/>
          </w:tcPr>
          <w:p w:rsidRDefault="00F045D5" w:rsidP="00F045D5" w:rsidR="00F045D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osiguranju</w:t>
            </w:r>
          </w:p>
        </w:tc>
        <w:tc>
          <w:tcPr>
            <w:tcW w:type="pct" w:w="701"/>
          </w:tcPr>
          <w:p w:rsidRDefault="00697967" w:rsidP="00697967" w:rsidR="00697967" w:rsidRPr="00697967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697967">
              <w:rPr>
                <w:rFonts w:hAnsi="Times New Roman" w:ascii="Times New Roman"/>
                <w:szCs w:val="24"/>
              </w:rPr>
              <w:t>trosobni stan, površine 45,62 m2 sa nat. balkonom površine 9,33 m2, spremištem površine 4,97 m2 i parkirališnom mjestom površine 11,50 m2 upisan</w:t>
            </w:r>
            <w:r>
              <w:rPr>
                <w:rFonts w:hAnsi="Times New Roman" w:ascii="Times New Roman"/>
                <w:szCs w:val="24"/>
              </w:rPr>
              <w:t>o</w:t>
            </w:r>
            <w:r w:rsidRPr="00697967">
              <w:rPr>
                <w:rFonts w:hAnsi="Times New Roman" w:ascii="Times New Roman"/>
                <w:szCs w:val="24"/>
              </w:rPr>
              <w:t xml:space="preserve"> u </w:t>
            </w:r>
          </w:p>
          <w:p w:rsidRDefault="00697967" w:rsidP="00697967" w:rsidR="00F045D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697967">
              <w:rPr>
                <w:rFonts w:hAnsi="Times New Roman" w:ascii="Times New Roman"/>
                <w:szCs w:val="24"/>
              </w:rPr>
              <w:t>zk.ul</w:t>
            </w:r>
            <w:proofErr w:type="spellEnd"/>
            <w:r w:rsidRPr="00697967">
              <w:rPr>
                <w:rFonts w:hAnsi="Times New Roman" w:ascii="Times New Roman"/>
                <w:szCs w:val="24"/>
              </w:rPr>
              <w:t>. 1863</w:t>
            </w:r>
            <w:r w:rsidR="00A3068E">
              <w:rPr>
                <w:rFonts w:hAnsi="Times New Roman" w:ascii="Times New Roman"/>
                <w:szCs w:val="24"/>
              </w:rPr>
              <w:t>, k.o. Novalja I, kat. čest. 10</w:t>
            </w:r>
            <w:r w:rsidRPr="00697967">
              <w:rPr>
                <w:rFonts w:hAnsi="Times New Roman" w:ascii="Times New Roman"/>
                <w:szCs w:val="24"/>
              </w:rPr>
              <w:t>25/ 6</w:t>
            </w:r>
            <w:r>
              <w:rPr>
                <w:szCs w:val="24"/>
              </w:rPr>
              <w:t xml:space="preserve"> </w:t>
            </w:r>
          </w:p>
        </w:tc>
      </w:tr>
    </w:tbl>
    <w:p w:rsidRDefault="003A5D7B" w:rsidP="003A5D7B" w:rsidR="003A5D7B">
      <w:pPr>
        <w:jc w:val="center"/>
        <w:rPr>
          <w:rFonts w:hAnsi="Times New Roman" w:ascii="Times New Roman"/>
          <w:sz w:val="24"/>
          <w:szCs w:val="24"/>
        </w:rPr>
      </w:pPr>
    </w:p>
    <w:p w:rsidRDefault="003A5D7B" w:rsidP="003A5D7B" w:rsidR="003A5D7B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3A5D7B" w:rsidP="003A5D7B" w:rsidR="003A5D7B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1A4060" w:rsidR="003A5D7B" w:rsidRPr="007B4027">
        <w:trPr>
          <w:jc w:val="center"/>
        </w:trPr>
        <w:tc>
          <w:tcPr>
            <w:tcW w:type="pct" w:w="747"/>
            <w:vAlign w:val="center"/>
          </w:tcPr>
          <w:p w:rsidRDefault="003A5D7B" w:rsidP="001A4060" w:rsidR="003A5D7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3A5D7B" w:rsidP="001A4060" w:rsidR="003A5D7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3A5D7B" w:rsidP="001A4060" w:rsidR="003A5D7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3A5D7B" w:rsidP="001A4060" w:rsidR="003A5D7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3A5D7B" w:rsidP="001A4060" w:rsidR="003A5D7B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3A5D7B" w:rsidP="001A4060" w:rsidR="003A5D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1A4060" w:rsidR="003A5D7B" w:rsidRPr="007B4027">
        <w:trPr>
          <w:jc w:val="center"/>
        </w:trPr>
        <w:tc>
          <w:tcPr>
            <w:tcW w:type="pct" w:w="747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A4060" w:rsidR="003A5D7B" w:rsidRPr="007B4027">
        <w:trPr>
          <w:jc w:val="center"/>
        </w:trPr>
        <w:tc>
          <w:tcPr>
            <w:tcW w:type="pct" w:w="747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3A5D7B" w:rsidP="001A4060" w:rsidR="003A5D7B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A5D7B" w:rsidP="003A5D7B" w:rsidR="003A5D7B" w:rsidRPr="00655B39">
      <w:pPr>
        <w:jc w:val="center"/>
        <w:rPr>
          <w:rFonts w:hAnsi="Times New Roman" w:ascii="Times New Roman"/>
          <w:sz w:val="24"/>
        </w:rPr>
      </w:pPr>
    </w:p>
    <w:p w:rsidRDefault="003A5D7B" w:rsidP="003A5D7B" w:rsidR="003A5D7B"/>
    <w:p w:rsidRDefault="00C002FD" w:rsidP="00C002FD" w:rsidR="00C002FD"/>
    <w:p w:rsidRDefault="00C002FD" w:rsidP="00C002FD" w:rsidR="00C002FD" w:rsidRPr="0062029A">
      <w:pPr>
        <w:rPr>
          <w:rFonts w:hAnsi="Times New Roman" w:ascii="Times New Roman"/>
          <w:sz w:val="24"/>
          <w:szCs w:val="24"/>
        </w:rPr>
      </w:pPr>
      <w:r w:rsidRPr="0062029A">
        <w:rPr>
          <w:rFonts w:hAnsi="Times New Roman" w:ascii="Times New Roman"/>
          <w:sz w:val="24"/>
          <w:szCs w:val="24"/>
        </w:rPr>
        <w:t>U Čakovcu,</w:t>
      </w:r>
      <w:r w:rsidR="00E1139E">
        <w:rPr>
          <w:rFonts w:hAnsi="Times New Roman" w:ascii="Times New Roman"/>
          <w:sz w:val="24"/>
          <w:szCs w:val="24"/>
        </w:rPr>
        <w:t xml:space="preserve"> </w:t>
      </w:r>
      <w:r w:rsidR="00697967">
        <w:rPr>
          <w:rFonts w:hAnsi="Times New Roman" w:ascii="Times New Roman"/>
          <w:sz w:val="24"/>
          <w:szCs w:val="24"/>
        </w:rPr>
        <w:t>22.04</w:t>
      </w:r>
      <w:r w:rsidRPr="0062029A">
        <w:rPr>
          <w:rFonts w:hAnsi="Times New Roman" w:ascii="Times New Roman"/>
          <w:sz w:val="24"/>
          <w:szCs w:val="24"/>
        </w:rPr>
        <w:t>.2017. god.                                                   Stečajni upravitelj</w:t>
      </w:r>
    </w:p>
    <w:p w:rsidRDefault="00C002FD" w:rsidP="00C002FD" w:rsidR="00C002FD" w:rsidRPr="0062029A">
      <w:pPr>
        <w:rPr>
          <w:rFonts w:hAnsi="Times New Roman" w:ascii="Times New Roman"/>
          <w:sz w:val="24"/>
          <w:szCs w:val="24"/>
        </w:rPr>
      </w:pPr>
      <w:r w:rsidRPr="0062029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Davor Ivančić</w:t>
      </w:r>
    </w:p>
    <w:sectPr w:rsidR="00C002FD" w:rsidRPr="006202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7CE" w:rsidP="00702487" w:rsidR="001577CE">
      <w:pPr>
        <w:spacing w:after="0"/>
      </w:pPr>
      <w:r>
        <w:separator/>
      </w:r>
    </w:p>
  </w:endnote>
  <w:endnote w:id="0" w:type="continuationSeparator">
    <w:p w:rsidRDefault="001577CE" w:rsidP="00702487" w:rsidR="001577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7CE" w:rsidP="00702487" w:rsidR="001577CE">
      <w:pPr>
        <w:spacing w:after="0"/>
      </w:pPr>
      <w:r>
        <w:separator/>
      </w:r>
    </w:p>
  </w:footnote>
  <w:footnote w:id="0" w:type="continuationSeparator">
    <w:p w:rsidRDefault="001577CE" w:rsidP="00702487" w:rsidR="001577CE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733A"/>
    <w:rsid w:val="0003697A"/>
    <w:rsid w:val="000757E2"/>
    <w:rsid w:val="0007787B"/>
    <w:rsid w:val="000F4EA7"/>
    <w:rsid w:val="001577CE"/>
    <w:rsid w:val="001F396D"/>
    <w:rsid w:val="001F73BD"/>
    <w:rsid w:val="00222EF7"/>
    <w:rsid w:val="00296543"/>
    <w:rsid w:val="002F268D"/>
    <w:rsid w:val="003842AB"/>
    <w:rsid w:val="003A5D7B"/>
    <w:rsid w:val="00400FEC"/>
    <w:rsid w:val="00452BDF"/>
    <w:rsid w:val="00460A28"/>
    <w:rsid w:val="004810B1"/>
    <w:rsid w:val="004A4F0E"/>
    <w:rsid w:val="004B1ED1"/>
    <w:rsid w:val="004C6323"/>
    <w:rsid w:val="005308BB"/>
    <w:rsid w:val="00531146"/>
    <w:rsid w:val="00565E79"/>
    <w:rsid w:val="005E2B77"/>
    <w:rsid w:val="0062029A"/>
    <w:rsid w:val="00631A2F"/>
    <w:rsid w:val="0067585B"/>
    <w:rsid w:val="00697967"/>
    <w:rsid w:val="006C01A6"/>
    <w:rsid w:val="006D5B7E"/>
    <w:rsid w:val="006E4FA9"/>
    <w:rsid w:val="00702487"/>
    <w:rsid w:val="00742110"/>
    <w:rsid w:val="00790839"/>
    <w:rsid w:val="007A23E3"/>
    <w:rsid w:val="007A3AA7"/>
    <w:rsid w:val="007D5C36"/>
    <w:rsid w:val="008512FB"/>
    <w:rsid w:val="00852A9E"/>
    <w:rsid w:val="00857E32"/>
    <w:rsid w:val="00871FC9"/>
    <w:rsid w:val="0088598A"/>
    <w:rsid w:val="00892F29"/>
    <w:rsid w:val="008A689A"/>
    <w:rsid w:val="008D19A3"/>
    <w:rsid w:val="00913508"/>
    <w:rsid w:val="009365C2"/>
    <w:rsid w:val="00966583"/>
    <w:rsid w:val="0096704B"/>
    <w:rsid w:val="00A3068E"/>
    <w:rsid w:val="00A41914"/>
    <w:rsid w:val="00AE53C5"/>
    <w:rsid w:val="00B9376F"/>
    <w:rsid w:val="00BA6A76"/>
    <w:rsid w:val="00C002FD"/>
    <w:rsid w:val="00C33F3D"/>
    <w:rsid w:val="00C61F72"/>
    <w:rsid w:val="00CC30DA"/>
    <w:rsid w:val="00D431EF"/>
    <w:rsid w:val="00D64743"/>
    <w:rsid w:val="00DB37A2"/>
    <w:rsid w:val="00E1139E"/>
    <w:rsid w:val="00F045D5"/>
    <w:rsid w:val="00F056E2"/>
    <w:rsid w:val="00F55376"/>
    <w:rsid w:val="00FA1DF1"/>
    <w:rsid w:val="00FD0909"/>
    <w:rsid w:val="00FE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A41914"/>
    <w:pPr>
      <w:tabs>
        <w:tab w:pos="4536" w:val="center"/>
        <w:tab w:pos="9072" w:val="right"/>
      </w:tabs>
      <w:spacing w:after="0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1914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2F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02F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5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7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7E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7E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7E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A41914"/>
    <w:pPr>
      <w:tabs>
        <w:tab w:pos="4536" w:val="center"/>
        <w:tab w:pos="9072" w:val="right"/>
      </w:tabs>
      <w:spacing w:after="0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41914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2F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02F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5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7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7E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7E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7E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St-923/2016-9</izvorni_sadrzaj>
    <derivirana_varijabla naziv="DomainObject.Oznaka_1">St-923/2016-9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naknade diobe</izvorni_sadrzaj>
    <derivirana_varijabla naziv="DomainObject.Predmet.PrimjedbaSuca_1">naknade diobe</derivirana_varijabla>
  </DomainObject.Predmet.PrimjedbaSuca>
  <DomainObject.Predmet.ProtustrankaFormated>
    <izvorni_sadrzaj>  Stečajna masa iza D-T-H-PECIK - društvo s ograničenom odgovornošću za građevinarstvo, proizvodnju, trgovinu i usluge u ste</izvorni_sadrzaj>
    <derivirana_varijabla naziv="DomainObject.Predmet.ProtustrankaFormated_1">  Stečajna masa iza D-T-H-PECIK - društvo s ograničenom odgovornošću za građevinarstvo, proizvodnju, trgovinu i usluge u ste</derivirana_varijabla>
  </DomainObject.Predmet.ProtustrankaFormated>
  <DomainObject.Predmet.ProtustrankaFormatedOIB>
    <izvorni_sadrzaj>  Stečajna masa iza D-T-H-PECIK - društvo s ograničenom odgovornošću za građevinarstvo, proizvodnju, trgovinu i usluge u ste, OIB 43000688616</izvorni_sadrzaj>
    <derivirana_varijabla naziv="DomainObject.Predmet.ProtustrankaFormatedOIB_1">  Stečajna masa iza D-T-H-PECIK - društvo s ograničenom odgovornošću za građevinarstvo, proizvodnju, trgovinu i usluge u ste, OIB 43000688616</derivirana_varijabla>
  </DomainObject.Predmet.ProtustrankaFormatedOIB>
  <DomainObject.Predmet.ProtustrankaFormatedWithAdress>
    <izvorni_sadrzaj> Stečajna masa iza D-T-H-PECIK - društvo s ograničenom odgovornošću za građevinarstvo, proizvodnju, trgovinu i usluge u ste, Ivana pl. Zajca 17, 40000 Čakovec</izvorni_sadrzaj>
    <derivirana_varijabla naziv="DomainObject.Predmet.ProtustrankaFormatedWithAdress_1"> Stečajna masa iza D-T-H-PECIK - društvo s ograničenom odgovornošću za građevinarstvo, proizvodnju, trgovinu i usluge u ste, Ivana pl. Zajca 17, 40000 Čakovec</derivirana_varijabla>
  </DomainObject.Predmet.ProtustrankaFormatedWithAdress>
  <DomainObject.Predmet.ProtustrankaFormatedWithAdressOIB>
    <izvorni_sadrzaj> Stečajna masa iza D-T-H-PECIK - društvo s ograničenom odgovornošću za građevinarstvo, proizvodnju, trgovinu i usluge u ste, OIB 43000688616, Ivana pl. Zajca 17, 40000 Čakovec</izvorni_sadrzaj>
    <derivirana_varijabla naziv="DomainObject.Predmet.ProtustrankaFormatedWithAdressOIB_1"> Stečajna masa iza D-T-H-PECIK - društvo s ograničenom odgovornošću za građevinarstvo, proizvodnju, trgovinu i usluge u ste, OIB 43000688616, Ivana pl. Zajca 17, 40000 Čakovec</derivirana_varijabla>
  </DomainObject.Predmet.ProtustrankaFormatedWithAdressOIB>
  <DomainObject.Predmet.ProtustrankaWithAdress>
    <izvorni_sadrzaj>Stečajna masa iza D-T-H-PECIK - društvo s ograničenom odgovornošću za građevinarstvo, proizvodnju, trgovinu i usluge u ste Ivana pl. Zajca 17, 40000 Čakovec</izvorni_sadrzaj>
    <derivirana_varijabla naziv="DomainObject.Predmet.ProtustrankaWithAdress_1">Stečajna masa iza D-T-H-PECIK - društvo s ograničenom odgovornošću za građevinarstvo, proizvodnju, trgovinu i usluge u ste Ivana pl. Zajca 17, 40000 Čakovec</derivirana_varijabla>
  </DomainObject.Predmet.ProtustrankaWithAdress>
  <DomainObject.Predmet.ProtustrankaWith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WithAdressOIB_1">Stečajna masa iza D-T-H-PECIK - društvo s ograničenom odgovornošću za građevinarstvo, proizvodnju, trgovinu i usluge u ste, OIB 43000688616, Ivana pl. Zajca 17, 40000 Čakovec</derivirana_varijabla>
  </DomainObject.Predmet.ProtustrankaWithAdressOIB>
  <DomainObject.Predmet.ProtustrankaNazivFormated>
    <izvorni_sadrzaj>Stečajna masa iza D-T-H-PECIK - društvo s ograničenom odgovornošću za građevinarstvo, proizvodnju, trgovinu i usluge u ste</izvorni_sadrzaj>
    <derivirana_varijabla naziv="DomainObject.Predmet.ProtustrankaNazivFormated_1">Stečajna masa iza D-T-H-PECIK - društvo s ograničenom odgovornošću za građevinarstvo, proizvodnju, trgovinu i usluge u ste</derivirana_varijabla>
  </DomainObject.Predmet.ProtustrankaNazivFormated>
  <DomainObject.Predmet.ProtustrankaNazivFormatedOIB>
    <izvorni_sadrzaj>Stečajna masa iza D-T-H-PECIK - društvo s ograničenom odgovornošću za građevinarstvo, proizvodnju, trgovinu i usluge u ste, OIB 43000688616</izvorni_sadrzaj>
    <derivirana_varijabla naziv="DomainObject.Predmet.ProtustrankaNazivFormatedOIB_1">Stečajna masa iza D-T-H-PECIK - društvo s ograničenom odgovornošću za građevinarstvo, proizvodnju, trgovinu i usluge u ste, OIB 43000688616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Varaždin; Davor Ivančić</izvorni_sadrzaj>
    <derivirana_varijabla naziv="DomainObject.Predmet.StrankaFormated_1">  Financijska agencija, Regionalni centar Zagreb, Podružnica Varaždin; Davor Ivančić</derivirana_varijabla>
  </DomainObject.Predmet.StrankaFormated>
  <DomainObject.Predmet.StrankaFormatedOIB>
    <izvorni_sadrzaj>  Financijska agencija, Regionalni centar Zagreb, Podružnica Varaždin, OIB 85821130368; Davor Ivančić, OIB 21146522885</izvorni_sadrzaj>
    <derivirana_varijabla naziv="DomainObject.Predmet.StrankaFormatedOIB_1">  Financijska agencija, Regionalni centar Zagreb, Podružnica Varaždin, OIB 85821130368; Davor Ivančić, OIB 21146522885</derivirana_varijabla>
  </DomainObject.Predmet.StrankaFormatedOIB>
  <DomainObject.Predmet.StrankaFormatedWithAdress>
    <izvorni_sadrzaj> Financijska agencija, Regionalni centar Zagreb, Podružnica Varaždin, A. Cesarca 2, 42000 Varaždin; Davor Ivančić, Ulica Ivana Pl. Zajca 17, 40000 Čakovec</izvorni_sadrzaj>
    <derivirana_varijabla naziv="DomainObject.Predmet.StrankaFormatedWithAdress_1"> Financijska agencija, Regionalni centar Zagreb, Podružnica Varaždin, A. Cesarca 2, 42000 Varaždin; Davor Ivančić, Ulica Ivana Pl. Zajca 17, 40000 Čakovec</derivirana_varijabla>
  </DomainObject.Predmet.StrankaFormatedWithAdress>
  <DomainObject.Predmet.StrankaFormatedWithAdressOIB>
    <izvorni_sadrzaj> Financijska agencija, Regionalni centar Zagreb, Podružnica Varaždin, OIB 85821130368, A. Cesarca 2, 42000 Varaždin; Davor Ivančić, OIB 21146522885, Ulica Ivana Pl. Zajca 17, 40000 Čakovec</izvorni_sadrzaj>
    <derivirana_varijabla naziv="DomainObject.Predmet.StrankaFormatedWithAdressOIB_1"> Financijska agencija, Regionalni centar Zagreb, Podružnica Varaždin, OIB 85821130368, A. Cesarca 2, 42000 Varaždin; Davor Ivančić, OIB 21146522885, Ulica Ivana Pl. Zajca 17, 40000 Čakovec</derivirana_varijabla>
  </DomainObject.Predmet.StrankaFormatedWithAdressOIB>
  <DomainObject.Predmet.StrankaWithAdress>
    <izvorni_sadrzaj>Financijska agencija, Regionalni centar Zagreb, Podružnica Varaždin A. Cesarca 2,42000 Varaždin,Davor Ivančić Ulica Ivana Pl. Zajca 17,40000 Čakovec</izvorni_sadrzaj>
    <derivirana_varijabla naziv="DomainObject.Predmet.StrankaWithAdress_1">Financijska agencija, Regionalni centar Zagreb, Podružnica Varaždin A. Cesarca 2,42000 Varaždin,Davor Ivančić Ulica Ivana Pl. Zajca 17,40000 Čakovec</derivirana_varijabla>
  </DomainObject.Predmet.StrankaWithAdress>
  <DomainObject.Predmet.StrankaWithAdressOIB>
    <izvorni_sadrzaj>Financijska agencija, Regionalni centar Zagreb, Podružnica Varaždin, OIB 85821130368, A. Cesarca 2,42000 Varaždin,Davor Ivančić, OIB 21146522885, Ulica Ivana Pl. Zajca 17,40000 Čakovec</izvorni_sadrzaj>
    <derivirana_varijabla naziv="DomainObject.Predmet.StrankaWithAdressOIB_1">Financijska agencija, Regionalni centar Zagreb, Podružnica Varaždin, OIB 85821130368, A. Cesarca 2,42000 Varaždin,Davor Ivančić, OIB 21146522885, Ulica Ivana Pl. Zajca 17,40000 Čakovec</derivirana_varijabla>
  </DomainObject.Predmet.StrankaWithAdressOIB>
  <DomainObject.Predmet.StrankaNazivFormated>
    <izvorni_sadrzaj>Financijska agencija, Regionalni centar Zagreb, Podružnica Varaždin,Davor Ivančić</izvorni_sadrzaj>
    <derivirana_varijabla naziv="DomainObject.Predmet.StrankaNazivFormated_1">Financijska agencija, Regionalni centar Zagreb, Podružnica Varaždin,Davor Ivančić</derivirana_varijabla>
  </DomainObject.Predmet.StrankaNazivFormated>
  <DomainObject.Predmet.StrankaNazivFormatedOIB>
    <izvorni_sadrzaj>Financijska agencija, Regionalni centar Zagreb, Podružnica Varaždin, OIB 85821130368,Davor Ivančić, OIB 21146522885</izvorni_sadrzaj>
    <derivirana_varijabla naziv="DomainObject.Predmet.StrankaNazivFormatedOIB_1">Financijska agencija, Regionalni centar Zagreb, Podružnica Varaždin, OIB 85821130368,Davor Ivančić, OIB 21146522885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  <item>Davor Ivančić</item>
    </izvorni_sadrzaj>
    <derivirana_varijabla naziv="DomainObject.Predmet.StrankaListFormated_1">
      <item>Financijska agencija, Regionalni centar Zagreb, Podružnica Varaždin</item>
      <item>Davor Ivančić</item>
    </derivirana_varijabla>
  </DomainObject.Predmet.StrankaListFormated>
  <DomainObject.Predmet.StrankaList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FormatedOIB_1">
      <item>Financijska agencija, Regionalni centar Zagreb, Podružnica Varaždin, OIB 85821130368</item>
      <item>Davor Ivančić, OIB 21146522885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  <item>Davor Ivančić, Ulica Ivana Pl. Zajca 17, 40000 Čakovec</item>
    </izvorni_sadrzaj>
    <derivirana_varijabla naziv="DomainObject.Predmet.StrankaListFormatedWithAdress_1">
      <item>Financijska agencija, Regionalni centar Zagreb, Podružnica Varaždin, A. Cesarca 2, 42000 Varaždin</item>
      <item>Davor Ivančić, Ulica Ivana Pl. Zajca 17, 40000 Čakovec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  <item>Davor Ivančić, OIB 21146522885, Ulica Ivana Pl. Zajca 17, 40000 Čakovec</item>
    </izvorni_sadrzaj>
    <derivirana_varijabla naziv="DomainObject.Predmet.StrankaListFormatedWithAdressOIB_1">
      <item>Financijska agencija, Regionalni centar Zagreb, Podružnica Varaždin, OIB 85821130368, A. Cesarca 2, 42000 Varaždin</item>
      <item>Davor Ivančić, OIB 21146522885, Ulica Ivana Pl. Zajca 17, 40000 Čakovec</item>
    </derivirana_varijabla>
  </DomainObject.Predmet.StrankaListFormatedWithAdressOIB>
  <DomainObject.Predmet.StrankaListNazivFormated>
    <izvorni_sadrzaj>
      <item>Financijska agencija, Regionalni centar Zagreb, Podružnica Varaždin</item>
      <item>Davor Ivančić</item>
    </izvorni_sadrzaj>
    <derivirana_varijabla naziv="DomainObject.Predmet.StrankaListNazivFormated_1">
      <item>Financijska agencija, Regionalni centar Zagreb, Podružnica Varaždin</item>
      <item>Davor Ivančić</item>
    </derivirana_varijabla>
  </DomainObject.Predmet.StrankaListNazivFormated>
  <DomainObject.Predmet.StrankaListNaziv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NazivFormatedOIB_1">
      <item>Financijska agencija, Regionalni centar Zagreb, Podružnica Varaždin, OIB 85821130368</item>
      <item>Davor Ivančić, OIB 21146522885</item>
    </derivirana_varijabla>
  </DomainObject.Predmet.StrankaListNazivFormatedOIB>
  <DomainObject.Predmet.ProtuStrankaListFormated>
    <izvorni_sadrzaj>
      <item>Stečajna masa iza D-T-H-PECIK - društvo s ograničenom odgovornošću za građevinarstvo, proizvodnju, trgovinu i usluge u ste</item>
    </izvorni_sadrzaj>
    <derivirana_varijabla naziv="DomainObject.Predmet.ProtuStrankaListFormated_1">
      <item>Stečajna masa iza D-T-H-PECIK - društvo s ograničenom odgovornošću za građevinarstvo, proizvodnju, trgovinu i usluge u ste</item>
    </derivirana_varijabla>
  </DomainObject.Predmet.ProtuStrankaListFormated>
  <DomainObject.Predmet.ProtuStrankaList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FormatedOIB_1">
      <item>Stečajna masa iza D-T-H-PECIK - društvo s ograničenom odgovornošću za građevinarstvo, proizvodnju, trgovinu i usluge u ste, OIB 43000688616</item>
    </derivirana_varijabla>
  </DomainObject.Predmet.ProtuStrankaListFormatedOIB>
  <DomainObject.Predmet.ProtuStrankaListFormatedWithAdress>
    <izvorni_sadrzaj>
      <item>Stečajna masa iza D-T-H-PECIK - društvo s ograničenom odgovornošću za građevinarstvo, proizvodnju, trgovinu i usluge u ste, Ivana pl. Zajca 17, 40000 Čakovec</item>
    </izvorni_sadrzaj>
    <derivirana_varijabla naziv="DomainObject.Predmet.ProtuStrankaListFormatedWithAdress_1">
      <item>Stečajna masa iza D-T-H-PECIK - društvo s ograničenom odgovornošću za građevinarstvo, proizvodnju, trgovinu i usluge u ste, Ivana pl. Zajca 17, 40000 Čakovec</item>
    </derivirana_varijabla>
  </DomainObject.Predmet.ProtuStrankaListFormatedWithAdress>
  <DomainObject.Predmet.ProtuStrankaListFormatedWithAdressOIB>
    <izvorni_sadrzaj>
      <item>Stečajna masa iza D-T-H-PECIK - društvo s ograničenom odgovornošću za građevinarstvo, proizvodnju, trgovinu i usluge u ste, OIB 43000688616, Ivana pl. Zajca 17, 40000 Čakovec</item>
    </izvorni_sadrzaj>
    <derivirana_varijabla naziv="DomainObject.Predmet.ProtuStrankaListFormatedWithAdressOIB_1">
      <item>Stečajna masa iza D-T-H-PECIK - društvo s ograničenom odgovornošću za građevinarstvo, proizvodnju, trgovinu i usluge u ste, OIB 43000688616, Ivana pl. Zajca 17, 40000 Čakovec</item>
    </derivirana_varijabla>
  </DomainObject.Predmet.ProtuStrankaListFormatedWithAdressOIB>
  <DomainObject.Predmet.ProtuStrankaListNazivFormated>
    <izvorni_sadrzaj>
      <item>Stečajna masa iza D-T-H-PECIK - društvo s ograničenom odgovornošću za građevinarstvo, proizvodnju, trgovinu i usluge u ste</item>
    </izvorni_sadrzaj>
    <derivirana_varijabla naziv="DomainObject.Predmet.ProtuStrankaListNazivFormated_1">
      <item>Stečajna masa iza D-T-H-PECIK - društvo s ograničenom odgovornošću za građevinarstvo, proizvodnju, trgovinu i usluge u ste</item>
    </derivirana_varijabla>
  </DomainObject.Predmet.ProtuStrankaListNazivFormated>
  <DomainObject.Predmet.ProtuStrankaListNaziv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NazivFormatedOIB_1">
      <item>Stečajna masa iza D-T-H-PECIK - društvo s ograničenom odgovornošću za građevinarstvo, proizvodnju, trgovinu i usluge u ste, OIB 43000688616</item>
    </derivirana_varijabla>
  </DomainObject.Predmet.ProtuStrankaListNazivFormatedOIB>
  <DomainObject.Predmet.OstaliListFormated>
    <izvorni_sadrzaj>
      <item>Branko Pecik</item>
      <item>ŽDO U VARAŽDINU</item>
    </izvorni_sadrzaj>
    <derivirana_varijabla naziv="DomainObject.Predmet.OstaliListFormated_1">
      <item>Branko Pecik</item>
      <item>ŽDO U VARAŽDINU</item>
    </derivirana_varijabla>
  </DomainObject.Predmet.OstaliListFormated>
  <DomainObject.Predmet.OstaliListFormatedOIB>
    <izvorni_sadrzaj>
      <item>Branko Pecik, OIB 94524493281</item>
      <item>ŽDO U VARAŽDINU</item>
    </izvorni_sadrzaj>
    <derivirana_varijabla naziv="DomainObject.Predmet.OstaliListFormatedOIB_1">
      <item>Branko Pecik, OIB 94524493281</item>
      <item>ŽDO U VARAŽDINU</item>
    </derivirana_varijabla>
  </DomainObject.Predmet.OstaliListFormatedOIB>
  <DomainObject.Predmet.OstaliListFormatedWithAdress>
    <izvorni_sadrzaj>
      <item>Branko Pecik, Ulica Vladimira Nazora 19 A, 42223 Svibovec</item>
      <item>ŽDO U VARAŽDINU</item>
    </izvorni_sadrzaj>
    <derivirana_varijabla naziv="DomainObject.Predmet.OstaliListFormatedWithAdress_1">
      <item>Branko Pecik, Ulica Vladimira Nazora 19 A, 42223 Svibovec</item>
      <item>ŽDO U VARAŽDINU</item>
    </derivirana_varijabla>
  </DomainObject.Predmet.OstaliListFormatedWithAdress>
  <DomainObject.Predmet.OstaliListFormatedWithAdressOIB>
    <izvorni_sadrzaj>
      <item>Branko Pecik, OIB 94524493281, Ulica Vladimira Nazora 19 A, 42223 Svibovec</item>
      <item>ŽDO U VARAŽDINU</item>
    </izvorni_sadrzaj>
    <derivirana_varijabla naziv="DomainObject.Predmet.OstaliListFormatedWithAdressOIB_1">
      <item>Branko Pecik, OIB 94524493281, Ulica Vladimira Nazora 19 A, 42223 Svibovec</item>
      <item>ŽDO U VARAŽDINU</item>
    </derivirana_varijabla>
  </DomainObject.Predmet.OstaliListFormatedWithAdressOIB>
  <DomainObject.Predmet.OstaliListNazivFormated>
    <izvorni_sadrzaj>
      <item>Branko Pecik</item>
      <item>ŽDO U VARAŽDINU</item>
    </izvorni_sadrzaj>
    <derivirana_varijabla naziv="DomainObject.Predmet.OstaliListNazivFormated_1">
      <item>Branko Pecik</item>
      <item>ŽDO U VARAŽDINU</item>
    </derivirana_varijabla>
  </DomainObject.Predmet.OstaliListNazivFormated>
  <DomainObject.Predmet.OstaliListNazivFormatedOIB>
    <izvorni_sadrzaj>
      <item>Branko Pecik, OIB 94524493281</item>
      <item>ŽDO U VARAŽDINU</item>
    </izvorni_sadrzaj>
    <derivirana_varijabla naziv="DomainObject.Predmet.OstaliListNazivFormatedOIB_1">
      <item>Branko Pecik, OIB 94524493281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 i dr.</izvorni_sadrzaj>
    <derivirana_varijabla naziv="DomainObject.Predmet.StrankaIDrugi_1">Financijska agencija, Regionalni centar Zagreb, Podružnica Varaždin i dr.</derivirana_varijabla>
  </DomainObject.Predmet.StrankaIDrugi>
  <DomainObject.Predmet.ProtustrankaIDrugi>
    <izvorni_sadrzaj>Stečajna masa iza D-T-H-PECIK - društvo s ograničenom odgovornošću za građevinarstvo, proizvodnju, trgovinu i usluge u ste</izvorni_sadrzaj>
    <derivirana_varijabla naziv="DomainObject.Predmet.ProtustrankaIDrugi_1">Stečajna masa iza D-T-H-PECIK - društvo s ograničenom odgovornošću za građevinarstvo, proizvodnju, trgovinu i usluge u ste</derivirana_varijabla>
  </DomainObject.Predmet.ProtustrankaIDrugi>
  <DomainObject.Predmet.StrankaIDrugiAdressOIB>
    <izvorni_sadrzaj>Financijska agencija, Regionalni centar Zagreb, Podružnica Varaždin, OIB 85821130368, A. Cesarca 2, 42000 Varaždin i dr.</izvorni_sadrzaj>
    <derivirana_varijabla naziv="DomainObject.Predmet.StrankaIDrugiAdressOIB_1">Financijska agencija, Regionalni centar Zagreb, Podružnica Varaždin, OIB 85821130368, A. Cesarca 2, 42000 Varaždin i dr.</derivirana_varijabla>
  </DomainObject.Predmet.StrankaIDrugiAdressOIB>
  <DomainObject.Predmet.ProtustrankaIDrugi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IDrugiAdressOIB_1">Stečajna masa iza D-T-H-PECIK - društvo s ograničenom odgovornošću za građevinarstvo, proizvodnju, trgovinu i usluge u ste, OIB 43000688616,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izvorni_sadrzaj>
    <derivirana_varijabla naziv="DomainObject.Predmet.SudioniciListNaziv_1"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derivirana_varijabla>
  </DomainObject.Predmet.SudioniciListNaziv>
  <DomainObject.Predmet.SudioniciListAdressOIB>
    <izvorni_sadrzaj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izvorni_sadrzaj>
    <derivirana_varijabla naziv="DomainObject.Predmet.SudioniciListAdressOIB_1"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43000688616</item>
      <item>, OIB 85821130368</item>
      <item>, OIB 94524493281</item>
      <item>, OIB null</item>
      <item>, OIB 21146522885</item>
    </izvorni_sadrzaj>
    <derivirana_varijabla naziv="DomainObject.Predmet.SudioniciListNazivOIB_1">
      <item>, OIB 43000688616</item>
      <item>, OIB 85821130368</item>
      <item>, OIB 94524493281</item>
      <item>, OIB null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253</properties:Words>
  <properties:Characters>1517</properties:Characters>
  <properties:Lines>217</properties:Lines>
  <properties:Paragraphs>75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2017-03-28T07:03:00Z</dcterms:created>
  <dc:creator>ADMINIBM</dc:creator>
  <cp:lastModifiedBy>Tatjana Rukelj</cp:lastModifiedBy>
  <cp:lastPrinted>2017-03-28T07:04:00Z</cp:lastPrinted>
  <dcterms:modified xmlns:xsi="http://www.w3.org/2001/XMLSchema-instance" xsi:type="dcterms:W3CDTF">2017-05-02T10:44:00Z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St-923/2016-9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